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5EF" w:rsidRDefault="0084252F">
      <w:pPr>
        <w:rPr>
          <w:rFonts w:ascii="Arial" w:hAnsi="Arial" w:cs="Arial"/>
          <w:b/>
          <w:sz w:val="24"/>
        </w:rPr>
      </w:pPr>
      <w:r w:rsidRPr="0084252F">
        <w:rPr>
          <w:rFonts w:ascii="Arial" w:hAnsi="Arial" w:cs="Arial"/>
          <w:b/>
          <w:sz w:val="24"/>
        </w:rPr>
        <w:t>Costos variables</w:t>
      </w:r>
    </w:p>
    <w:p w:rsidR="0084252F" w:rsidRDefault="0084252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Comida (almuerzos, comida, desayunos)</w:t>
      </w:r>
    </w:p>
    <w:p w:rsidR="0084252F" w:rsidRDefault="0084252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Refrigerios </w:t>
      </w:r>
    </w:p>
    <w:p w:rsidR="0084252F" w:rsidRDefault="0084252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Servicios para lugares turísticos </w:t>
      </w:r>
    </w:p>
    <w:p w:rsidR="0084252F" w:rsidRDefault="0062409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Servicios de limpieza </w:t>
      </w:r>
    </w:p>
    <w:p w:rsidR="0062409A" w:rsidRDefault="0062409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Gas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62409A">
        <w:rPr>
          <w:rFonts w:ascii="Arial" w:hAnsi="Arial" w:cs="Arial"/>
          <w:sz w:val="24"/>
        </w:rPr>
        <w:t>antenimien</w:t>
      </w:r>
      <w:r>
        <w:rPr>
          <w:rFonts w:ascii="Arial" w:hAnsi="Arial" w:cs="Arial"/>
          <w:sz w:val="24"/>
        </w:rPr>
        <w:t xml:space="preserve">to del vehículo 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Insumos de aseo para clientes </w:t>
      </w:r>
    </w:p>
    <w:p w:rsidR="00DD12A6" w:rsidRDefault="00DD12A6">
      <w:pPr>
        <w:rPr>
          <w:rFonts w:ascii="Arial" w:hAnsi="Arial" w:cs="Arial"/>
          <w:sz w:val="24"/>
        </w:rPr>
      </w:pP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Costos fijos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Sueldos de empleados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Papeles del vehículo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Insumos de aseo para el vehículo 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Revisión del vehículo semestral</w:t>
      </w:r>
    </w:p>
    <w:p w:rsidR="00DD12A6" w:rsidRDefault="00DD12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Recarga de pila de electricidad </w:t>
      </w:r>
    </w:p>
    <w:p w:rsidR="00DD12A6" w:rsidRDefault="00DD12A6">
      <w:pPr>
        <w:rPr>
          <w:rFonts w:ascii="Arial" w:hAnsi="Arial" w:cs="Arial"/>
          <w:sz w:val="24"/>
        </w:rPr>
      </w:pPr>
    </w:p>
    <w:p w:rsidR="00DD12A6" w:rsidRDefault="00981EE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Insumos</w:t>
      </w:r>
    </w:p>
    <w:p w:rsidR="00981EE9" w:rsidRDefault="00981EE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Papel</w:t>
      </w:r>
    </w:p>
    <w:p w:rsidR="00981EE9" w:rsidRDefault="00981EE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Agua potable</w:t>
      </w:r>
    </w:p>
    <w:p w:rsidR="00981EE9" w:rsidRDefault="00981EE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Bolsas de basura</w:t>
      </w:r>
    </w:p>
    <w:p w:rsidR="00981EE9" w:rsidRDefault="00981EE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Artículos de limpieza</w:t>
      </w:r>
    </w:p>
    <w:p w:rsidR="00981EE9" w:rsidRDefault="00981EE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Televisores</w:t>
      </w:r>
    </w:p>
    <w:p w:rsidR="00981EE9" w:rsidRDefault="00751C6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Colchones</w:t>
      </w:r>
    </w:p>
    <w:p w:rsidR="00751C60" w:rsidRDefault="00751C6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Cortinas</w:t>
      </w:r>
    </w:p>
    <w:p w:rsidR="00751C60" w:rsidRDefault="00751C60">
      <w:pPr>
        <w:rPr>
          <w:rFonts w:ascii="Arial" w:hAnsi="Arial" w:cs="Arial"/>
          <w:sz w:val="24"/>
        </w:rPr>
      </w:pPr>
    </w:p>
    <w:p w:rsidR="00A54479" w:rsidRDefault="00A54479">
      <w:pPr>
        <w:rPr>
          <w:rFonts w:ascii="Arial" w:hAnsi="Arial" w:cs="Arial"/>
          <w:sz w:val="24"/>
        </w:rPr>
      </w:pPr>
    </w:p>
    <w:p w:rsidR="00A54479" w:rsidRDefault="00A54479">
      <w:pPr>
        <w:rPr>
          <w:rFonts w:ascii="Arial" w:hAnsi="Arial" w:cs="Arial"/>
          <w:sz w:val="24"/>
        </w:rPr>
      </w:pPr>
    </w:p>
    <w:p w:rsidR="00A54479" w:rsidRDefault="00A54479">
      <w:pPr>
        <w:rPr>
          <w:rFonts w:ascii="Arial" w:hAnsi="Arial" w:cs="Arial"/>
          <w:sz w:val="24"/>
        </w:rPr>
      </w:pPr>
    </w:p>
    <w:p w:rsidR="00A85811" w:rsidRDefault="00A85811" w:rsidP="00A8581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A85811">
        <w:rPr>
          <w:rFonts w:ascii="Arial" w:hAnsi="Arial" w:cs="Arial"/>
          <w:b/>
          <w:sz w:val="24"/>
        </w:rPr>
        <w:lastRenderedPageBreak/>
        <w:t xml:space="preserve">Cotizaciones </w:t>
      </w:r>
    </w:p>
    <w:p w:rsidR="000503AE" w:rsidRDefault="000503AE" w:rsidP="000503AE">
      <w:pPr>
        <w:rPr>
          <w:rFonts w:ascii="Arial" w:hAnsi="Arial" w:cs="Arial"/>
          <w:b/>
          <w:sz w:val="24"/>
        </w:rPr>
      </w:pPr>
    </w:p>
    <w:p w:rsidR="000503AE" w:rsidRDefault="000503AE" w:rsidP="000503AE">
      <w:pPr>
        <w:rPr>
          <w:rFonts w:ascii="Arial" w:hAnsi="Arial" w:cs="Arial"/>
          <w:b/>
          <w:sz w:val="24"/>
        </w:rPr>
      </w:pPr>
    </w:p>
    <w:p w:rsidR="000503AE" w:rsidRPr="000503AE" w:rsidRDefault="000503AE" w:rsidP="000503A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Papel Higiénico  </w:t>
      </w:r>
    </w:p>
    <w:p w:rsidR="00DD12A6" w:rsidRDefault="00A8581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CO"/>
        </w:rPr>
        <w:drawing>
          <wp:inline distT="0" distB="0" distL="0" distR="0">
            <wp:extent cx="5318828" cy="2314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84F4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812" cy="23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AE" w:rsidRDefault="000503AE">
      <w:pPr>
        <w:rPr>
          <w:rFonts w:ascii="Arial" w:hAnsi="Arial" w:cs="Arial"/>
          <w:b/>
          <w:sz w:val="24"/>
        </w:rPr>
      </w:pPr>
    </w:p>
    <w:p w:rsidR="000503AE" w:rsidRDefault="000503AE">
      <w:pPr>
        <w:rPr>
          <w:rFonts w:ascii="Arial" w:hAnsi="Arial" w:cs="Arial"/>
          <w:b/>
          <w:sz w:val="24"/>
        </w:rPr>
      </w:pPr>
    </w:p>
    <w:p w:rsidR="000503AE" w:rsidRDefault="000503A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Bolsas De Basura </w:t>
      </w:r>
    </w:p>
    <w:p w:rsidR="000503AE" w:rsidRDefault="000503AE">
      <w:pPr>
        <w:rPr>
          <w:rFonts w:ascii="Arial" w:hAnsi="Arial" w:cs="Arial"/>
          <w:b/>
          <w:sz w:val="24"/>
        </w:rPr>
      </w:pPr>
    </w:p>
    <w:p w:rsidR="000503AE" w:rsidRDefault="000503A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CO"/>
        </w:rPr>
        <w:drawing>
          <wp:inline distT="0" distB="0" distL="0" distR="0">
            <wp:extent cx="5612130" cy="22574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86BB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AE" w:rsidRDefault="000503AE">
      <w:pPr>
        <w:rPr>
          <w:rFonts w:ascii="Arial" w:hAnsi="Arial" w:cs="Arial"/>
          <w:b/>
          <w:sz w:val="24"/>
        </w:rPr>
      </w:pPr>
    </w:p>
    <w:p w:rsidR="000503AE" w:rsidRDefault="000503AE">
      <w:pPr>
        <w:rPr>
          <w:rFonts w:ascii="Arial" w:hAnsi="Arial" w:cs="Arial"/>
          <w:b/>
          <w:sz w:val="24"/>
        </w:rPr>
      </w:pPr>
    </w:p>
    <w:p w:rsidR="00A54479" w:rsidRDefault="00A54479">
      <w:pPr>
        <w:rPr>
          <w:rFonts w:ascii="Arial" w:hAnsi="Arial" w:cs="Arial"/>
          <w:b/>
          <w:sz w:val="24"/>
        </w:rPr>
      </w:pPr>
    </w:p>
    <w:p w:rsidR="00A54479" w:rsidRDefault="00A54479">
      <w:pPr>
        <w:rPr>
          <w:rFonts w:ascii="Arial" w:hAnsi="Arial" w:cs="Arial"/>
          <w:b/>
          <w:sz w:val="24"/>
        </w:rPr>
      </w:pPr>
    </w:p>
    <w:p w:rsidR="00A54479" w:rsidRDefault="00A54479">
      <w:pPr>
        <w:rPr>
          <w:rFonts w:ascii="Arial" w:hAnsi="Arial" w:cs="Arial"/>
          <w:b/>
          <w:sz w:val="24"/>
        </w:rPr>
      </w:pPr>
    </w:p>
    <w:p w:rsidR="00A54479" w:rsidRDefault="00A54479">
      <w:pPr>
        <w:rPr>
          <w:rFonts w:ascii="Arial" w:hAnsi="Arial" w:cs="Arial"/>
          <w:b/>
          <w:sz w:val="24"/>
        </w:rPr>
      </w:pPr>
    </w:p>
    <w:p w:rsidR="00A54479" w:rsidRPr="00DD12A6" w:rsidRDefault="00A54479">
      <w:pPr>
        <w:rPr>
          <w:rFonts w:ascii="Arial" w:hAnsi="Arial" w:cs="Arial"/>
          <w:b/>
          <w:sz w:val="24"/>
        </w:rPr>
      </w:pPr>
    </w:p>
    <w:p w:rsidR="00DD12A6" w:rsidRDefault="002F594C">
      <w:pPr>
        <w:rPr>
          <w:rFonts w:ascii="Arial" w:hAnsi="Arial" w:cs="Arial"/>
          <w:b/>
          <w:sz w:val="24"/>
        </w:rPr>
      </w:pPr>
      <w:r w:rsidRPr="002F594C">
        <w:rPr>
          <w:rFonts w:ascii="Arial" w:hAnsi="Arial" w:cs="Arial"/>
          <w:b/>
          <w:sz w:val="24"/>
        </w:rPr>
        <w:t xml:space="preserve">Colchones </w:t>
      </w:r>
    </w:p>
    <w:p w:rsidR="002F594C" w:rsidRDefault="002F594C">
      <w:pPr>
        <w:rPr>
          <w:rFonts w:ascii="Arial" w:hAnsi="Arial" w:cs="Arial"/>
          <w:b/>
          <w:sz w:val="24"/>
        </w:rPr>
      </w:pPr>
    </w:p>
    <w:p w:rsidR="002F594C" w:rsidRPr="002F594C" w:rsidRDefault="002F594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CO"/>
        </w:rPr>
        <w:drawing>
          <wp:inline distT="0" distB="0" distL="0" distR="0">
            <wp:extent cx="5461333" cy="2552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8B9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902" cy="25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4C" w:rsidRDefault="002F594C">
      <w:pPr>
        <w:rPr>
          <w:rFonts w:ascii="Arial" w:hAnsi="Arial" w:cs="Arial"/>
          <w:sz w:val="24"/>
        </w:rPr>
      </w:pPr>
    </w:p>
    <w:p w:rsidR="00DD12A6" w:rsidRDefault="002F594C">
      <w:pPr>
        <w:rPr>
          <w:rFonts w:ascii="Arial" w:hAnsi="Arial" w:cs="Arial"/>
          <w:b/>
          <w:sz w:val="24"/>
        </w:rPr>
      </w:pPr>
      <w:r w:rsidRPr="002F594C">
        <w:rPr>
          <w:rFonts w:ascii="Arial" w:hAnsi="Arial" w:cs="Arial"/>
          <w:b/>
          <w:sz w:val="24"/>
        </w:rPr>
        <w:t xml:space="preserve">Televisores </w:t>
      </w:r>
    </w:p>
    <w:p w:rsidR="002F594C" w:rsidRDefault="002F594C">
      <w:pPr>
        <w:rPr>
          <w:rFonts w:ascii="Arial" w:hAnsi="Arial" w:cs="Arial"/>
          <w:b/>
          <w:sz w:val="24"/>
        </w:rPr>
      </w:pPr>
    </w:p>
    <w:p w:rsidR="002F594C" w:rsidRDefault="002F594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CO"/>
        </w:rPr>
        <w:drawing>
          <wp:inline distT="0" distB="0" distL="0" distR="0">
            <wp:extent cx="6183895" cy="32004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8A4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242" cy="320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79" w:rsidRDefault="00A54479">
      <w:pPr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3"/>
        <w:gridCol w:w="1750"/>
        <w:gridCol w:w="1745"/>
        <w:gridCol w:w="1749"/>
        <w:gridCol w:w="1831"/>
      </w:tblGrid>
      <w:tr w:rsidR="008F4142" w:rsidTr="001B34A0">
        <w:tc>
          <w:tcPr>
            <w:tcW w:w="1753" w:type="dxa"/>
            <w:tcBorders>
              <w:bottom w:val="single" w:sz="4" w:space="0" w:color="auto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Materia prima e insumos </w:t>
            </w:r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Unidad de compra 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Precio por unidad 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Cantidad utilizada 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total</w:t>
            </w:r>
          </w:p>
        </w:tc>
      </w:tr>
      <w:tr w:rsidR="008F4142" w:rsidTr="001B34A0">
        <w:tc>
          <w:tcPr>
            <w:tcW w:w="1753" w:type="dxa"/>
            <w:tcBorders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Materia prima </w:t>
            </w:r>
          </w:p>
        </w:tc>
        <w:tc>
          <w:tcPr>
            <w:tcW w:w="1750" w:type="dxa"/>
            <w:tcBorders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  <w:tcBorders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9" w:type="dxa"/>
            <w:tcBorders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</w:tr>
      <w:tr w:rsidR="008F4142" w:rsidTr="001B34A0">
        <w:tc>
          <w:tcPr>
            <w:tcW w:w="1753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Gasolina 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galón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8.850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9km por galón 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97.350</w:t>
            </w:r>
            <w:r w:rsidR="00B916AA">
              <w:rPr>
                <w:rFonts w:ascii="Arial" w:hAnsi="Arial" w:cs="Arial"/>
                <w:sz w:val="24"/>
              </w:rPr>
              <w:t>(100km)</w:t>
            </w:r>
          </w:p>
        </w:tc>
      </w:tr>
      <w:tr w:rsidR="001B34A0" w:rsidTr="001B34A0">
        <w:tc>
          <w:tcPr>
            <w:tcW w:w="1753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trapero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8.000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8.000</w:t>
            </w:r>
          </w:p>
        </w:tc>
      </w:tr>
      <w:tr w:rsidR="001B34A0" w:rsidTr="001B34A0">
        <w:tc>
          <w:tcPr>
            <w:tcW w:w="1753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escoba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7.000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7.000</w:t>
            </w:r>
          </w:p>
        </w:tc>
      </w:tr>
      <w:tr w:rsidR="001B34A0" w:rsidTr="001B34A0">
        <w:tc>
          <w:tcPr>
            <w:tcW w:w="1753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Recogedor 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6.600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B34A0" w:rsidRDefault="001B34A0" w:rsidP="00AF21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6.600</w:t>
            </w:r>
          </w:p>
        </w:tc>
      </w:tr>
      <w:tr w:rsidR="008F4142" w:rsidTr="001B34A0">
        <w:tc>
          <w:tcPr>
            <w:tcW w:w="1753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Revisión del vehículo 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F4142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semestral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8F4142" w:rsidRDefault="00B916AA">
            <w:pPr>
              <w:rPr>
                <w:rFonts w:ascii="Arial" w:hAnsi="Arial" w:cs="Arial"/>
                <w:sz w:val="24"/>
              </w:rPr>
            </w:pPr>
            <w:r w:rsidRPr="00B916AA">
              <w:rPr>
                <w:rFonts w:ascii="Arial" w:hAnsi="Arial" w:cs="Arial"/>
                <w:sz w:val="24"/>
              </w:rPr>
              <w:t>217.504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8F4142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2 veces por año 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F4142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438.008</w:t>
            </w:r>
          </w:p>
        </w:tc>
      </w:tr>
      <w:tr w:rsidR="001B34A0" w:rsidTr="001B34A0">
        <w:tc>
          <w:tcPr>
            <w:tcW w:w="1753" w:type="dxa"/>
            <w:tcBorders>
              <w:top w:val="nil"/>
              <w:bottom w:val="nil"/>
            </w:tcBorders>
          </w:tcPr>
          <w:p w:rsidR="001B34A0" w:rsidRDefault="001B34A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1B34A0" w:rsidRDefault="001B34A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1B34A0" w:rsidRPr="00B916AA" w:rsidRDefault="001B34A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1B34A0" w:rsidRDefault="001B34A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B34A0" w:rsidRDefault="001B34A0">
            <w:pPr>
              <w:rPr>
                <w:rFonts w:ascii="Arial" w:hAnsi="Arial" w:cs="Arial"/>
                <w:sz w:val="24"/>
              </w:rPr>
            </w:pPr>
          </w:p>
        </w:tc>
      </w:tr>
      <w:tr w:rsidR="008F4142" w:rsidTr="001B34A0">
        <w:tc>
          <w:tcPr>
            <w:tcW w:w="1753" w:type="dxa"/>
            <w:tcBorders>
              <w:top w:val="nil"/>
              <w:bottom w:val="nil"/>
            </w:tcBorders>
          </w:tcPr>
          <w:p w:rsidR="008F4142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Insumos 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F4142" w:rsidRDefault="008F4142">
            <w:pPr>
              <w:rPr>
                <w:rFonts w:ascii="Arial" w:hAnsi="Arial" w:cs="Arial"/>
                <w:sz w:val="24"/>
              </w:rPr>
            </w:pPr>
          </w:p>
        </w:tc>
        <w:bookmarkStart w:id="0" w:name="_GoBack"/>
        <w:bookmarkEnd w:id="0"/>
      </w:tr>
      <w:tr w:rsidR="00B916AA" w:rsidTr="001B34A0">
        <w:tc>
          <w:tcPr>
            <w:tcW w:w="1753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Papel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Paquetes de 4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7900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31.600</w:t>
            </w:r>
          </w:p>
        </w:tc>
      </w:tr>
      <w:tr w:rsidR="00B916AA" w:rsidTr="001B34A0">
        <w:tc>
          <w:tcPr>
            <w:tcW w:w="1753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Agua potable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Metro cubico 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13.450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26.900</w:t>
            </w:r>
          </w:p>
        </w:tc>
      </w:tr>
      <w:tr w:rsidR="00B916AA" w:rsidTr="001B34A0">
        <w:tc>
          <w:tcPr>
            <w:tcW w:w="1753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Bolsas basura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60 unidades 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13.900</w:t>
            </w:r>
          </w:p>
        </w:tc>
        <w:tc>
          <w:tcPr>
            <w:tcW w:w="1749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 unidades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924</w:t>
            </w:r>
          </w:p>
        </w:tc>
      </w:tr>
      <w:tr w:rsidR="00B916AA" w:rsidTr="001B34A0">
        <w:tc>
          <w:tcPr>
            <w:tcW w:w="1753" w:type="dxa"/>
            <w:tcBorders>
              <w:top w:val="nil"/>
              <w:bottom w:val="single" w:sz="4" w:space="0" w:color="auto"/>
            </w:tcBorders>
          </w:tcPr>
          <w:p w:rsidR="00B916AA" w:rsidRDefault="00B916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Jabón </w:t>
            </w:r>
          </w:p>
        </w:tc>
        <w:tc>
          <w:tcPr>
            <w:tcW w:w="1750" w:type="dxa"/>
            <w:tcBorders>
              <w:top w:val="nil"/>
              <w:bottom w:val="single" w:sz="4" w:space="0" w:color="auto"/>
            </w:tcBorders>
          </w:tcPr>
          <w:p w:rsidR="00B916AA" w:rsidRDefault="001B34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20k</w:t>
            </w:r>
          </w:p>
        </w:tc>
        <w:tc>
          <w:tcPr>
            <w:tcW w:w="1745" w:type="dxa"/>
            <w:tcBorders>
              <w:top w:val="nil"/>
              <w:bottom w:val="single" w:sz="4" w:space="0" w:color="auto"/>
            </w:tcBorders>
          </w:tcPr>
          <w:p w:rsidR="00B916AA" w:rsidRDefault="001B34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59.900</w:t>
            </w:r>
          </w:p>
        </w:tc>
        <w:tc>
          <w:tcPr>
            <w:tcW w:w="1749" w:type="dxa"/>
            <w:tcBorders>
              <w:top w:val="nil"/>
              <w:bottom w:val="single" w:sz="4" w:space="0" w:color="auto"/>
            </w:tcBorders>
          </w:tcPr>
          <w:p w:rsidR="00B916AA" w:rsidRDefault="001B34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5k</w:t>
            </w:r>
          </w:p>
        </w:tc>
        <w:tc>
          <w:tcPr>
            <w:tcW w:w="1831" w:type="dxa"/>
            <w:tcBorders>
              <w:top w:val="nil"/>
              <w:bottom w:val="single" w:sz="4" w:space="0" w:color="auto"/>
            </w:tcBorders>
          </w:tcPr>
          <w:p w:rsidR="00B916AA" w:rsidRDefault="001B34A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14,975</w:t>
            </w:r>
          </w:p>
        </w:tc>
      </w:tr>
    </w:tbl>
    <w:p w:rsidR="007C0C3F" w:rsidRDefault="007C0C3F">
      <w:pPr>
        <w:rPr>
          <w:rFonts w:ascii="Arial" w:hAnsi="Arial" w:cs="Arial"/>
          <w:sz w:val="24"/>
        </w:rPr>
      </w:pPr>
    </w:p>
    <w:p w:rsidR="00FB43E0" w:rsidRDefault="00FB43E0">
      <w:pPr>
        <w:rPr>
          <w:rFonts w:ascii="Arial" w:hAnsi="Arial" w:cs="Arial"/>
          <w:sz w:val="24"/>
        </w:rPr>
      </w:pPr>
    </w:p>
    <w:p w:rsidR="00FB43E0" w:rsidRDefault="00FB43E0">
      <w:pPr>
        <w:rPr>
          <w:rFonts w:ascii="Arial" w:hAnsi="Arial" w:cs="Arial"/>
          <w:b/>
          <w:sz w:val="24"/>
        </w:rPr>
      </w:pPr>
      <w:r w:rsidRPr="00FB43E0">
        <w:rPr>
          <w:rFonts w:ascii="Arial" w:hAnsi="Arial" w:cs="Arial"/>
          <w:b/>
          <w:sz w:val="24"/>
        </w:rPr>
        <w:t>Herramientas</w:t>
      </w:r>
    </w:p>
    <w:p w:rsidR="00FB43E0" w:rsidRDefault="00FB43E0">
      <w:pPr>
        <w:rPr>
          <w:rFonts w:ascii="Arial" w:hAnsi="Arial" w:cs="Arial"/>
          <w:sz w:val="24"/>
        </w:rPr>
      </w:pPr>
      <w:r w:rsidRPr="00FB43E0">
        <w:rPr>
          <w:rFonts w:ascii="Arial" w:hAnsi="Arial" w:cs="Arial"/>
          <w:sz w:val="24"/>
        </w:rPr>
        <w:t>Buses adaptados</w:t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>
            <wp:extent cx="1862667" cy="1047750"/>
            <wp:effectExtent l="0" t="0" r="4445" b="0"/>
            <wp:docPr id="5" name="Imagen 5" descr="El lujoso autobús que es como un hotel rodante y pretende sustituir los  vuelos de media distancia en Estados Unidos - BBC News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lujoso autobús que es como un hotel rodante y pretende sustituir los  vuelos de media distancia en Estados Unidos - BBC News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85" cy="10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E0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Máquinas</w:t>
      </w:r>
      <w:r w:rsidR="00FB43E0">
        <w:rPr>
          <w:rFonts w:ascii="Arial" w:hAnsi="Arial" w:cs="Arial"/>
          <w:sz w:val="24"/>
        </w:rPr>
        <w:t xml:space="preserve"> de</w:t>
      </w:r>
      <w:r>
        <w:rPr>
          <w:rFonts w:ascii="Arial" w:hAnsi="Arial" w:cs="Arial"/>
          <w:sz w:val="24"/>
        </w:rPr>
        <w:t xml:space="preserve"> </w:t>
      </w:r>
      <w:r w:rsidR="00FB43E0">
        <w:rPr>
          <w:rFonts w:ascii="Arial" w:hAnsi="Arial" w:cs="Arial"/>
          <w:sz w:val="24"/>
        </w:rPr>
        <w:t>lavados</w:t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>
            <wp:extent cx="1800385" cy="1323975"/>
            <wp:effectExtent l="0" t="0" r="9525" b="0"/>
            <wp:docPr id="6" name="Imagen 6" descr="Máquinas de lavar ropa en una lavandería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quinas de lavar ropa en una lavandería Fotografía de stock - Alam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3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E0" w:rsidRDefault="00FB43E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Computadores y teléfonos (centro de operaciones)</w:t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21940CA" wp14:editId="163C62CF">
            <wp:extent cx="1964268" cy="1104900"/>
            <wp:effectExtent l="0" t="0" r="0" b="0"/>
            <wp:docPr id="8" name="Imagen 8" descr="Así es el centro de operaciones de United Airlin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í es el centro de operaciones de United Airlines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04" cy="11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59" w:rsidRDefault="00164959">
      <w:pPr>
        <w:rPr>
          <w:rFonts w:ascii="Arial" w:hAnsi="Arial" w:cs="Arial"/>
          <w:sz w:val="24"/>
        </w:rPr>
      </w:pPr>
    </w:p>
    <w:p w:rsidR="00164959" w:rsidRDefault="00164959">
      <w:pPr>
        <w:rPr>
          <w:rFonts w:ascii="Arial" w:hAnsi="Arial" w:cs="Arial"/>
          <w:sz w:val="24"/>
        </w:rPr>
      </w:pPr>
    </w:p>
    <w:p w:rsidR="00164959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GPS </w:t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4F360F03" wp14:editId="67EAC8EB">
            <wp:extent cx="1532646" cy="2419350"/>
            <wp:effectExtent l="0" t="0" r="0" b="0"/>
            <wp:docPr id="9" name="Imagen 9" descr="Amazon.com: Garmin GPSMAP - Dispositivo de GPS portátil : Electr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com: Garmin GPSMAP - Dispositivo de GPS portátil : Electró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97" cy="24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59" w:rsidRPr="00164959" w:rsidRDefault="00164959">
      <w:pPr>
        <w:rPr>
          <w:rFonts w:ascii="Arial" w:hAnsi="Arial" w:cs="Arial"/>
          <w:b/>
          <w:sz w:val="24"/>
        </w:rPr>
      </w:pPr>
      <w:r w:rsidRPr="00164959">
        <w:rPr>
          <w:rFonts w:ascii="Arial" w:hAnsi="Arial" w:cs="Arial"/>
          <w:b/>
          <w:sz w:val="24"/>
        </w:rPr>
        <w:t>Electrodomésticos</w:t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Televisores </w:t>
      </w:r>
    </w:p>
    <w:p w:rsidR="002A466B" w:rsidRDefault="002A466B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60AE9E98" wp14:editId="72E3CE40">
            <wp:extent cx="1647825" cy="1647825"/>
            <wp:effectExtent l="0" t="0" r="9525" b="9525"/>
            <wp:docPr id="10" name="Imagen 10" descr="TV HYUNDAI 42&amp;quot; Pulgadas 106.68 Cm HYLED425AiM LED FHD Plan | Alk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 HYUNDAI 42&amp;quot; Pulgadas 106.68 Cm HYLED425AiM LED FHD Plan | Alkos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59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Mini neveras</w:t>
      </w:r>
    </w:p>
    <w:p w:rsidR="002A466B" w:rsidRDefault="002A466B">
      <w:pPr>
        <w:rPr>
          <w:rFonts w:ascii="Arial" w:hAnsi="Arial" w:cs="Arial"/>
          <w:sz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122BFD0" wp14:editId="63EEF889">
            <wp:extent cx="1895475" cy="1895475"/>
            <wp:effectExtent l="0" t="0" r="9525" b="9525"/>
            <wp:docPr id="12" name="Imagen 12" descr="Mini Nevera Portátil Viajera Para Carro ( Frío- Caliente) 4l. - Prodalia  Colombia - $ 280.000 en Prodalia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 Nevera Portátil Viajera Para Carro ( Frío- Caliente) 4l. - Prodalia  Colombia - $ 280.000 en Prodalia Colomb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B" w:rsidRDefault="002A466B">
      <w:pPr>
        <w:rPr>
          <w:rFonts w:ascii="Arial" w:hAnsi="Arial" w:cs="Arial"/>
          <w:sz w:val="24"/>
        </w:rPr>
      </w:pPr>
    </w:p>
    <w:p w:rsidR="002A466B" w:rsidRDefault="002A466B">
      <w:pPr>
        <w:rPr>
          <w:rFonts w:ascii="Arial" w:hAnsi="Arial" w:cs="Arial"/>
          <w:sz w:val="24"/>
        </w:rPr>
      </w:pPr>
    </w:p>
    <w:p w:rsidR="002A466B" w:rsidRDefault="002A466B">
      <w:pPr>
        <w:rPr>
          <w:rFonts w:ascii="Arial" w:hAnsi="Arial" w:cs="Arial"/>
          <w:sz w:val="24"/>
        </w:rPr>
      </w:pPr>
    </w:p>
    <w:p w:rsidR="002A466B" w:rsidRDefault="002A466B">
      <w:pPr>
        <w:rPr>
          <w:rFonts w:ascii="Arial" w:hAnsi="Arial" w:cs="Arial"/>
          <w:sz w:val="24"/>
        </w:rPr>
      </w:pPr>
    </w:p>
    <w:p w:rsidR="002A466B" w:rsidRDefault="002A466B">
      <w:pPr>
        <w:rPr>
          <w:rFonts w:ascii="Arial" w:hAnsi="Arial" w:cs="Arial"/>
          <w:sz w:val="24"/>
        </w:rPr>
      </w:pPr>
    </w:p>
    <w:p w:rsidR="00164959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Teléfonos</w:t>
      </w:r>
    </w:p>
    <w:p w:rsidR="00164959" w:rsidRDefault="002A466B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2479908B" wp14:editId="3DAE8BEC">
            <wp:extent cx="1854678" cy="1228725"/>
            <wp:effectExtent l="0" t="0" r="0" b="0"/>
            <wp:docPr id="11" name="Imagen 11" descr="Telefonos para Hoteles, Panaf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efonos para Hoteles, Panafon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4" cy="12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E0" w:rsidRPr="007C0C3F" w:rsidRDefault="00164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FB43E0" w:rsidRPr="007C0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674"/>
    <w:multiLevelType w:val="hybridMultilevel"/>
    <w:tmpl w:val="B50C1BB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2F"/>
    <w:rsid w:val="000503AE"/>
    <w:rsid w:val="00164959"/>
    <w:rsid w:val="001B34A0"/>
    <w:rsid w:val="002A466B"/>
    <w:rsid w:val="002F594C"/>
    <w:rsid w:val="003525EF"/>
    <w:rsid w:val="0062409A"/>
    <w:rsid w:val="00751C60"/>
    <w:rsid w:val="007C0C3F"/>
    <w:rsid w:val="0084252F"/>
    <w:rsid w:val="008F4142"/>
    <w:rsid w:val="00970D10"/>
    <w:rsid w:val="00981EE9"/>
    <w:rsid w:val="00A0228D"/>
    <w:rsid w:val="00A54479"/>
    <w:rsid w:val="00A85811"/>
    <w:rsid w:val="00B916AA"/>
    <w:rsid w:val="00DC03DD"/>
    <w:rsid w:val="00DD12A6"/>
    <w:rsid w:val="00FB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2F37"/>
  <w15:chartTrackingRefBased/>
  <w15:docId w15:val="{FFC33870-B1D2-401A-B8E8-10693DFF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581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0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jpe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3060</TotalTime>
  <Pages>6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COL.CERVANTES</dc:creator>
  <cp:keywords/>
  <dc:description/>
  <cp:lastModifiedBy>COL.CERVANTES</cp:lastModifiedBy>
  <cp:revision>6</cp:revision>
  <dcterms:created xsi:type="dcterms:W3CDTF">2021-08-12T15:42:00Z</dcterms:created>
  <dcterms:modified xsi:type="dcterms:W3CDTF">2021-08-27T13:33:00Z</dcterms:modified>
</cp:coreProperties>
</file>