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ACCBB" w:themeColor="accent4" w:themeTint="99"/>
  <w:body>
    <w:sdt>
      <w:sdtPr>
        <w:id w:val="-846558827"/>
        <w:docPartObj>
          <w:docPartGallery w:val="Cover Pages"/>
          <w:docPartUnique/>
        </w:docPartObj>
      </w:sdtPr>
      <w:sdtEndPr>
        <w:rPr>
          <w:color w:val="FFFFFF" w:themeColor="background1"/>
          <w:sz w:val="72"/>
          <w:szCs w:val="72"/>
        </w:rPr>
      </w:sdtEndPr>
      <w:sdtContent>
        <w:p w:rsidR="00A33628" w:rsidRDefault="00A3362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6638290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Cuadro de texto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33628" w:rsidRDefault="00A33628">
                                <w:pPr>
                                  <w:pStyle w:val="Sinespaciado"/>
                                  <w:rPr>
                                    <w:color w:val="191B0E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191B0E" w:themeColor="text2"/>
                                    </w:rPr>
                                    <w:alias w:val="Autor"/>
                                    <w:id w:val="-2019840119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91B0E" w:themeColor="text2"/>
                                        <w:lang w:val="es-CO"/>
                                      </w:rPr>
                                      <w:t xml:space="preserve">Karen Daniela Bedoya 7-2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5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" filled="f" stroked="f" strokeweight=".5pt">
                    <v:textbox style="mso-fit-shape-to-text:t">
                      <w:txbxContent>
                        <w:p w:rsidR="00A33628" w:rsidRDefault="00A33628">
                          <w:pPr>
                            <w:pStyle w:val="Sinespaciado"/>
                            <w:rPr>
                              <w:color w:val="191B0E" w:themeColor="text2"/>
                            </w:rPr>
                          </w:pPr>
                          <w:sdt>
                            <w:sdtPr>
                              <w:rPr>
                                <w:color w:val="191B0E" w:themeColor="text2"/>
                              </w:rPr>
                              <w:alias w:val="Autor"/>
                              <w:id w:val="-2019840119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191B0E" w:themeColor="text2"/>
                                  <w:lang w:val="es-CO"/>
                                </w:rPr>
                                <w:t xml:space="preserve">Karen Daniela Bedoya 7-2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33628" w:rsidRDefault="00A33628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ctángulo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" fillcolor="#e8e8e6 [660]" stroked="f" strokeweight="2.75pt" insetpen="t">
                    <v:fill color2="#babab6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A33628" w:rsidRDefault="00A33628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2875915" cy="3017520"/>
                    <wp:effectExtent l="0" t="0" r="635" b="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33628" w:rsidRDefault="00A33628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escripción breve"/>
                                    <w:id w:val="827629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="00D641A1"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ctángulo 467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" fillcolor="#191b0e [3215]" stroked="f" strokeweight="2.75pt" insetpen="t">
                    <v:textbox inset="14.4pt,14.4pt,14.4pt,28.8pt">
                      <w:txbxContent>
                        <w:p w:rsidR="00A33628" w:rsidRDefault="00A33628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escripción breve"/>
                              <w:id w:val="827629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="00D641A1"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3419475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5732BDAD" id="Rectángulo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" fillcolor="white [3212]" strokecolor="#938854 [1614]" strokeweight="1.25pt" insetpen="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6939915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8145406" id="Rectángulo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" fillcolor="#8c8d86 [3204]" stroked="f" strokeweight="2.75pt" insetpen="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3520440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8C8D86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A33628" w:rsidRDefault="00A33628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8C8D86" w:themeColor="accent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8C8D86" w:themeColor="accent1"/>
                                        <w:sz w:val="72"/>
                                        <w:szCs w:val="72"/>
                                        <w:lang w:val="es-CO"/>
                                      </w:rPr>
                                      <w:t>Himno del Tolima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191B0E" w:themeColor="text2"/>
                                    <w:sz w:val="32"/>
                                    <w:szCs w:val="32"/>
                                  </w:rPr>
                                  <w:alias w:val="Subtítulo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A33628" w:rsidRDefault="00A33628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191B0E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191B0E" w:themeColor="text2"/>
                                        <w:sz w:val="32"/>
                                        <w:szCs w:val="32"/>
                                        <w:lang w:val="es-CO"/>
                                      </w:rPr>
                                      <w:t xml:space="preserve">Bunde tolimense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Cuadro de texto 470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8C8D86" w:themeColor="accent1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A33628" w:rsidRDefault="00A33628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olor w:val="8C8D86" w:themeColor="accent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8C8D86" w:themeColor="accent1"/>
                                  <w:sz w:val="72"/>
                                  <w:szCs w:val="72"/>
                                  <w:lang w:val="es-CO"/>
                                </w:rPr>
                                <w:t>Himno del Tolima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191B0E" w:themeColor="text2"/>
                              <w:sz w:val="32"/>
                              <w:szCs w:val="32"/>
                            </w:rPr>
                            <w:alias w:val="Subtítulo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A33628" w:rsidRDefault="00A33628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191B0E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91B0E" w:themeColor="text2"/>
                                  <w:sz w:val="32"/>
                                  <w:szCs w:val="32"/>
                                  <w:lang w:val="es-CO"/>
                                </w:rPr>
                                <w:t xml:space="preserve">Bunde tolimense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A33628" w:rsidRDefault="00A33628">
          <w:pPr>
            <w:rPr>
              <w:color w:val="FFFFFF" w:themeColor="background1"/>
              <w:sz w:val="72"/>
              <w:szCs w:val="72"/>
            </w:rPr>
          </w:pPr>
          <w:r>
            <w:rPr>
              <w:color w:val="FFFFFF" w:themeColor="background1"/>
              <w:sz w:val="72"/>
              <w:szCs w:val="72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044B32" w:rsidRPr="00D00202" w:rsidRDefault="00880257">
      <w:pPr>
        <w:rPr>
          <w:b/>
          <w:sz w:val="32"/>
          <w:lang w:val="es-ES"/>
        </w:rPr>
      </w:pPr>
      <w:r w:rsidRPr="00D00202">
        <w:rPr>
          <w:b/>
          <w:sz w:val="32"/>
          <w:lang w:val="es-ES"/>
        </w:rPr>
        <w:lastRenderedPageBreak/>
        <w:t xml:space="preserve">Himno del Tolima </w:t>
      </w:r>
    </w:p>
    <w:p w:rsidR="00880257" w:rsidRPr="00A32DDA" w:rsidRDefault="00880257">
      <w:pPr>
        <w:rPr>
          <w:sz w:val="28"/>
          <w:lang w:val="es-ES"/>
        </w:rPr>
      </w:pPr>
      <w:r w:rsidRPr="00A32DDA">
        <w:rPr>
          <w:sz w:val="28"/>
          <w:lang w:val="es-ES"/>
        </w:rPr>
        <w:t xml:space="preserve">Bunde Tolimense </w:t>
      </w:r>
    </w:p>
    <w:p w:rsidR="00880257" w:rsidRDefault="00880257">
      <w:pPr>
        <w:rPr>
          <w:lang w:val="es-ES"/>
        </w:rPr>
      </w:pPr>
    </w:p>
    <w:p w:rsidR="00880257" w:rsidRPr="00A32DDA" w:rsidRDefault="00880257">
      <w:pPr>
        <w:rPr>
          <w:b/>
          <w:i/>
          <w:color w:val="D1CABE" w:themeColor="accent3" w:themeTint="66"/>
          <w:sz w:val="24"/>
          <w:lang w:val="es-ES"/>
        </w:rPr>
      </w:pPr>
      <w:r w:rsidRPr="00A32DDA">
        <w:rPr>
          <w:b/>
          <w:i/>
          <w:color w:val="D1CABE" w:themeColor="accent3" w:themeTint="66"/>
          <w:sz w:val="24"/>
          <w:lang w:val="es-ES"/>
        </w:rPr>
        <w:t xml:space="preserve">Canta el alma de mi raza </w:t>
      </w:r>
      <w:r w:rsidR="006C0A6B" w:rsidRPr="00A32DDA">
        <w:rPr>
          <w:b/>
          <w:i/>
          <w:color w:val="D1CABE" w:themeColor="accent3" w:themeTint="66"/>
          <w:sz w:val="24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En el bunde de Castilla                                                                                                                                                                                                                  Y este canto es sol que abrasa                                                        </w:t>
      </w:r>
    </w:p>
    <w:p w:rsidR="00837A22" w:rsidRPr="00A32DDA" w:rsidRDefault="00837A22">
      <w:pPr>
        <w:rPr>
          <w:b/>
          <w:i/>
          <w:color w:val="E8EEE8" w:themeColor="accent4" w:themeTint="33"/>
          <w:sz w:val="24"/>
          <w:lang w:val="es-ES"/>
        </w:rPr>
      </w:pPr>
      <w:r w:rsidRPr="00A32DDA">
        <w:rPr>
          <w:b/>
          <w:i/>
          <w:color w:val="E8EEE8" w:themeColor="accent4" w:themeTint="33"/>
          <w:sz w:val="24"/>
          <w:lang w:val="es-ES"/>
        </w:rPr>
        <w:t xml:space="preserve">Nacer, vivir, morir                                                                                                                                                                                                                Amando el Magdalena                                                                                                                                                                                                                   La pena se hace buena                                                                                                                                                                                                Y alegre el existir </w:t>
      </w:r>
    </w:p>
    <w:p w:rsidR="00837A22" w:rsidRPr="00A32DDA" w:rsidRDefault="00837A22" w:rsidP="00837A22">
      <w:pPr>
        <w:rPr>
          <w:b/>
          <w:i/>
          <w:color w:val="F5E5C3" w:themeColor="accent2" w:themeTint="66"/>
          <w:sz w:val="24"/>
          <w:lang w:val="es-ES"/>
        </w:rPr>
      </w:pPr>
      <w:r w:rsidRPr="00A32DDA">
        <w:rPr>
          <w:b/>
          <w:i/>
          <w:color w:val="F5E5C3" w:themeColor="accent2" w:themeTint="66"/>
          <w:sz w:val="24"/>
          <w:lang w:val="es-ES"/>
        </w:rPr>
        <w:t xml:space="preserve">Nacer, vivir, morir                                                                                                                                                                                                                Amando el Magdalena                                                                                                                                                                                                                   La pena se hace buena                                                                                                                                                                                                Y alegre el existir </w:t>
      </w:r>
    </w:p>
    <w:p w:rsidR="00830DDB" w:rsidRPr="00F96D61" w:rsidRDefault="00346E07">
      <w:pPr>
        <w:rPr>
          <w:b/>
          <w:i/>
          <w:color w:val="F5E5C3" w:themeColor="accent2" w:themeTint="66"/>
          <w:sz w:val="24"/>
          <w:lang w:val="es-ES"/>
        </w:rPr>
      </w:pPr>
      <w:r w:rsidRPr="00F96D61">
        <w:rPr>
          <w:b/>
          <w:i/>
          <w:color w:val="F5E5C3" w:themeColor="accent2" w:themeTint="66"/>
          <w:sz w:val="24"/>
          <w:lang w:val="es-ES"/>
        </w:rPr>
        <w:t xml:space="preserve">Baila, baila, baila, baila                                                                                                                                                                                                      </w:t>
      </w:r>
      <w:r w:rsidR="00CA2C00" w:rsidRPr="00F96D61">
        <w:rPr>
          <w:b/>
          <w:i/>
          <w:color w:val="F5E5C3" w:themeColor="accent2" w:themeTint="66"/>
          <w:sz w:val="24"/>
          <w:lang w:val="es-ES"/>
        </w:rPr>
        <w:t xml:space="preserve">Sus bambucos mi Tolima                                                                                                                                                                                                       Y el aguardiente                                                                                                                                                             </w:t>
      </w:r>
      <w:r w:rsidR="00830DDB" w:rsidRPr="00F96D61">
        <w:rPr>
          <w:b/>
          <w:i/>
          <w:color w:val="F5E5C3" w:themeColor="accent2" w:themeTint="66"/>
          <w:sz w:val="24"/>
          <w:lang w:val="es-ES"/>
        </w:rPr>
        <w:t>Es más valiente y leal</w:t>
      </w:r>
      <w:r w:rsidRPr="00F96D61">
        <w:rPr>
          <w:b/>
          <w:i/>
          <w:color w:val="F5E5C3" w:themeColor="accent2" w:themeTint="66"/>
          <w:sz w:val="24"/>
          <w:lang w:val="es-ES"/>
        </w:rPr>
        <w:t xml:space="preserve"> </w:t>
      </w:r>
      <w:r w:rsidR="00830DDB" w:rsidRPr="00F96D61">
        <w:rPr>
          <w:b/>
          <w:i/>
          <w:color w:val="F5E5C3" w:themeColor="accent2" w:themeTint="66"/>
          <w:sz w:val="24"/>
          <w:lang w:val="es-ES"/>
        </w:rPr>
        <w:t xml:space="preserve">                                                                                                                                          </w:t>
      </w:r>
    </w:p>
    <w:p w:rsidR="00830DDB" w:rsidRPr="00F96D61" w:rsidRDefault="00830DDB">
      <w:pPr>
        <w:rPr>
          <w:b/>
          <w:i/>
          <w:color w:val="FAF2E1" w:themeColor="accent2" w:themeTint="33"/>
          <w:sz w:val="24"/>
          <w:lang w:val="es-ES"/>
        </w:rPr>
      </w:pPr>
      <w:r w:rsidRPr="00F96D61">
        <w:rPr>
          <w:b/>
          <w:i/>
          <w:color w:val="FAF2E1" w:themeColor="accent2" w:themeTint="33"/>
          <w:sz w:val="24"/>
          <w:lang w:val="es-ES"/>
        </w:rPr>
        <w:t xml:space="preserve">Baila, baila, baila, baila                                                                                                                                                                                                      Sus bambucos mi Tolima                                                                                                                                                                                                       Y el aguardiente                                                                                                                                                             Es más valiente y leal   </w:t>
      </w:r>
    </w:p>
    <w:p w:rsidR="00510754" w:rsidRPr="00D641A1" w:rsidRDefault="00DD12F3">
      <w:pPr>
        <w:rPr>
          <w:b/>
          <w:i/>
          <w:color w:val="E8EEE8" w:themeColor="accent4" w:themeTint="33"/>
          <w:lang w:val="es-ES"/>
        </w:rPr>
      </w:pPr>
      <w:r w:rsidRPr="00D641A1">
        <w:rPr>
          <w:b/>
          <w:i/>
          <w:color w:val="E8EEE8" w:themeColor="accent4" w:themeTint="33"/>
          <w:sz w:val="24"/>
          <w:lang w:val="es-ES"/>
        </w:rPr>
        <w:t xml:space="preserve">Soy vaquero tolimense                                                                                                                                                 Y en el pecho llevo espuma                                                                                                                                                          Va mi potro entre las brumas                                                                                                                                                   Con cocuyos en la frente </w:t>
      </w:r>
      <w:r w:rsidR="00830DDB" w:rsidRPr="00D641A1">
        <w:rPr>
          <w:b/>
          <w:i/>
          <w:color w:val="E8EEE8" w:themeColor="accent4" w:themeTint="33"/>
          <w:sz w:val="24"/>
          <w:lang w:val="es-ES"/>
        </w:rPr>
        <w:t xml:space="preserve"> </w:t>
      </w:r>
      <w:r w:rsidR="00510754" w:rsidRPr="00D641A1">
        <w:rPr>
          <w:b/>
          <w:i/>
          <w:color w:val="E8EEE8" w:themeColor="accent4" w:themeTint="33"/>
          <w:sz w:val="24"/>
          <w:lang w:val="es-ES"/>
        </w:rPr>
        <w:t xml:space="preserve">                                                                                                                                                     Y al sentir mi galopar                                                                                                                                                      Galopa el amor del corazón </w:t>
      </w:r>
      <w:r w:rsidR="00830DDB" w:rsidRPr="00D641A1">
        <w:rPr>
          <w:b/>
          <w:i/>
          <w:color w:val="E8EEE8" w:themeColor="accent4" w:themeTint="33"/>
          <w:sz w:val="24"/>
          <w:lang w:val="es-ES"/>
        </w:rPr>
        <w:t xml:space="preserve">   </w:t>
      </w:r>
      <w:r w:rsidR="00510754" w:rsidRPr="00D641A1">
        <w:rPr>
          <w:b/>
          <w:i/>
          <w:color w:val="E8EEE8" w:themeColor="accent4" w:themeTint="33"/>
          <w:sz w:val="24"/>
          <w:lang w:val="es-ES"/>
        </w:rPr>
        <w:t xml:space="preserve"> </w:t>
      </w:r>
      <w:r w:rsidR="00510754" w:rsidRPr="00D641A1">
        <w:rPr>
          <w:b/>
          <w:i/>
          <w:color w:val="E8EEE8" w:themeColor="accent4" w:themeTint="33"/>
          <w:lang w:val="es-ES"/>
        </w:rPr>
        <w:t xml:space="preserve">                                                                                                                                                 </w:t>
      </w:r>
    </w:p>
    <w:p w:rsidR="00511618" w:rsidRPr="00846F0B" w:rsidRDefault="00510754">
      <w:pPr>
        <w:rPr>
          <w:b/>
          <w:i/>
          <w:color w:val="686963" w:themeColor="accent1" w:themeShade="BF"/>
          <w:sz w:val="24"/>
          <w:lang w:val="es-ES"/>
        </w:rPr>
      </w:pPr>
      <w:r w:rsidRPr="00846F0B">
        <w:rPr>
          <w:b/>
          <w:i/>
          <w:color w:val="686963" w:themeColor="accent1" w:themeShade="BF"/>
          <w:sz w:val="24"/>
          <w:lang w:val="es-ES"/>
        </w:rPr>
        <w:t xml:space="preserve">Pues mi </w:t>
      </w:r>
      <w:r w:rsidR="00511618" w:rsidRPr="00846F0B">
        <w:rPr>
          <w:b/>
          <w:i/>
          <w:color w:val="686963" w:themeColor="accent1" w:themeShade="BF"/>
          <w:sz w:val="24"/>
          <w:lang w:val="es-ES"/>
        </w:rPr>
        <w:t xml:space="preserve">rejo va a enlazar                                                                                                                                                        Las dulzuras del amor                                                                                                                                                                               Con la voz de tu cantar </w:t>
      </w:r>
    </w:p>
    <w:p w:rsidR="00511618" w:rsidRPr="00F96D61" w:rsidRDefault="00511618">
      <w:pPr>
        <w:rPr>
          <w:b/>
          <w:i/>
          <w:color w:val="8A964E" w:themeColor="text2" w:themeTint="99"/>
          <w:sz w:val="24"/>
          <w:lang w:val="es-ES"/>
        </w:rPr>
      </w:pPr>
    </w:p>
    <w:p w:rsidR="00511618" w:rsidRDefault="00511618">
      <w:pPr>
        <w:rPr>
          <w:lang w:val="es-ES"/>
        </w:rPr>
      </w:pPr>
    </w:p>
    <w:p w:rsidR="00346E07" w:rsidRDefault="00511618">
      <w:pPr>
        <w:rPr>
          <w:lang w:val="es-ES"/>
        </w:rPr>
      </w:pPr>
      <w:r w:rsidRPr="00F96D61">
        <w:rPr>
          <w:color w:val="D6A024" w:themeColor="accent2" w:themeShade="BF"/>
          <w:sz w:val="28"/>
          <w:lang w:val="es-ES"/>
        </w:rPr>
        <w:t xml:space="preserve">AUTOR                                                                                                                                                                                          </w:t>
      </w:r>
      <w:r w:rsidR="00280796" w:rsidRPr="00F96D61">
        <w:rPr>
          <w:color w:val="D6A024" w:themeColor="accent2" w:themeShade="BF"/>
          <w:sz w:val="28"/>
          <w:lang w:val="es-ES"/>
        </w:rPr>
        <w:t xml:space="preserve"> </w:t>
      </w:r>
      <w:r w:rsidR="00280796" w:rsidRPr="00F96D61">
        <w:rPr>
          <w:b/>
          <w:i/>
          <w:color w:val="686963" w:themeColor="accent1" w:themeShade="BF"/>
          <w:sz w:val="24"/>
          <w:lang w:val="es-ES"/>
        </w:rPr>
        <w:t>Compositores: Alfredo Castilla / Nicanor Velázquez</w:t>
      </w:r>
      <w:r w:rsidR="00280796" w:rsidRPr="00F96D61">
        <w:rPr>
          <w:color w:val="686963" w:themeColor="accent1" w:themeShade="BF"/>
          <w:sz w:val="24"/>
          <w:lang w:val="es-ES"/>
        </w:rPr>
        <w:t xml:space="preserve"> </w:t>
      </w:r>
      <w:r w:rsidR="00830DDB" w:rsidRPr="00F96D61">
        <w:rPr>
          <w:color w:val="686963" w:themeColor="accent1" w:themeShade="BF"/>
          <w:sz w:val="24"/>
          <w:lang w:val="es-ES"/>
        </w:rPr>
        <w:t xml:space="preserve">         </w:t>
      </w:r>
    </w:p>
    <w:p w:rsidR="00837A22" w:rsidRPr="00880257" w:rsidRDefault="00837A22">
      <w:pPr>
        <w:rPr>
          <w:lang w:val="es-ES"/>
        </w:rPr>
      </w:pPr>
    </w:p>
    <w:sectPr w:rsidR="00837A22" w:rsidRPr="00880257" w:rsidSect="00A72CBC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7B"/>
    <w:rsid w:val="00044B32"/>
    <w:rsid w:val="001A5FE5"/>
    <w:rsid w:val="00267F95"/>
    <w:rsid w:val="00280796"/>
    <w:rsid w:val="00346E07"/>
    <w:rsid w:val="00357724"/>
    <w:rsid w:val="00475F7B"/>
    <w:rsid w:val="004F2264"/>
    <w:rsid w:val="00510754"/>
    <w:rsid w:val="00511618"/>
    <w:rsid w:val="006C0A6B"/>
    <w:rsid w:val="00830DDB"/>
    <w:rsid w:val="00837A22"/>
    <w:rsid w:val="00846F0B"/>
    <w:rsid w:val="00880257"/>
    <w:rsid w:val="00A32DDA"/>
    <w:rsid w:val="00A33628"/>
    <w:rsid w:val="00A72CBC"/>
    <w:rsid w:val="00CA2C00"/>
    <w:rsid w:val="00D00202"/>
    <w:rsid w:val="00D641A1"/>
    <w:rsid w:val="00D850A8"/>
    <w:rsid w:val="00DD12F3"/>
    <w:rsid w:val="00F33844"/>
    <w:rsid w:val="00F96D61"/>
    <w:rsid w:val="00FB1784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73797"/>
  <w15:chartTrackingRefBased/>
  <w15:docId w15:val="{37D9F920-5091-45E7-8816-31E28885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67F95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7F95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F95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67F95"/>
    <w:rPr>
      <w:rFonts w:eastAsiaTheme="minorEastAsia" w:cs="Times New Roman"/>
      <w:color w:val="5A5A5A" w:themeColor="text1" w:themeTint="A5"/>
      <w:spacing w:val="15"/>
    </w:rPr>
  </w:style>
  <w:style w:type="paragraph" w:styleId="Sinespaciado">
    <w:name w:val="No Spacing"/>
    <w:link w:val="SinespaciadoCar"/>
    <w:uiPriority w:val="1"/>
    <w:qFormat/>
    <w:rsid w:val="00357724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772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rop">
  <a:themeElements>
    <a:clrScheme name="Crop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rop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4155</Characters>
  <Application>Microsoft Office Word</Application>
  <DocSecurity>0</DocSecurity>
  <Lines>259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Himno del Tolima</vt:lpstr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Himno del Tolima</dc:title>
  <dc:subject>Bunde tolimense</dc:subject>
  <dc:creator>Karen Daniela Bedoya 7-2</dc:creator>
  <cp:keywords/>
  <dc:description/>
  <cp:lastModifiedBy>USUARIO</cp:lastModifiedBy>
  <cp:revision>3</cp:revision>
  <dcterms:created xsi:type="dcterms:W3CDTF">2021-08-05T15:02:00Z</dcterms:created>
  <dcterms:modified xsi:type="dcterms:W3CDTF">2021-08-05T15:03:00Z</dcterms:modified>
</cp:coreProperties>
</file>