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jc w:val="both"/>
        <w:rPr>
          <w:lang w:val="es-CO"/>
        </w:rPr>
      </w:pPr>
      <w:r>
        <w:rPr>
          <w:lang w:val="es-CO"/>
        </w:rPr>
        <w:t>CÓMO REDACTAR UN OBJETIVO</w:t>
      </w:r>
    </w:p>
    <w:p w:rsidR="00263440" w:rsidRPr="00556E16" w:rsidRDefault="00371969" w:rsidP="00371969">
      <w:pPr>
        <w:jc w:val="center"/>
        <w:rPr>
          <w:sz w:val="28"/>
          <w:lang w:val="es-CO"/>
        </w:rPr>
      </w:pPr>
      <w:r w:rsidRPr="00556E1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7105" wp14:editId="65217DE4">
                <wp:simplePos x="0" y="0"/>
                <wp:positionH relativeFrom="column">
                  <wp:posOffset>748665</wp:posOffset>
                </wp:positionH>
                <wp:positionV relativeFrom="paragraph">
                  <wp:posOffset>579755</wp:posOffset>
                </wp:positionV>
                <wp:extent cx="914400" cy="914400"/>
                <wp:effectExtent l="0" t="0" r="19050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969" w:rsidRPr="00371969" w:rsidRDefault="00371969" w:rsidP="00371969">
                            <w:pPr>
                              <w:jc w:val="center"/>
                            </w:pPr>
                            <w:proofErr w:type="spellStart"/>
                            <w:r w:rsidRPr="00371969">
                              <w:t>Explicar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5FC96" id="Elipse 1" o:spid="_x0000_s1026" style="position:absolute;left:0;text-align:left;margin-left:58.95pt;margin-top:45.6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" fillcolor="#5b9bd5 [3204]" strokecolor="#1f4d78 [1604]" strokeweight="1pt">
                <v:stroke joinstyle="miter"/>
                <v:textbox>
                  <w:txbxContent>
                    <w:p w:rsidR="00371969" w:rsidRPr="00371969" w:rsidRDefault="00371969" w:rsidP="00371969">
                      <w:pPr>
                        <w:jc w:val="center"/>
                      </w:pPr>
                      <w:proofErr w:type="spellStart"/>
                      <w:r w:rsidRPr="00371969">
                        <w:t>Explicar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556E1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E7930E" wp14:editId="5F016A42">
                <wp:simplePos x="0" y="0"/>
                <wp:positionH relativeFrom="column">
                  <wp:posOffset>2139315</wp:posOffset>
                </wp:positionH>
                <wp:positionV relativeFrom="paragraph">
                  <wp:posOffset>408305</wp:posOffset>
                </wp:positionV>
                <wp:extent cx="1409700" cy="15049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969" w:rsidRPr="00371969" w:rsidRDefault="00371969" w:rsidP="0037196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371969">
                              <w:rPr>
                                <w:lang w:val="es-CO"/>
                              </w:rPr>
                              <w:t>cómo buscar en las fuentes informativas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75D79" id="Elipse 2" o:spid="_x0000_s1027" style="position:absolute;left:0;text-align:left;margin-left:168.45pt;margin-top:32.15pt;width:111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371969" w:rsidRPr="00371969" w:rsidRDefault="00371969" w:rsidP="00371969">
                      <w:pPr>
                        <w:jc w:val="center"/>
                        <w:rPr>
                          <w:lang w:val="es-CO"/>
                        </w:rPr>
                      </w:pPr>
                      <w:r w:rsidRPr="00371969">
                        <w:rPr>
                          <w:lang w:val="es-CO"/>
                        </w:rPr>
                        <w:t>cómo buscar en las fuentes informativas</w:t>
                      </w:r>
                    </w:p>
                  </w:txbxContent>
                </v:textbox>
              </v:oval>
            </w:pict>
          </mc:Fallback>
        </mc:AlternateContent>
      </w:r>
      <w:r w:rsidRPr="00556E1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64E93" wp14:editId="0E114D20">
                <wp:simplePos x="0" y="0"/>
                <wp:positionH relativeFrom="column">
                  <wp:posOffset>4006215</wp:posOffset>
                </wp:positionH>
                <wp:positionV relativeFrom="paragraph">
                  <wp:posOffset>611505</wp:posOffset>
                </wp:positionV>
                <wp:extent cx="1416050" cy="914400"/>
                <wp:effectExtent l="0" t="0" r="1270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969" w:rsidRPr="00371969" w:rsidRDefault="00371969" w:rsidP="0037196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 w:rsidRPr="00371969">
                              <w:rPr>
                                <w:lang w:val="es-CO"/>
                              </w:rPr>
                              <w:t>para preparar una exposición 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0D7F29" id="Elipse 3" o:spid="_x0000_s1028" style="position:absolute;left:0;text-align:left;margin-left:315.45pt;margin-top:48.15pt;width:111.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371969" w:rsidRPr="00371969" w:rsidRDefault="00371969" w:rsidP="00371969">
                      <w:pPr>
                        <w:jc w:val="center"/>
                        <w:rPr>
                          <w:lang w:val="es-CO"/>
                        </w:rPr>
                      </w:pPr>
                      <w:r w:rsidRPr="00371969">
                        <w:rPr>
                          <w:lang w:val="es-CO"/>
                        </w:rPr>
                        <w:t>para preparar una exposición oral.</w:t>
                      </w:r>
                    </w:p>
                  </w:txbxContent>
                </v:textbox>
              </v:oval>
            </w:pict>
          </mc:Fallback>
        </mc:AlternateContent>
      </w:r>
      <w:r w:rsidRPr="00556E16">
        <w:rPr>
          <w:sz w:val="28"/>
          <w:lang w:val="es-CO"/>
        </w:rPr>
        <w:t>Explicar cómo buscar en las fuentes informativas para preparar una exposición oral.</w:t>
      </w:r>
    </w:p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jc w:val="center"/>
        <w:rPr>
          <w:lang w:val="es-CO"/>
        </w:rPr>
      </w:pPr>
    </w:p>
    <w:p w:rsidR="00371969" w:rsidRDefault="00371969" w:rsidP="00371969">
      <w:pPr>
        <w:rPr>
          <w:lang w:val="es-CO"/>
        </w:rPr>
      </w:pPr>
      <w:r w:rsidRPr="00371969">
        <w:rPr>
          <w:lang w:val="es-CO"/>
        </w:rPr>
        <w:t xml:space="preserve">                         </w:t>
      </w:r>
    </w:p>
    <w:p w:rsidR="00371969" w:rsidRDefault="00371969" w:rsidP="00371969">
      <w:pPr>
        <w:rPr>
          <w:lang w:val="es-CO"/>
        </w:rPr>
      </w:pPr>
      <w:r>
        <w:rPr>
          <w:lang w:val="es-CO"/>
        </w:rPr>
        <w:t>PLAN PARA EXPOSICIÓN ORAL:</w:t>
      </w:r>
    </w:p>
    <w:p w:rsidR="00371969" w:rsidRDefault="00371969" w:rsidP="00371969">
      <w:pPr>
        <w:rPr>
          <w:lang w:val="es-CO"/>
        </w:rPr>
      </w:pPr>
      <w:r>
        <w:rPr>
          <w:lang w:val="es-CO"/>
        </w:rPr>
        <w:t>Es la estructura para desarrollar la exposición. El tema principal se divide en ideas complementaria de primer, segundo, tercer nivel hasta dónde sea necesario.</w:t>
      </w:r>
    </w:p>
    <w:p w:rsidR="00371969" w:rsidRDefault="00371969" w:rsidP="00371969">
      <w:pPr>
        <w:rPr>
          <w:lang w:val="es-CO"/>
        </w:rPr>
      </w:pPr>
      <w:r>
        <w:rPr>
          <w:lang w:val="es-CO"/>
        </w:rPr>
        <w:t xml:space="preserve">Se </w:t>
      </w:r>
      <w:r w:rsidR="00F53E36">
        <w:rPr>
          <w:lang w:val="es-CO"/>
        </w:rPr>
        <w:t>utiliza</w:t>
      </w:r>
      <w:r>
        <w:rPr>
          <w:lang w:val="es-CO"/>
        </w:rPr>
        <w:t xml:space="preserve"> nomenclador </w:t>
      </w:r>
      <w:r w:rsidR="00F53E36">
        <w:rPr>
          <w:lang w:val="es-CO"/>
        </w:rPr>
        <w:t>decimal</w:t>
      </w:r>
      <w:r>
        <w:rPr>
          <w:lang w:val="es-CO"/>
        </w:rPr>
        <w:t xml:space="preserve"> como se ve a continuación:</w:t>
      </w:r>
    </w:p>
    <w:p w:rsidR="00371969" w:rsidRPr="0076103F" w:rsidRDefault="00556E16" w:rsidP="00371969">
      <w:pPr>
        <w:rPr>
          <w:lang w:val="es-CO"/>
        </w:rPr>
      </w:pPr>
      <w:r w:rsidRPr="00390C63">
        <w:rPr>
          <w:highlight w:val="lightGray"/>
          <w:lang w:val="es-CO"/>
        </w:rPr>
        <w:t>NOCIONES D</w:t>
      </w:r>
      <w:r w:rsidR="00371969" w:rsidRPr="00390C63">
        <w:rPr>
          <w:highlight w:val="lightGray"/>
          <w:lang w:val="es-CO"/>
        </w:rPr>
        <w:t>EL ROMANTICISMO</w:t>
      </w:r>
    </w:p>
    <w:p w:rsidR="00371969" w:rsidRPr="0076103F" w:rsidRDefault="00371969" w:rsidP="00371969">
      <w:pPr>
        <w:tabs>
          <w:tab w:val="left" w:pos="2605"/>
        </w:tabs>
        <w:rPr>
          <w:lang w:val="es-CO"/>
        </w:rPr>
      </w:pPr>
      <w:r w:rsidRPr="0076103F">
        <w:rPr>
          <w:lang w:val="es-CO"/>
        </w:rPr>
        <w:t>1</w:t>
      </w:r>
      <w:r w:rsidRPr="00390C63">
        <w:rPr>
          <w:highlight w:val="yellow"/>
          <w:lang w:val="es-CO"/>
        </w:rPr>
        <w:t>.                         ORIGE</w:t>
      </w:r>
      <w:bookmarkStart w:id="0" w:name="_GoBack"/>
      <w:bookmarkEnd w:id="0"/>
      <w:r w:rsidRPr="00390C63">
        <w:rPr>
          <w:highlight w:val="yellow"/>
          <w:lang w:val="es-CO"/>
        </w:rPr>
        <w:t>N</w:t>
      </w:r>
      <w:r w:rsidRPr="0076103F">
        <w:rPr>
          <w:lang w:val="es-CO"/>
        </w:rPr>
        <w:tab/>
      </w:r>
    </w:p>
    <w:p w:rsidR="00371969" w:rsidRPr="0076103F" w:rsidRDefault="00371969" w:rsidP="00371969">
      <w:pPr>
        <w:rPr>
          <w:lang w:val="es-CO"/>
        </w:rPr>
      </w:pPr>
      <w:r w:rsidRPr="0076103F">
        <w:rPr>
          <w:lang w:val="es-CO"/>
        </w:rPr>
        <w:t>2</w:t>
      </w:r>
      <w:r w:rsidRPr="00390C63">
        <w:rPr>
          <w:highlight w:val="yellow"/>
          <w:lang w:val="es-CO"/>
        </w:rPr>
        <w:t xml:space="preserve">.                     </w:t>
      </w:r>
      <w:r w:rsidRPr="00390C63">
        <w:rPr>
          <w:highlight w:val="yellow"/>
          <w:lang w:val="es-CO"/>
        </w:rPr>
        <w:tab/>
        <w:t>CARACTERÍSTICAS</w:t>
      </w:r>
    </w:p>
    <w:p w:rsidR="00371969" w:rsidRPr="0076103F" w:rsidRDefault="00371969" w:rsidP="00371969">
      <w:pPr>
        <w:rPr>
          <w:lang w:val="es-CO"/>
        </w:rPr>
      </w:pPr>
      <w:r w:rsidRPr="0076103F">
        <w:rPr>
          <w:lang w:val="es-CO"/>
        </w:rPr>
        <w:t>2.</w:t>
      </w:r>
      <w:r w:rsidRPr="00390C63">
        <w:rPr>
          <w:highlight w:val="red"/>
          <w:lang w:val="es-CO"/>
        </w:rPr>
        <w:t>1</w:t>
      </w:r>
      <w:r w:rsidRPr="00390C63">
        <w:rPr>
          <w:highlight w:val="red"/>
          <w:lang w:val="es-CO"/>
        </w:rPr>
        <w:tab/>
      </w:r>
      <w:r w:rsidRPr="00390C63">
        <w:rPr>
          <w:highlight w:val="red"/>
          <w:lang w:val="es-CO"/>
        </w:rPr>
        <w:tab/>
        <w:t>Sociales</w:t>
      </w:r>
    </w:p>
    <w:p w:rsidR="00371969" w:rsidRPr="0076103F" w:rsidRDefault="00371969" w:rsidP="00371969">
      <w:pPr>
        <w:rPr>
          <w:lang w:val="es-CO"/>
        </w:rPr>
      </w:pPr>
      <w:r w:rsidRPr="0076103F">
        <w:rPr>
          <w:lang w:val="es-CO"/>
        </w:rPr>
        <w:t>2.</w:t>
      </w:r>
      <w:r w:rsidRPr="00390C63">
        <w:rPr>
          <w:highlight w:val="red"/>
          <w:lang w:val="es-CO"/>
        </w:rPr>
        <w:t>2</w:t>
      </w:r>
      <w:r w:rsidRPr="00390C63">
        <w:rPr>
          <w:highlight w:val="red"/>
          <w:lang w:val="es-CO"/>
        </w:rPr>
        <w:tab/>
      </w:r>
      <w:r w:rsidRPr="00390C63">
        <w:rPr>
          <w:highlight w:val="red"/>
          <w:lang w:val="es-CO"/>
        </w:rPr>
        <w:tab/>
        <w:t>Estilo</w:t>
      </w:r>
    </w:p>
    <w:p w:rsidR="00371969" w:rsidRPr="0076103F" w:rsidRDefault="00371969" w:rsidP="00371969">
      <w:pPr>
        <w:rPr>
          <w:lang w:val="es-CO"/>
        </w:rPr>
      </w:pPr>
      <w:r w:rsidRPr="0076103F">
        <w:rPr>
          <w:lang w:val="es-CO"/>
        </w:rPr>
        <w:t>3</w:t>
      </w:r>
      <w:r w:rsidRPr="00390C63">
        <w:rPr>
          <w:highlight w:val="yellow"/>
          <w:lang w:val="es-CO"/>
        </w:rPr>
        <w:t>.                         AUTORES</w:t>
      </w:r>
    </w:p>
    <w:p w:rsidR="00371969" w:rsidRPr="0076103F" w:rsidRDefault="00371969" w:rsidP="00371969">
      <w:pPr>
        <w:rPr>
          <w:lang w:val="es-CO"/>
        </w:rPr>
      </w:pPr>
      <w:r w:rsidRPr="0076103F">
        <w:rPr>
          <w:lang w:val="es-CO"/>
        </w:rPr>
        <w:t>3</w:t>
      </w:r>
      <w:r w:rsidRPr="00390C63">
        <w:rPr>
          <w:highlight w:val="red"/>
          <w:lang w:val="es-CO"/>
        </w:rPr>
        <w:t>.1                      Víctor Hugo</w:t>
      </w:r>
    </w:p>
    <w:p w:rsidR="00371969" w:rsidRPr="0076103F" w:rsidRDefault="00371969" w:rsidP="00371969">
      <w:pPr>
        <w:rPr>
          <w:lang w:val="es-CO"/>
        </w:rPr>
      </w:pPr>
      <w:r w:rsidRPr="0076103F">
        <w:rPr>
          <w:lang w:val="es-CO"/>
        </w:rPr>
        <w:t>3</w:t>
      </w:r>
      <w:r w:rsidRPr="00390C63">
        <w:rPr>
          <w:highlight w:val="red"/>
          <w:lang w:val="es-CO"/>
        </w:rPr>
        <w:t>.2                      Gustavo Adolfo Bécquer</w:t>
      </w:r>
    </w:p>
    <w:p w:rsidR="00390C63" w:rsidRDefault="00371969" w:rsidP="00371969">
      <w:pPr>
        <w:rPr>
          <w:lang w:val="es-CO"/>
        </w:rPr>
      </w:pPr>
      <w:r w:rsidRPr="0076103F">
        <w:rPr>
          <w:lang w:val="es-CO"/>
        </w:rPr>
        <w:t>3</w:t>
      </w:r>
      <w:r w:rsidRPr="00390C63">
        <w:rPr>
          <w:highlight w:val="red"/>
          <w:lang w:val="es-CO"/>
        </w:rPr>
        <w:t xml:space="preserve">.3 </w:t>
      </w:r>
      <w:r w:rsidRPr="00390C63">
        <w:rPr>
          <w:highlight w:val="red"/>
          <w:lang w:val="es-CO"/>
        </w:rPr>
        <w:tab/>
      </w:r>
      <w:r w:rsidRPr="00390C63">
        <w:rPr>
          <w:highlight w:val="red"/>
          <w:lang w:val="es-CO"/>
        </w:rPr>
        <w:tab/>
        <w:t xml:space="preserve">Jorge </w:t>
      </w:r>
      <w:proofErr w:type="spellStart"/>
      <w:r w:rsidRPr="00390C63">
        <w:rPr>
          <w:highlight w:val="red"/>
          <w:lang w:val="es-CO"/>
        </w:rPr>
        <w:t>Isaacs</w:t>
      </w:r>
      <w:proofErr w:type="spellEnd"/>
    </w:p>
    <w:p w:rsidR="00390C63" w:rsidRPr="00390C63" w:rsidRDefault="00390C63" w:rsidP="00371969">
      <w:pPr>
        <w:rPr>
          <w:highlight w:val="cyan"/>
          <w:lang w:val="es-CO"/>
        </w:rPr>
      </w:pPr>
      <w:r>
        <w:rPr>
          <w:lang w:val="es-CO"/>
        </w:rPr>
        <w:t xml:space="preserve">3.3.1 </w:t>
      </w:r>
      <w:r w:rsidRPr="00390C63">
        <w:rPr>
          <w:highlight w:val="cyan"/>
          <w:lang w:val="es-CO"/>
        </w:rPr>
        <w:t>Biografía</w:t>
      </w:r>
    </w:p>
    <w:p w:rsidR="00390C63" w:rsidRPr="00390C63" w:rsidRDefault="00390C63" w:rsidP="00371969">
      <w:pPr>
        <w:rPr>
          <w:highlight w:val="cyan"/>
          <w:lang w:val="es-CO"/>
        </w:rPr>
      </w:pPr>
      <w:r w:rsidRPr="00390C63">
        <w:rPr>
          <w:highlight w:val="cyan"/>
          <w:lang w:val="es-CO"/>
        </w:rPr>
        <w:t>3.3.2 Obras</w:t>
      </w:r>
    </w:p>
    <w:p w:rsidR="00371969" w:rsidRPr="00371969" w:rsidRDefault="00390C63" w:rsidP="00371969">
      <w:pPr>
        <w:rPr>
          <w:lang w:val="es-CO"/>
        </w:rPr>
      </w:pPr>
      <w:r w:rsidRPr="00390C63">
        <w:rPr>
          <w:highlight w:val="cyan"/>
          <w:lang w:val="es-CO"/>
        </w:rPr>
        <w:t>3.3.3 Conceptos críticos</w:t>
      </w:r>
      <w:r w:rsidR="00371969" w:rsidRPr="00371969">
        <w:rPr>
          <w:lang w:val="es-CO"/>
        </w:rPr>
        <w:t xml:space="preserve"> </w:t>
      </w:r>
    </w:p>
    <w:p w:rsidR="00371969" w:rsidRPr="00371969" w:rsidRDefault="00371969" w:rsidP="00371969">
      <w:pPr>
        <w:jc w:val="both"/>
        <w:rPr>
          <w:lang w:val="es-CO"/>
        </w:rPr>
      </w:pPr>
    </w:p>
    <w:sectPr w:rsidR="00371969" w:rsidRPr="003719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69"/>
    <w:rsid w:val="00263440"/>
    <w:rsid w:val="00371969"/>
    <w:rsid w:val="00390C63"/>
    <w:rsid w:val="00556E16"/>
    <w:rsid w:val="0076103F"/>
    <w:rsid w:val="00A25255"/>
    <w:rsid w:val="00D92DBE"/>
    <w:rsid w:val="00E41E5F"/>
    <w:rsid w:val="00F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BD18"/>
  <w15:chartTrackingRefBased/>
  <w15:docId w15:val="{BBE016A9-1BFC-4886-809C-60C3BA70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8</cp:revision>
  <dcterms:created xsi:type="dcterms:W3CDTF">2021-09-01T16:14:00Z</dcterms:created>
  <dcterms:modified xsi:type="dcterms:W3CDTF">2021-09-03T16:09:00Z</dcterms:modified>
</cp:coreProperties>
</file>