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1"/>
        <w:tblW w:w="0" w:type="auto"/>
        <w:tblInd w:w="0" w:type="dxa"/>
        <w:tblLook w:val="04A0" w:firstRow="1" w:lastRow="0" w:firstColumn="1" w:lastColumn="0" w:noHBand="0" w:noVBand="1"/>
      </w:tblPr>
      <w:tblGrid>
        <w:gridCol w:w="10768"/>
      </w:tblGrid>
      <w:tr w:rsidR="000C650E" w:rsidRPr="00A44522" w:rsidTr="00DB7973">
        <w:tc>
          <w:tcPr>
            <w:tcW w:w="10768" w:type="dxa"/>
            <w:tcBorders>
              <w:top w:val="single" w:sz="4" w:space="0" w:color="auto"/>
              <w:left w:val="single" w:sz="4" w:space="0" w:color="auto"/>
              <w:bottom w:val="single" w:sz="4" w:space="0" w:color="auto"/>
              <w:right w:val="single" w:sz="4" w:space="0" w:color="auto"/>
            </w:tcBorders>
            <w:hideMark/>
          </w:tcPr>
          <w:p w:rsidR="000C650E" w:rsidRPr="00A44522" w:rsidRDefault="000C650E" w:rsidP="002046EB">
            <w:r w:rsidRPr="00A44522">
              <w:rPr>
                <w:noProof/>
                <w:lang w:val="en-US"/>
              </w:rPr>
              <mc:AlternateContent>
                <mc:Choice Requires="wps">
                  <w:drawing>
                    <wp:anchor distT="45720" distB="45720" distL="114300" distR="114300" simplePos="0" relativeHeight="251659264" behindDoc="0" locked="0" layoutInCell="1" allowOverlap="1" wp14:anchorId="17267FD2" wp14:editId="3B025895">
                      <wp:simplePos x="0" y="0"/>
                      <wp:positionH relativeFrom="margin">
                        <wp:posOffset>2080895</wp:posOffset>
                      </wp:positionH>
                      <wp:positionV relativeFrom="paragraph">
                        <wp:posOffset>12700</wp:posOffset>
                      </wp:positionV>
                      <wp:extent cx="3048000" cy="781050"/>
                      <wp:effectExtent l="0" t="0" r="19050" b="19050"/>
                      <wp:wrapSquare wrapText="bothSides"/>
                      <wp:docPr id="1"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810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046EB" w:rsidRDefault="002046EB" w:rsidP="000C650E">
                                  <w:pPr>
                                    <w:jc w:val="center"/>
                                    <w:rPr>
                                      <w:rFonts w:ascii="Arial" w:hAnsi="Arial" w:cs="Arial"/>
                                      <w:b/>
                                      <w:sz w:val="28"/>
                                    </w:rPr>
                                  </w:pPr>
                                  <w:r>
                                    <w:rPr>
                                      <w:rFonts w:ascii="Arial" w:hAnsi="Arial" w:cs="Arial"/>
                                      <w:b/>
                                      <w:sz w:val="28"/>
                                    </w:rPr>
                                    <w:t>Actividades Académicas</w:t>
                                  </w:r>
                                </w:p>
                                <w:p w:rsidR="002046EB" w:rsidRDefault="00EF293C" w:rsidP="000C650E">
                                  <w:pPr>
                                    <w:jc w:val="center"/>
                                    <w:rPr>
                                      <w:rFonts w:ascii="Arial" w:hAnsi="Arial" w:cs="Arial"/>
                                      <w:b/>
                                      <w:sz w:val="28"/>
                                    </w:rPr>
                                  </w:pPr>
                                  <w:r>
                                    <w:rPr>
                                      <w:rFonts w:ascii="Arial" w:hAnsi="Arial" w:cs="Arial"/>
                                      <w:b/>
                                      <w:sz w:val="28"/>
                                    </w:rPr>
                                    <w:t>13- 17 de jul</w:t>
                                  </w:r>
                                  <w:r w:rsidR="00B45961">
                                    <w:rPr>
                                      <w:rFonts w:ascii="Arial" w:hAnsi="Arial" w:cs="Arial"/>
                                      <w:b/>
                                      <w:sz w:val="28"/>
                                    </w:rPr>
                                    <w:t>io</w:t>
                                  </w:r>
                                </w:p>
                                <w:p w:rsidR="006F335A" w:rsidRDefault="006F335A" w:rsidP="000C650E">
                                  <w:pPr>
                                    <w:jc w:val="center"/>
                                    <w:rPr>
                                      <w:rFonts w:ascii="Arial" w:hAnsi="Arial" w:cs="Arial"/>
                                      <w:b/>
                                      <w:sz w:val="28"/>
                                    </w:rPr>
                                  </w:pPr>
                                </w:p>
                                <w:p w:rsidR="002046EB" w:rsidRDefault="002046EB" w:rsidP="000C650E">
                                  <w:pPr>
                                    <w:jc w:val="center"/>
                                    <w:rPr>
                                      <w:rFonts w:ascii="Arial" w:hAnsi="Arial" w:cs="Arial"/>
                                      <w:b/>
                                      <w:sz w:val="28"/>
                                    </w:rPr>
                                  </w:pPr>
                                </w:p>
                                <w:p w:rsidR="002046EB" w:rsidRDefault="002046EB" w:rsidP="000C650E">
                                  <w:pPr>
                                    <w:jc w:val="center"/>
                                    <w:rPr>
                                      <w:rFonts w:ascii="Arial" w:hAnsi="Arial" w:cs="Arial"/>
                                      <w:b/>
                                      <w:sz w:val="28"/>
                                    </w:rPr>
                                  </w:pPr>
                                  <w:r>
                                    <w:rPr>
                                      <w:rFonts w:ascii="Arial" w:hAnsi="Arial" w:cs="Arial"/>
                                      <w:b/>
                                      <w:sz w:val="28"/>
                                    </w:rPr>
                                    <w:t xml:space="preserve">Semana </w:t>
                                  </w:r>
                                </w:p>
                                <w:p w:rsidR="002046EB" w:rsidRDefault="002046EB" w:rsidP="000C650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267FD2" id="_x0000_t202" coordsize="21600,21600" o:spt="202" path="m,l,21600r21600,l21600,xe">
                      <v:stroke joinstyle="miter"/>
                      <v:path gradientshapeok="t" o:connecttype="rect"/>
                    </v:shapetype>
                    <v:shape id="Cuadro de texto 217" o:spid="_x0000_s1026" type="#_x0000_t202" style="position:absolute;margin-left:163.85pt;margin-top:1pt;width:240pt;height:6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" fillcolor="window" strokecolor="windowText" strokeweight="2pt">
                      <v:textbox>
                        <w:txbxContent>
                          <w:p w:rsidR="002046EB" w:rsidRDefault="002046EB" w:rsidP="000C650E">
                            <w:pPr>
                              <w:jc w:val="center"/>
                              <w:rPr>
                                <w:rFonts w:ascii="Arial" w:hAnsi="Arial" w:cs="Arial"/>
                                <w:b/>
                                <w:sz w:val="28"/>
                              </w:rPr>
                            </w:pPr>
                            <w:r>
                              <w:rPr>
                                <w:rFonts w:ascii="Arial" w:hAnsi="Arial" w:cs="Arial"/>
                                <w:b/>
                                <w:sz w:val="28"/>
                              </w:rPr>
                              <w:t>Actividades Académicas</w:t>
                            </w:r>
                          </w:p>
                          <w:p w:rsidR="002046EB" w:rsidRDefault="00EF293C" w:rsidP="000C650E">
                            <w:pPr>
                              <w:jc w:val="center"/>
                              <w:rPr>
                                <w:rFonts w:ascii="Arial" w:hAnsi="Arial" w:cs="Arial"/>
                                <w:b/>
                                <w:sz w:val="28"/>
                              </w:rPr>
                            </w:pPr>
                            <w:r>
                              <w:rPr>
                                <w:rFonts w:ascii="Arial" w:hAnsi="Arial" w:cs="Arial"/>
                                <w:b/>
                                <w:sz w:val="28"/>
                              </w:rPr>
                              <w:t>13- 17 de jul</w:t>
                            </w:r>
                            <w:r w:rsidR="00B45961">
                              <w:rPr>
                                <w:rFonts w:ascii="Arial" w:hAnsi="Arial" w:cs="Arial"/>
                                <w:b/>
                                <w:sz w:val="28"/>
                              </w:rPr>
                              <w:t>io</w:t>
                            </w:r>
                          </w:p>
                          <w:p w:rsidR="006F335A" w:rsidRDefault="006F335A" w:rsidP="000C650E">
                            <w:pPr>
                              <w:jc w:val="center"/>
                              <w:rPr>
                                <w:rFonts w:ascii="Arial" w:hAnsi="Arial" w:cs="Arial"/>
                                <w:b/>
                                <w:sz w:val="28"/>
                              </w:rPr>
                            </w:pPr>
                          </w:p>
                          <w:p w:rsidR="002046EB" w:rsidRDefault="002046EB" w:rsidP="000C650E">
                            <w:pPr>
                              <w:jc w:val="center"/>
                              <w:rPr>
                                <w:rFonts w:ascii="Arial" w:hAnsi="Arial" w:cs="Arial"/>
                                <w:b/>
                                <w:sz w:val="28"/>
                              </w:rPr>
                            </w:pPr>
                          </w:p>
                          <w:p w:rsidR="002046EB" w:rsidRDefault="002046EB" w:rsidP="000C650E">
                            <w:pPr>
                              <w:jc w:val="center"/>
                              <w:rPr>
                                <w:rFonts w:ascii="Arial" w:hAnsi="Arial" w:cs="Arial"/>
                                <w:b/>
                                <w:sz w:val="28"/>
                              </w:rPr>
                            </w:pPr>
                            <w:r>
                              <w:rPr>
                                <w:rFonts w:ascii="Arial" w:hAnsi="Arial" w:cs="Arial"/>
                                <w:b/>
                                <w:sz w:val="28"/>
                              </w:rPr>
                              <w:t xml:space="preserve">Semana </w:t>
                            </w:r>
                          </w:p>
                          <w:p w:rsidR="002046EB" w:rsidRDefault="002046EB" w:rsidP="000C650E">
                            <w:pPr>
                              <w:rPr>
                                <w:rFonts w:ascii="Arial" w:hAnsi="Arial" w:cs="Arial"/>
                              </w:rPr>
                            </w:pPr>
                          </w:p>
                        </w:txbxContent>
                      </v:textbox>
                      <w10:wrap type="square" anchorx="margin"/>
                    </v:shape>
                  </w:pict>
                </mc:Fallback>
              </mc:AlternateContent>
            </w:r>
          </w:p>
        </w:tc>
      </w:tr>
    </w:tbl>
    <w:p w:rsidR="000C650E" w:rsidRPr="00A44522" w:rsidRDefault="000C650E" w:rsidP="000C650E">
      <w:pPr>
        <w:tabs>
          <w:tab w:val="left" w:pos="2220"/>
        </w:tabs>
        <w:rPr>
          <w:rFonts w:ascii="Calibri" w:eastAsia="Calibri" w:hAnsi="Calibri" w:cs="Times New Roman"/>
          <w:b/>
        </w:rPr>
      </w:pPr>
    </w:p>
    <w:tbl>
      <w:tblPr>
        <w:tblStyle w:val="Tablaconcuadrcula1"/>
        <w:tblW w:w="10790" w:type="dxa"/>
        <w:tblInd w:w="0" w:type="dxa"/>
        <w:tblLook w:val="04A0" w:firstRow="1" w:lastRow="0" w:firstColumn="1" w:lastColumn="0" w:noHBand="0" w:noVBand="1"/>
      </w:tblPr>
      <w:tblGrid>
        <w:gridCol w:w="10790"/>
      </w:tblGrid>
      <w:tr w:rsidR="000C650E" w:rsidRPr="00A44522" w:rsidTr="00457B25">
        <w:trPr>
          <w:trHeight w:val="799"/>
        </w:trPr>
        <w:tc>
          <w:tcPr>
            <w:tcW w:w="10790" w:type="dxa"/>
            <w:tcBorders>
              <w:top w:val="single" w:sz="4" w:space="0" w:color="auto"/>
              <w:left w:val="single" w:sz="4" w:space="0" w:color="auto"/>
              <w:bottom w:val="single" w:sz="4" w:space="0" w:color="auto"/>
              <w:right w:val="single" w:sz="4" w:space="0" w:color="auto"/>
            </w:tcBorders>
            <w:hideMark/>
          </w:tcPr>
          <w:p w:rsidR="00DB7973" w:rsidRPr="00DB7973" w:rsidRDefault="00DB7973" w:rsidP="00DB7973">
            <w:pPr>
              <w:shd w:val="clear" w:color="auto" w:fill="FFFFFF"/>
              <w:ind w:left="720"/>
              <w:contextualSpacing/>
              <w:jc w:val="center"/>
              <w:outlineLvl w:val="0"/>
              <w:rPr>
                <w:b/>
                <w:sz w:val="24"/>
                <w:szCs w:val="24"/>
              </w:rPr>
            </w:pPr>
            <w:r w:rsidRPr="00DB7973">
              <w:rPr>
                <w:b/>
                <w:sz w:val="24"/>
                <w:szCs w:val="24"/>
              </w:rPr>
              <w:t>DESEMPEÑOS</w:t>
            </w:r>
          </w:p>
          <w:p w:rsidR="000C650E" w:rsidRDefault="000C650E" w:rsidP="00A33953">
            <w:pPr>
              <w:shd w:val="clear" w:color="auto" w:fill="FFFFFF"/>
              <w:ind w:left="720"/>
              <w:contextualSpacing/>
              <w:jc w:val="both"/>
              <w:outlineLvl w:val="0"/>
              <w:rPr>
                <w:rFonts w:eastAsia="Times New Roman" w:cs="Calibri"/>
                <w:kern w:val="36"/>
                <w:szCs w:val="18"/>
                <w:lang w:eastAsia="es-CO"/>
              </w:rPr>
            </w:pPr>
            <w:r w:rsidRPr="00A44522">
              <w:rPr>
                <w:rFonts w:eastAsia="Times New Roman" w:cs="Calibri"/>
                <w:kern w:val="36"/>
                <w:szCs w:val="18"/>
                <w:lang w:eastAsia="es-CO"/>
              </w:rPr>
              <w:t>Competencias: Literaria, Textua</w:t>
            </w:r>
            <w:r w:rsidR="00430A74">
              <w:rPr>
                <w:rFonts w:eastAsia="Times New Roman" w:cs="Calibri"/>
                <w:kern w:val="36"/>
                <w:szCs w:val="18"/>
                <w:lang w:eastAsia="es-CO"/>
              </w:rPr>
              <w:t>l, Poética, Semántica, Gramatical</w:t>
            </w:r>
          </w:p>
          <w:p w:rsidR="000C650E" w:rsidRPr="00B45961" w:rsidRDefault="00B45961" w:rsidP="00B45961">
            <w:pPr>
              <w:pStyle w:val="Prrafodelista"/>
              <w:numPr>
                <w:ilvl w:val="0"/>
                <w:numId w:val="20"/>
              </w:numPr>
              <w:shd w:val="clear" w:color="auto" w:fill="FFFFFF"/>
              <w:spacing w:after="0" w:line="240" w:lineRule="auto"/>
              <w:jc w:val="both"/>
              <w:outlineLvl w:val="0"/>
              <w:rPr>
                <w:rFonts w:eastAsia="Times New Roman" w:cs="Calibri"/>
                <w:kern w:val="36"/>
                <w:szCs w:val="18"/>
                <w:lang w:eastAsia="es-CO"/>
              </w:rPr>
            </w:pPr>
            <w:r>
              <w:rPr>
                <w:rFonts w:eastAsia="Times New Roman" w:cs="Calibri"/>
                <w:kern w:val="36"/>
                <w:szCs w:val="18"/>
                <w:lang w:eastAsia="es-CO"/>
              </w:rPr>
              <w:t>Distinguir los medios masivos de comunicación</w:t>
            </w:r>
            <w:r w:rsidR="008A6DB8">
              <w:rPr>
                <w:rFonts w:eastAsia="Times New Roman" w:cs="Calibri"/>
                <w:kern w:val="36"/>
                <w:szCs w:val="18"/>
                <w:lang w:eastAsia="es-CO"/>
              </w:rPr>
              <w:t>: prensa escrita y en línea.</w:t>
            </w:r>
          </w:p>
          <w:p w:rsidR="00CD4CEC" w:rsidRPr="000C650E" w:rsidRDefault="00CD4CEC" w:rsidP="005A33BA">
            <w:pPr>
              <w:pStyle w:val="Prrafodelista"/>
              <w:shd w:val="clear" w:color="auto" w:fill="FFFFFF"/>
              <w:spacing w:after="0" w:line="240" w:lineRule="auto"/>
              <w:ind w:left="1440"/>
              <w:jc w:val="both"/>
              <w:outlineLvl w:val="0"/>
              <w:rPr>
                <w:rFonts w:eastAsia="Times New Roman" w:cs="Calibri"/>
                <w:kern w:val="36"/>
                <w:szCs w:val="18"/>
                <w:lang w:eastAsia="es-CO"/>
              </w:rPr>
            </w:pPr>
          </w:p>
        </w:tc>
      </w:tr>
      <w:tr w:rsidR="000C650E" w:rsidRPr="00FE19AB" w:rsidTr="00457B25">
        <w:trPr>
          <w:trHeight w:val="799"/>
        </w:trPr>
        <w:tc>
          <w:tcPr>
            <w:tcW w:w="10790" w:type="dxa"/>
            <w:tcBorders>
              <w:top w:val="single" w:sz="4" w:space="0" w:color="auto"/>
              <w:left w:val="single" w:sz="4" w:space="0" w:color="auto"/>
              <w:bottom w:val="single" w:sz="4" w:space="0" w:color="auto"/>
              <w:right w:val="single" w:sz="4" w:space="0" w:color="auto"/>
            </w:tcBorders>
          </w:tcPr>
          <w:p w:rsidR="00E7317C" w:rsidRDefault="000C650E" w:rsidP="002E5CD6">
            <w:pPr>
              <w:shd w:val="clear" w:color="auto" w:fill="FFFFFF"/>
              <w:spacing w:after="0" w:line="240" w:lineRule="auto"/>
              <w:ind w:left="720"/>
              <w:contextualSpacing/>
              <w:jc w:val="center"/>
              <w:outlineLvl w:val="0"/>
              <w:rPr>
                <w:rFonts w:eastAsia="Times New Roman" w:cs="Calibri"/>
                <w:kern w:val="36"/>
                <w:szCs w:val="18"/>
                <w:lang w:eastAsia="es-CO"/>
              </w:rPr>
            </w:pPr>
            <w:r w:rsidRPr="00FE19AB">
              <w:rPr>
                <w:rFonts w:eastAsia="Times New Roman" w:cs="Calibri"/>
                <w:kern w:val="36"/>
                <w:szCs w:val="18"/>
                <w:lang w:eastAsia="es-CO"/>
              </w:rPr>
              <w:t>CONTENIDO</w:t>
            </w:r>
          </w:p>
          <w:p w:rsidR="00D53D1C" w:rsidRDefault="00D53D1C" w:rsidP="00D53D1C">
            <w:pPr>
              <w:shd w:val="clear" w:color="auto" w:fill="FFFFFF"/>
              <w:spacing w:after="0" w:line="240" w:lineRule="auto"/>
              <w:contextualSpacing/>
              <w:jc w:val="center"/>
              <w:outlineLvl w:val="0"/>
              <w:rPr>
                <w:rFonts w:eastAsia="Times New Roman" w:cs="Calibri"/>
                <w:kern w:val="36"/>
                <w:szCs w:val="18"/>
                <w:lang w:eastAsia="es-CO"/>
              </w:rPr>
            </w:pPr>
          </w:p>
          <w:p w:rsidR="00D53D1C" w:rsidRPr="002E5CD6" w:rsidRDefault="00D53D1C" w:rsidP="00D53D1C">
            <w:pPr>
              <w:shd w:val="clear" w:color="auto" w:fill="FFFFFF"/>
              <w:spacing w:after="0" w:line="240" w:lineRule="auto"/>
              <w:contextualSpacing/>
              <w:jc w:val="center"/>
              <w:outlineLvl w:val="0"/>
              <w:rPr>
                <w:rFonts w:eastAsia="Times New Roman" w:cs="Calibri"/>
                <w:kern w:val="36"/>
                <w:szCs w:val="18"/>
                <w:lang w:eastAsia="es-CO"/>
              </w:rPr>
            </w:pPr>
            <w:r>
              <w:rPr>
                <w:rFonts w:eastAsia="Times New Roman" w:cs="Calibri"/>
                <w:noProof/>
                <w:kern w:val="36"/>
                <w:szCs w:val="18"/>
                <w:lang w:val="en-US"/>
              </w:rPr>
              <w:drawing>
                <wp:inline distT="0" distB="0" distL="0" distR="0" wp14:anchorId="020314DF">
                  <wp:extent cx="5934075" cy="3066415"/>
                  <wp:effectExtent l="0" t="0" r="952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066415"/>
                          </a:xfrm>
                          <a:prstGeom prst="rect">
                            <a:avLst/>
                          </a:prstGeom>
                          <a:noFill/>
                        </pic:spPr>
                      </pic:pic>
                    </a:graphicData>
                  </a:graphic>
                </wp:inline>
              </w:drawing>
            </w:r>
          </w:p>
          <w:p w:rsidR="00DF651B" w:rsidRDefault="00DF651B" w:rsidP="00E7317C">
            <w:pPr>
              <w:spacing w:after="0" w:line="240" w:lineRule="auto"/>
              <w:jc w:val="center"/>
              <w:rPr>
                <w:rFonts w:eastAsia="Times New Roman" w:cs="Calibri"/>
                <w:kern w:val="36"/>
                <w:szCs w:val="18"/>
                <w:lang w:val="es-CO" w:eastAsia="es-CO"/>
              </w:rPr>
            </w:pPr>
          </w:p>
          <w:p w:rsidR="00DF651B" w:rsidRDefault="00D53D1C" w:rsidP="008A6DB8">
            <w:pPr>
              <w:spacing w:after="0" w:line="240" w:lineRule="auto"/>
              <w:jc w:val="both"/>
              <w:rPr>
                <w:rFonts w:eastAsia="Times New Roman" w:cs="Calibri"/>
                <w:kern w:val="36"/>
                <w:szCs w:val="18"/>
                <w:lang w:val="es-CO" w:eastAsia="es-CO"/>
              </w:rPr>
            </w:pPr>
            <w:r>
              <w:rPr>
                <w:rFonts w:eastAsia="Times New Roman" w:cs="Calibri"/>
                <w:noProof/>
                <w:kern w:val="36"/>
                <w:szCs w:val="18"/>
                <w:lang w:val="en-US"/>
              </w:rPr>
              <w:lastRenderedPageBreak/>
              <w:drawing>
                <wp:inline distT="0" distB="0" distL="0" distR="0" wp14:anchorId="532F5859">
                  <wp:extent cx="5932170" cy="31521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3152140"/>
                          </a:xfrm>
                          <a:prstGeom prst="rect">
                            <a:avLst/>
                          </a:prstGeom>
                          <a:noFill/>
                        </pic:spPr>
                      </pic:pic>
                    </a:graphicData>
                  </a:graphic>
                </wp:inline>
              </w:drawing>
            </w:r>
          </w:p>
          <w:p w:rsidR="008A6DB8" w:rsidRDefault="008A6DB8" w:rsidP="008A6DB8">
            <w:pPr>
              <w:spacing w:after="0" w:line="240" w:lineRule="auto"/>
              <w:jc w:val="center"/>
              <w:rPr>
                <w:rFonts w:eastAsia="Times New Roman" w:cs="Calibri"/>
                <w:kern w:val="36"/>
                <w:szCs w:val="18"/>
                <w:lang w:val="es-CO" w:eastAsia="es-CO"/>
              </w:rPr>
            </w:pPr>
            <w:r>
              <w:rPr>
                <w:rFonts w:eastAsia="Times New Roman" w:cs="Calibri"/>
                <w:kern w:val="36"/>
                <w:szCs w:val="18"/>
                <w:lang w:val="es-CO" w:eastAsia="es-CO"/>
              </w:rPr>
              <w:t>LA PRENSA</w:t>
            </w:r>
          </w:p>
          <w:p w:rsidR="003E75EA" w:rsidRDefault="008A6DB8" w:rsidP="003E75EA">
            <w:pPr>
              <w:spacing w:after="0" w:line="240" w:lineRule="auto"/>
              <w:rPr>
                <w:rFonts w:eastAsia="Times New Roman" w:cs="Calibri"/>
                <w:kern w:val="36"/>
                <w:szCs w:val="18"/>
                <w:lang w:val="es-CO" w:eastAsia="es-CO"/>
              </w:rPr>
            </w:pPr>
            <w:r>
              <w:rPr>
                <w:rFonts w:eastAsia="Times New Roman" w:cs="Calibri"/>
                <w:kern w:val="36"/>
                <w:szCs w:val="18"/>
                <w:lang w:val="es-CO" w:eastAsia="es-CO"/>
              </w:rPr>
              <w:t>D</w:t>
            </w:r>
            <w:r w:rsidRPr="008A6DB8">
              <w:rPr>
                <w:rFonts w:eastAsia="Times New Roman" w:cs="Calibri"/>
                <w:kern w:val="36"/>
                <w:szCs w:val="18"/>
                <w:lang w:val="es-CO" w:eastAsia="es-CO"/>
              </w:rPr>
              <w:t>enominado periodismo escrito o periódico es un conjunto de publicaciones impresas que se distinguen en función de su periodicidad, que puede ser diaria, semanal, quincenal, mensual o anual; o sencillamente periódico. Además, es un sistema abierto de la comunicación del ser humano tecnificada que procesa ideas, acontecimientos y sentimientos provenientes de una o diferentes fuentes, para transmitirlos a destino a través de un canal llamado periódico.</w:t>
            </w:r>
            <w:r>
              <w:rPr>
                <w:rFonts w:eastAsia="Times New Roman" w:cs="Calibri"/>
                <w:kern w:val="36"/>
                <w:szCs w:val="18"/>
                <w:lang w:val="es-CO" w:eastAsia="es-CO"/>
              </w:rPr>
              <w:t xml:space="preserve"> S</w:t>
            </w:r>
            <w:r w:rsidRPr="008A6DB8">
              <w:rPr>
                <w:rFonts w:eastAsia="Times New Roman" w:cs="Calibri"/>
                <w:kern w:val="36"/>
                <w:szCs w:val="18"/>
                <w:lang w:val="es-CO" w:eastAsia="es-CO"/>
              </w:rPr>
              <w:t xml:space="preserve">u función no es exclusivamente informativa, debido a </w:t>
            </w:r>
          </w:p>
          <w:p w:rsidR="003E75EA" w:rsidRDefault="003E75EA" w:rsidP="003E75EA">
            <w:pPr>
              <w:spacing w:after="0" w:line="240" w:lineRule="auto"/>
              <w:rPr>
                <w:rFonts w:eastAsia="Times New Roman" w:cs="Calibri"/>
                <w:kern w:val="36"/>
                <w:szCs w:val="18"/>
                <w:lang w:val="es-CO" w:eastAsia="es-CO"/>
              </w:rPr>
            </w:pPr>
          </w:p>
          <w:p w:rsidR="008A6DB8" w:rsidRPr="008A6DB8" w:rsidRDefault="008A6DB8" w:rsidP="003E75EA">
            <w:pPr>
              <w:spacing w:after="0" w:line="240" w:lineRule="auto"/>
              <w:rPr>
                <w:rFonts w:eastAsia="Times New Roman" w:cs="Calibri"/>
                <w:kern w:val="36"/>
                <w:szCs w:val="18"/>
                <w:lang w:val="es-CO" w:eastAsia="es-CO"/>
              </w:rPr>
            </w:pPr>
            <w:r w:rsidRPr="008A6DB8">
              <w:rPr>
                <w:rFonts w:eastAsia="Times New Roman" w:cs="Calibri"/>
                <w:kern w:val="36"/>
                <w:szCs w:val="18"/>
                <w:lang w:val="es-CO" w:eastAsia="es-CO"/>
              </w:rPr>
              <w:t>que compara y contrasta unos hechos con otros, argumenta, concluye y plantea soluciones, con una influencia en el público lector, es decir, orienta ideológicamente y culturalmente.</w:t>
            </w:r>
          </w:p>
          <w:p w:rsidR="008A6DB8" w:rsidRPr="008A6DB8"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 xml:space="preserve">Históricamente, el medio de mayor antigüedad es la prensa como resultado del invento de la imprenta por Johan </w:t>
            </w:r>
            <w:proofErr w:type="spellStart"/>
            <w:r w:rsidRPr="008A6DB8">
              <w:rPr>
                <w:rFonts w:eastAsia="Times New Roman" w:cs="Calibri"/>
                <w:kern w:val="36"/>
                <w:szCs w:val="18"/>
                <w:lang w:val="es-CO" w:eastAsia="es-CO"/>
              </w:rPr>
              <w:t>Gutemberg</w:t>
            </w:r>
            <w:proofErr w:type="spellEnd"/>
            <w:r w:rsidRPr="008A6DB8">
              <w:rPr>
                <w:rFonts w:eastAsia="Times New Roman" w:cs="Calibri"/>
                <w:kern w:val="36"/>
                <w:szCs w:val="18"/>
                <w:lang w:val="es-CO" w:eastAsia="es-CO"/>
              </w:rPr>
              <w:t xml:space="preserve"> en el año 1438. Este acontecimiento revolucionó las comunicaciones a nivel mundial. El primer periódico impreso, fue </w:t>
            </w:r>
            <w:proofErr w:type="spellStart"/>
            <w:r w:rsidRPr="008A6DB8">
              <w:rPr>
                <w:rFonts w:eastAsia="Times New Roman" w:cs="Calibri"/>
                <w:kern w:val="36"/>
                <w:szCs w:val="18"/>
                <w:lang w:val="es-CO" w:eastAsia="es-CO"/>
              </w:rPr>
              <w:t>Weekley</w:t>
            </w:r>
            <w:proofErr w:type="spellEnd"/>
            <w:r w:rsidRPr="008A6DB8">
              <w:rPr>
                <w:rFonts w:eastAsia="Times New Roman" w:cs="Calibri"/>
                <w:kern w:val="36"/>
                <w:szCs w:val="18"/>
                <w:lang w:val="es-CO" w:eastAsia="es-CO"/>
              </w:rPr>
              <w:t xml:space="preserve"> News of London, el primer periódico Ingles anunciado en 1622.</w:t>
            </w:r>
          </w:p>
          <w:p w:rsidR="008A6DB8" w:rsidRPr="008A6DB8" w:rsidRDefault="008A6DB8" w:rsidP="008A6DB8">
            <w:pPr>
              <w:spacing w:after="0" w:line="240" w:lineRule="auto"/>
              <w:jc w:val="both"/>
              <w:rPr>
                <w:rFonts w:eastAsia="Times New Roman" w:cs="Calibri"/>
                <w:kern w:val="36"/>
                <w:szCs w:val="18"/>
                <w:lang w:val="es-CO" w:eastAsia="es-CO"/>
              </w:rPr>
            </w:pPr>
          </w:p>
          <w:p w:rsidR="008A6DB8"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La industria del periódico aún experimenta para encontrar la manera de formar de incorporar una presencia en línea dentro de la edición impresa tradicional. Lo que causa una evolución llamada periódicos en la era digital.</w:t>
            </w:r>
          </w:p>
          <w:p w:rsidR="00C418CB" w:rsidRDefault="00C418CB" w:rsidP="008A6DB8">
            <w:pPr>
              <w:spacing w:after="0" w:line="240" w:lineRule="auto"/>
              <w:jc w:val="both"/>
              <w:rPr>
                <w:rFonts w:eastAsia="Times New Roman" w:cs="Calibri"/>
                <w:kern w:val="36"/>
                <w:szCs w:val="18"/>
                <w:lang w:val="es-CO" w:eastAsia="es-CO"/>
              </w:rPr>
            </w:pPr>
          </w:p>
          <w:p w:rsidR="00C418CB" w:rsidRPr="008A6DB8" w:rsidRDefault="00D53D1C" w:rsidP="00C418CB">
            <w:pPr>
              <w:spacing w:after="0" w:line="240" w:lineRule="auto"/>
              <w:jc w:val="center"/>
              <w:rPr>
                <w:rFonts w:eastAsia="Times New Roman" w:cs="Calibri"/>
                <w:kern w:val="36"/>
                <w:szCs w:val="18"/>
                <w:lang w:val="es-CO" w:eastAsia="es-CO"/>
              </w:rPr>
            </w:pPr>
            <w:r>
              <w:rPr>
                <w:noProof/>
                <w:lang w:val="en-US"/>
              </w:rPr>
              <w:drawing>
                <wp:inline distT="0" distB="0" distL="0" distR="0" wp14:anchorId="4411786D" wp14:editId="6D45BA9F">
                  <wp:extent cx="6095999" cy="2486025"/>
                  <wp:effectExtent l="0" t="0" r="635" b="0"/>
                  <wp:docPr id="4" name="Imagen 4" descr="EL PERIODICO MSc. Ramiro Gareca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ERIODICO MSc. Ramiro Gareca ppt video online descarg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798" cy="2504702"/>
                          </a:xfrm>
                          <a:prstGeom prst="rect">
                            <a:avLst/>
                          </a:prstGeom>
                          <a:noFill/>
                          <a:ln>
                            <a:noFill/>
                          </a:ln>
                        </pic:spPr>
                      </pic:pic>
                    </a:graphicData>
                  </a:graphic>
                </wp:inline>
              </w:drawing>
            </w:r>
          </w:p>
          <w:p w:rsidR="008A6DB8" w:rsidRPr="008A6DB8" w:rsidRDefault="008A6DB8" w:rsidP="008A6DB8">
            <w:pPr>
              <w:spacing w:after="0" w:line="240" w:lineRule="auto"/>
              <w:jc w:val="both"/>
              <w:rPr>
                <w:rFonts w:eastAsia="Times New Roman" w:cs="Calibri"/>
                <w:kern w:val="36"/>
                <w:szCs w:val="18"/>
                <w:lang w:val="es-CO" w:eastAsia="es-CO"/>
              </w:rPr>
            </w:pPr>
          </w:p>
          <w:p w:rsidR="00C418CB" w:rsidRDefault="00C418CB" w:rsidP="00872C0C">
            <w:pPr>
              <w:spacing w:after="0" w:line="240" w:lineRule="auto"/>
              <w:jc w:val="both"/>
              <w:rPr>
                <w:rFonts w:eastAsia="Times New Roman" w:cs="Calibri"/>
                <w:kern w:val="36"/>
                <w:szCs w:val="18"/>
                <w:lang w:val="es-CO" w:eastAsia="es-CO"/>
              </w:rPr>
            </w:pPr>
          </w:p>
          <w:p w:rsidR="00D53D1C" w:rsidRDefault="00D53D1C" w:rsidP="00872C0C">
            <w:pPr>
              <w:spacing w:after="0" w:line="240" w:lineRule="auto"/>
              <w:jc w:val="both"/>
              <w:rPr>
                <w:rFonts w:eastAsia="Times New Roman" w:cs="Calibri"/>
                <w:kern w:val="36"/>
                <w:szCs w:val="18"/>
                <w:lang w:val="es-CO" w:eastAsia="es-CO"/>
              </w:rPr>
            </w:pPr>
            <w:r w:rsidRPr="00D53D1C">
              <w:rPr>
                <w:rFonts w:eastAsia="Times New Roman" w:cs="Calibri"/>
                <w:kern w:val="36"/>
                <w:szCs w:val="18"/>
                <w:lang w:val="es-CO" w:eastAsia="es-CO"/>
              </w:rPr>
              <w:lastRenderedPageBreak/>
              <w:t>Partes de la portada</w:t>
            </w:r>
          </w:p>
          <w:p w:rsidR="00D53D1C" w:rsidRDefault="00D53D1C" w:rsidP="00872C0C">
            <w:pPr>
              <w:spacing w:after="0" w:line="240" w:lineRule="auto"/>
              <w:rPr>
                <w:noProof/>
                <w:lang w:val="en-US"/>
              </w:rPr>
            </w:pPr>
            <w:r>
              <w:rPr>
                <w:noProof/>
                <w:lang w:val="en-US"/>
              </w:rPr>
              <w:drawing>
                <wp:inline distT="0" distB="0" distL="0" distR="0" wp14:anchorId="063ABFE4">
                  <wp:extent cx="6078220" cy="26949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220" cy="2694940"/>
                          </a:xfrm>
                          <a:prstGeom prst="rect">
                            <a:avLst/>
                          </a:prstGeom>
                          <a:noFill/>
                        </pic:spPr>
                      </pic:pic>
                    </a:graphicData>
                  </a:graphic>
                </wp:inline>
              </w:drawing>
            </w:r>
          </w:p>
          <w:p w:rsidR="00D53D1C" w:rsidRDefault="00D53D1C" w:rsidP="00872C0C">
            <w:pPr>
              <w:spacing w:after="0" w:line="240" w:lineRule="auto"/>
              <w:rPr>
                <w:noProof/>
                <w:lang w:val="en-US"/>
              </w:rPr>
            </w:pPr>
          </w:p>
          <w:p w:rsidR="00D53D1C" w:rsidRDefault="00D53D1C" w:rsidP="00872C0C">
            <w:pPr>
              <w:spacing w:after="0" w:line="240" w:lineRule="auto"/>
              <w:rPr>
                <w:noProof/>
                <w:lang w:val="en-US"/>
              </w:rPr>
            </w:pPr>
          </w:p>
          <w:p w:rsidR="00872C0C" w:rsidRDefault="00872C0C" w:rsidP="00872C0C">
            <w:pPr>
              <w:spacing w:after="0" w:line="240" w:lineRule="auto"/>
              <w:rPr>
                <w:noProof/>
                <w:lang w:val="en-US"/>
              </w:rPr>
            </w:pPr>
            <w:r>
              <w:rPr>
                <w:noProof/>
                <w:lang w:val="en-US"/>
              </w:rPr>
              <w:t>Partes de la noticia</w:t>
            </w:r>
          </w:p>
          <w:p w:rsidR="00872C0C" w:rsidRDefault="00872C0C" w:rsidP="00872C0C">
            <w:pPr>
              <w:spacing w:after="0" w:line="240" w:lineRule="auto"/>
              <w:jc w:val="center"/>
              <w:rPr>
                <w:rFonts w:eastAsia="Times New Roman" w:cs="Calibri"/>
                <w:kern w:val="36"/>
                <w:szCs w:val="18"/>
                <w:lang w:val="es-CO" w:eastAsia="es-CO"/>
              </w:rPr>
            </w:pPr>
            <w:r>
              <w:rPr>
                <w:rFonts w:eastAsia="Times New Roman" w:cs="Calibri"/>
                <w:noProof/>
                <w:kern w:val="36"/>
                <w:szCs w:val="18"/>
                <w:lang w:val="en-US"/>
              </w:rPr>
              <w:drawing>
                <wp:inline distT="0" distB="0" distL="0" distR="0" wp14:anchorId="69B8D5F0">
                  <wp:extent cx="5699125" cy="4305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77" cy="4324527"/>
                          </a:xfrm>
                          <a:prstGeom prst="rect">
                            <a:avLst/>
                          </a:prstGeom>
                          <a:noFill/>
                        </pic:spPr>
                      </pic:pic>
                    </a:graphicData>
                  </a:graphic>
                </wp:inline>
              </w:drawing>
            </w:r>
          </w:p>
          <w:p w:rsidR="00872C0C" w:rsidRDefault="00872C0C" w:rsidP="008A6DB8">
            <w:pPr>
              <w:spacing w:after="0" w:line="240" w:lineRule="auto"/>
              <w:jc w:val="both"/>
              <w:rPr>
                <w:rFonts w:eastAsia="Times New Roman" w:cs="Calibri"/>
                <w:kern w:val="36"/>
                <w:szCs w:val="18"/>
                <w:lang w:val="es-CO" w:eastAsia="es-CO"/>
              </w:rPr>
            </w:pPr>
          </w:p>
          <w:p w:rsidR="008A6DB8" w:rsidRPr="008A6DB8"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Periódicos en Línea</w:t>
            </w:r>
          </w:p>
          <w:p w:rsidR="008A6DB8" w:rsidRPr="008A6DB8"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 xml:space="preserve">Los periódicos en línea tienen la misma función que sus versiones impresas. Ambos, reúnen, evalúan y distribuyen la información; no obstante, distribuyen las noticias de manera diferente a sus lectores. Los periódicos tradicionales utilizan papel, tinta, agencias, camiones y repartidores; los periódicos en línea se transmitieron digitalmente a las </w:t>
            </w:r>
            <w:r w:rsidRPr="008A6DB8">
              <w:rPr>
                <w:rFonts w:eastAsia="Times New Roman" w:cs="Calibri"/>
                <w:kern w:val="36"/>
                <w:szCs w:val="18"/>
                <w:lang w:val="es-CO" w:eastAsia="es-CO"/>
              </w:rPr>
              <w:lastRenderedPageBreak/>
              <w:t>computadora</w:t>
            </w:r>
            <w:r>
              <w:rPr>
                <w:rFonts w:eastAsia="Times New Roman" w:cs="Calibri"/>
                <w:kern w:val="36"/>
                <w:szCs w:val="18"/>
                <w:lang w:val="es-CO" w:eastAsia="es-CO"/>
              </w:rPr>
              <w:t xml:space="preserve">s medios inalámbricos manuales. </w:t>
            </w:r>
            <w:r w:rsidRPr="008A6DB8">
              <w:rPr>
                <w:rFonts w:eastAsia="Times New Roman" w:cs="Calibri"/>
                <w:kern w:val="36"/>
                <w:szCs w:val="18"/>
                <w:lang w:val="es-CO" w:eastAsia="es-CO"/>
              </w:rPr>
              <w:t>Los periódicos en línea tienen algunas ventajas sobre la prensa tradicional:</w:t>
            </w:r>
          </w:p>
          <w:p w:rsidR="008A6DB8" w:rsidRPr="008A6DB8"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Los periódicos impresos limitan la cantidad de noticias que se pueden imprimir en el espacio informativo disponible diariamente. La versión electrónica no tiene tal limitación; pueden acomodarse los textos con todos los discursos, entrevistas, tablas y gráficas, fácilmente.</w:t>
            </w:r>
          </w:p>
          <w:p w:rsidR="008A6DB8" w:rsidRPr="008A6DB8"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Las versiones en línea pueden actualizarse en cualquier momento, dado a que</w:t>
            </w:r>
            <w:r>
              <w:rPr>
                <w:rFonts w:eastAsia="Times New Roman" w:cs="Calibri"/>
                <w:kern w:val="36"/>
                <w:szCs w:val="18"/>
                <w:lang w:val="es-CO" w:eastAsia="es-CO"/>
              </w:rPr>
              <w:t xml:space="preserve"> no tiene fecha de edición.</w:t>
            </w:r>
          </w:p>
          <w:p w:rsidR="008A6DB8" w:rsidRPr="008A6DB8"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Los periódicos en línea son interactivos. Las direcciones electrónicas, letreros de boletines salas de debate permiten que los lectores respondan a los periódicos rápidamente. Muchos poseen archivos de búsqueda vínculos a otros sitios.</w:t>
            </w:r>
          </w:p>
          <w:p w:rsidR="008A6DB8" w:rsidRDefault="008A6DB8" w:rsidP="008A6DB8">
            <w:pPr>
              <w:spacing w:after="0" w:line="240" w:lineRule="auto"/>
              <w:jc w:val="both"/>
              <w:rPr>
                <w:rFonts w:eastAsia="Times New Roman" w:cs="Calibri"/>
                <w:kern w:val="36"/>
                <w:szCs w:val="18"/>
                <w:lang w:val="es-CO" w:eastAsia="es-CO"/>
              </w:rPr>
            </w:pPr>
          </w:p>
          <w:p w:rsidR="008A6DB8" w:rsidRPr="008A6DB8"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Por otra parte, la edición digital de un periódico no es lo mismo que la edición en línea. La edición en línea es distinta que la edición impresa; la versión en línea no tiene número de páginas, sus páginas no están divididas en columnas, no tienen parte superior ni parte inferior, además, el texto no tiene la misma fuente que la versión impresa y no contienen la misma publicidad. La edición digital brinda el mismo contenido que la versión impresa, pero en un formato que se pueda leer en la pantalla de la computadora. Las ventajas de la edición digital sobre la versión impresa, en primer lugar, la digital es más familiar para los lectores; tiene el mismo diseño y tipografía que la versión impresa. En segundo lugar, las ediciones digitales muestran en qué sección fue colocado el artículo para tener un contexto más amplio, cosa que se pierde en la edición electrónica. Por último, las ediciones digitales son convenientes, se pueden bajar automáticamente a una computadora personal y los suscriptores pueden llevarlas a donde quieran. Por el contrario, para leer un periódico en línea la persona tiene que conectarse a internet.</w:t>
            </w:r>
          </w:p>
          <w:p w:rsidR="008A6DB8" w:rsidRPr="008A6DB8" w:rsidRDefault="008A6DB8" w:rsidP="008A6DB8">
            <w:pPr>
              <w:spacing w:after="0" w:line="240" w:lineRule="auto"/>
              <w:jc w:val="both"/>
              <w:rPr>
                <w:rFonts w:eastAsia="Times New Roman" w:cs="Calibri"/>
                <w:kern w:val="36"/>
                <w:szCs w:val="18"/>
                <w:lang w:val="es-CO" w:eastAsia="es-CO"/>
              </w:rPr>
            </w:pPr>
          </w:p>
          <w:p w:rsidR="00DF651B" w:rsidRDefault="008A6DB8" w:rsidP="008A6DB8">
            <w:pPr>
              <w:spacing w:after="0" w:line="240" w:lineRule="auto"/>
              <w:jc w:val="both"/>
              <w:rPr>
                <w:rFonts w:eastAsia="Times New Roman" w:cs="Calibri"/>
                <w:kern w:val="36"/>
                <w:szCs w:val="18"/>
                <w:lang w:val="es-CO" w:eastAsia="es-CO"/>
              </w:rPr>
            </w:pPr>
            <w:r w:rsidRPr="008A6DB8">
              <w:rPr>
                <w:rFonts w:eastAsia="Times New Roman" w:cs="Calibri"/>
                <w:kern w:val="36"/>
                <w:szCs w:val="18"/>
                <w:lang w:val="es-CO" w:eastAsia="es-CO"/>
              </w:rPr>
              <w:t>Sin embargo, existen desventajas. Los suscriptores necesitan un módem para obtener mejores resultados. A diferencia de los periódicos en línea, que se actualizan numerosas veces al día, las ediciones digitales son publicadas solo una vez al día, teniendo como resultado noticias antiguas de horas.</w:t>
            </w:r>
          </w:p>
          <w:p w:rsidR="00FA2B5D" w:rsidRDefault="008212FF" w:rsidP="00FA2B5D">
            <w:pPr>
              <w:spacing w:after="0" w:line="240" w:lineRule="auto"/>
              <w:jc w:val="both"/>
              <w:rPr>
                <w:rFonts w:asciiTheme="minorHAnsi" w:eastAsiaTheme="minorHAnsi" w:hAnsiTheme="minorHAnsi" w:cstheme="minorBidi"/>
              </w:rPr>
            </w:pPr>
            <w:hyperlink r:id="rId12" w:history="1">
              <w:r w:rsidR="00FA2B5D" w:rsidRPr="00FA2B5D">
                <w:rPr>
                  <w:rFonts w:asciiTheme="minorHAnsi" w:eastAsiaTheme="minorHAnsi" w:hAnsiTheme="minorHAnsi" w:cstheme="minorBidi"/>
                  <w:color w:val="0000FF"/>
                  <w:u w:val="single"/>
                </w:rPr>
                <w:t>https://www.youtube.com/watch?v=LFw0n6Bcssg&amp;feature=emb_logo</w:t>
              </w:r>
            </w:hyperlink>
          </w:p>
          <w:p w:rsidR="00FA2B5D" w:rsidRDefault="00FA2B5D" w:rsidP="00FA2B5D">
            <w:pPr>
              <w:spacing w:after="0" w:line="240" w:lineRule="auto"/>
              <w:jc w:val="both"/>
              <w:rPr>
                <w:rFonts w:asciiTheme="minorHAnsi" w:eastAsiaTheme="minorHAnsi" w:hAnsiTheme="minorHAnsi" w:cstheme="minorBidi"/>
              </w:rPr>
            </w:pPr>
          </w:p>
          <w:p w:rsidR="00FA2B5D" w:rsidRPr="00FA2B5D" w:rsidRDefault="00FA2B5D" w:rsidP="00FA2B5D">
            <w:pPr>
              <w:spacing w:after="0" w:line="240" w:lineRule="auto"/>
              <w:jc w:val="both"/>
              <w:rPr>
                <w:rFonts w:asciiTheme="minorHAnsi" w:eastAsia="Times New Roman" w:hAnsiTheme="minorHAnsi" w:cs="Calibri"/>
                <w:kern w:val="36"/>
                <w:szCs w:val="18"/>
                <w:lang w:val="es-CO" w:eastAsia="es-CO"/>
              </w:rPr>
            </w:pPr>
            <w:r>
              <w:rPr>
                <w:rFonts w:asciiTheme="minorHAnsi" w:eastAsiaTheme="minorHAnsi" w:hAnsiTheme="minorHAnsi" w:cstheme="minorBidi"/>
              </w:rPr>
              <w:t>En el siguiente enlace, hay un tutorial</w:t>
            </w:r>
          </w:p>
          <w:p w:rsidR="00FA2B5D" w:rsidRDefault="008212FF" w:rsidP="008A6DB8">
            <w:pPr>
              <w:spacing w:after="0" w:line="240" w:lineRule="auto"/>
              <w:jc w:val="both"/>
              <w:rPr>
                <w:rFonts w:eastAsia="Times New Roman" w:cs="Calibri"/>
                <w:kern w:val="36"/>
                <w:szCs w:val="18"/>
                <w:lang w:val="es-CO" w:eastAsia="es-CO"/>
              </w:rPr>
            </w:pPr>
            <w:hyperlink r:id="rId13" w:history="1">
              <w:r w:rsidR="00FA2B5D" w:rsidRPr="00D53D1C">
                <w:rPr>
                  <w:rFonts w:asciiTheme="minorHAnsi" w:eastAsiaTheme="minorHAnsi" w:hAnsiTheme="minorHAnsi" w:cstheme="minorBidi"/>
                  <w:color w:val="0000FF"/>
                  <w:u w:val="single"/>
                </w:rPr>
                <w:t>https://www.youtube.com/watch?v=b-s5lWSfkPo</w:t>
              </w:r>
            </w:hyperlink>
          </w:p>
          <w:p w:rsidR="00FA2B5D" w:rsidRDefault="00FA2B5D" w:rsidP="00DB7973">
            <w:pPr>
              <w:shd w:val="clear" w:color="auto" w:fill="FFFFFF"/>
              <w:contextualSpacing/>
              <w:jc w:val="center"/>
              <w:outlineLvl w:val="0"/>
              <w:rPr>
                <w:rFonts w:eastAsia="Times New Roman" w:cs="Calibri"/>
                <w:kern w:val="36"/>
                <w:szCs w:val="18"/>
                <w:lang w:eastAsia="es-CO"/>
              </w:rPr>
            </w:pPr>
          </w:p>
          <w:p w:rsidR="00DB7973" w:rsidRDefault="00DB7973" w:rsidP="00DB7973">
            <w:pPr>
              <w:shd w:val="clear" w:color="auto" w:fill="FFFFFF"/>
              <w:contextualSpacing/>
              <w:jc w:val="center"/>
              <w:outlineLvl w:val="0"/>
              <w:rPr>
                <w:rFonts w:eastAsia="Times New Roman" w:cs="Calibri"/>
                <w:kern w:val="36"/>
                <w:szCs w:val="18"/>
                <w:lang w:eastAsia="es-CO"/>
              </w:rPr>
            </w:pPr>
            <w:r>
              <w:rPr>
                <w:rFonts w:eastAsia="Times New Roman" w:cs="Calibri"/>
                <w:kern w:val="36"/>
                <w:szCs w:val="18"/>
                <w:lang w:eastAsia="es-CO"/>
              </w:rPr>
              <w:t>ACTIVIDADES</w:t>
            </w:r>
          </w:p>
          <w:p w:rsidR="00DB7973" w:rsidRPr="008F0689" w:rsidRDefault="00DB7973" w:rsidP="00DB7973">
            <w:pPr>
              <w:shd w:val="clear" w:color="auto" w:fill="FFFFFF"/>
              <w:contextualSpacing/>
              <w:jc w:val="both"/>
              <w:outlineLvl w:val="0"/>
              <w:rPr>
                <w:rFonts w:eastAsia="Times New Roman" w:cs="Calibri"/>
                <w:kern w:val="36"/>
                <w:szCs w:val="18"/>
                <w:highlight w:val="yellow"/>
                <w:lang w:eastAsia="es-CO"/>
              </w:rPr>
            </w:pPr>
            <w:r w:rsidRPr="008F0689">
              <w:rPr>
                <w:rFonts w:eastAsia="Times New Roman" w:cs="Calibri"/>
                <w:kern w:val="36"/>
                <w:szCs w:val="18"/>
                <w:highlight w:val="yellow"/>
                <w:lang w:eastAsia="es-CO"/>
              </w:rPr>
              <w:t xml:space="preserve">Con base en la información anterior elabore un periódico </w:t>
            </w:r>
            <w:r w:rsidR="00FA2B5D" w:rsidRPr="008F0689">
              <w:rPr>
                <w:rFonts w:eastAsia="Times New Roman" w:cs="Calibri"/>
                <w:kern w:val="36"/>
                <w:szCs w:val="18"/>
                <w:highlight w:val="yellow"/>
                <w:lang w:eastAsia="es-CO"/>
              </w:rPr>
              <w:t xml:space="preserve">digital en </w:t>
            </w:r>
            <w:proofErr w:type="spellStart"/>
            <w:r w:rsidR="00FA2B5D" w:rsidRPr="008F0689">
              <w:rPr>
                <w:rFonts w:eastAsia="Times New Roman" w:cs="Calibri"/>
                <w:kern w:val="36"/>
                <w:szCs w:val="18"/>
                <w:highlight w:val="yellow"/>
                <w:lang w:eastAsia="es-CO"/>
              </w:rPr>
              <w:t>power</w:t>
            </w:r>
            <w:proofErr w:type="spellEnd"/>
            <w:r w:rsidR="00FA2B5D" w:rsidRPr="008F0689">
              <w:rPr>
                <w:rFonts w:eastAsia="Times New Roman" w:cs="Calibri"/>
                <w:kern w:val="36"/>
                <w:szCs w:val="18"/>
                <w:highlight w:val="yellow"/>
                <w:lang w:eastAsia="es-CO"/>
              </w:rPr>
              <w:t xml:space="preserve"> </w:t>
            </w:r>
            <w:proofErr w:type="spellStart"/>
            <w:r w:rsidR="00FA2B5D" w:rsidRPr="008F0689">
              <w:rPr>
                <w:rFonts w:eastAsia="Times New Roman" w:cs="Calibri"/>
                <w:kern w:val="36"/>
                <w:szCs w:val="18"/>
                <w:highlight w:val="yellow"/>
                <w:lang w:eastAsia="es-CO"/>
              </w:rPr>
              <w:t>point</w:t>
            </w:r>
            <w:proofErr w:type="spellEnd"/>
            <w:r w:rsidR="00FA2B5D" w:rsidRPr="008F0689">
              <w:rPr>
                <w:rFonts w:eastAsia="Times New Roman" w:cs="Calibri"/>
                <w:kern w:val="36"/>
                <w:szCs w:val="18"/>
                <w:highlight w:val="yellow"/>
                <w:lang w:eastAsia="es-CO"/>
              </w:rPr>
              <w:t xml:space="preserve"> o un periódico en físico </w:t>
            </w:r>
            <w:r w:rsidRPr="008F0689">
              <w:rPr>
                <w:rFonts w:eastAsia="Times New Roman" w:cs="Calibri"/>
                <w:kern w:val="36"/>
                <w:szCs w:val="18"/>
                <w:highlight w:val="yellow"/>
                <w:lang w:eastAsia="es-CO"/>
              </w:rPr>
              <w:t>que incluya:</w:t>
            </w:r>
          </w:p>
          <w:p w:rsidR="00DB7973" w:rsidRPr="008F0689" w:rsidRDefault="00DB7973" w:rsidP="00DB7973">
            <w:pPr>
              <w:pStyle w:val="Prrafodelista"/>
              <w:numPr>
                <w:ilvl w:val="0"/>
                <w:numId w:val="21"/>
              </w:numPr>
              <w:shd w:val="clear" w:color="auto" w:fill="FFFFFF"/>
              <w:ind w:left="360"/>
              <w:jc w:val="both"/>
              <w:outlineLvl w:val="0"/>
              <w:rPr>
                <w:rFonts w:eastAsia="Times New Roman" w:cs="Calibri"/>
                <w:kern w:val="36"/>
                <w:szCs w:val="18"/>
                <w:highlight w:val="yellow"/>
                <w:lang w:eastAsia="es-CO"/>
              </w:rPr>
            </w:pPr>
            <w:r w:rsidRPr="008F0689">
              <w:rPr>
                <w:rFonts w:eastAsia="Times New Roman" w:cs="Calibri"/>
                <w:kern w:val="36"/>
                <w:szCs w:val="18"/>
                <w:highlight w:val="yellow"/>
                <w:lang w:eastAsia="es-CO"/>
              </w:rPr>
              <w:t>Portada</w:t>
            </w:r>
          </w:p>
          <w:p w:rsidR="00DB7973" w:rsidRPr="008F0689" w:rsidRDefault="00DB7973" w:rsidP="00DB7973">
            <w:pPr>
              <w:pStyle w:val="Prrafodelista"/>
              <w:numPr>
                <w:ilvl w:val="0"/>
                <w:numId w:val="21"/>
              </w:numPr>
              <w:shd w:val="clear" w:color="auto" w:fill="FFFFFF"/>
              <w:ind w:left="360"/>
              <w:jc w:val="both"/>
              <w:outlineLvl w:val="0"/>
              <w:rPr>
                <w:rFonts w:eastAsia="Times New Roman" w:cs="Calibri"/>
                <w:kern w:val="36"/>
                <w:szCs w:val="18"/>
                <w:highlight w:val="yellow"/>
                <w:lang w:eastAsia="es-CO"/>
              </w:rPr>
            </w:pPr>
            <w:r w:rsidRPr="008F0689">
              <w:rPr>
                <w:rFonts w:eastAsia="Times New Roman" w:cs="Calibri"/>
                <w:kern w:val="36"/>
                <w:szCs w:val="18"/>
                <w:highlight w:val="yellow"/>
                <w:lang w:eastAsia="es-CO"/>
              </w:rPr>
              <w:t xml:space="preserve">Noticia nacional </w:t>
            </w:r>
          </w:p>
          <w:p w:rsidR="00DB7973" w:rsidRPr="008F0689" w:rsidRDefault="00DB7973" w:rsidP="00DB7973">
            <w:pPr>
              <w:pStyle w:val="Prrafodelista"/>
              <w:numPr>
                <w:ilvl w:val="0"/>
                <w:numId w:val="21"/>
              </w:numPr>
              <w:shd w:val="clear" w:color="auto" w:fill="FFFFFF"/>
              <w:ind w:left="360"/>
              <w:jc w:val="both"/>
              <w:outlineLvl w:val="0"/>
              <w:rPr>
                <w:rFonts w:eastAsia="Times New Roman" w:cs="Calibri"/>
                <w:kern w:val="36"/>
                <w:szCs w:val="18"/>
                <w:highlight w:val="yellow"/>
                <w:lang w:eastAsia="es-CO"/>
              </w:rPr>
            </w:pPr>
            <w:r w:rsidRPr="008F0689">
              <w:rPr>
                <w:rFonts w:eastAsia="Times New Roman" w:cs="Calibri"/>
                <w:kern w:val="36"/>
                <w:szCs w:val="18"/>
                <w:highlight w:val="yellow"/>
                <w:lang w:eastAsia="es-CO"/>
              </w:rPr>
              <w:t>Noticias locales</w:t>
            </w:r>
          </w:p>
          <w:p w:rsidR="00DB7973" w:rsidRPr="008F0689" w:rsidRDefault="00DB7973" w:rsidP="00DB7973">
            <w:pPr>
              <w:pStyle w:val="Prrafodelista"/>
              <w:numPr>
                <w:ilvl w:val="0"/>
                <w:numId w:val="21"/>
              </w:numPr>
              <w:shd w:val="clear" w:color="auto" w:fill="FFFFFF"/>
              <w:ind w:left="360"/>
              <w:jc w:val="both"/>
              <w:outlineLvl w:val="0"/>
              <w:rPr>
                <w:rFonts w:eastAsia="Times New Roman" w:cs="Calibri"/>
                <w:kern w:val="36"/>
                <w:szCs w:val="18"/>
                <w:highlight w:val="yellow"/>
                <w:lang w:eastAsia="es-CO"/>
              </w:rPr>
            </w:pPr>
            <w:r w:rsidRPr="008F0689">
              <w:rPr>
                <w:rFonts w:eastAsia="Times New Roman" w:cs="Calibri"/>
                <w:kern w:val="36"/>
                <w:szCs w:val="18"/>
                <w:highlight w:val="yellow"/>
                <w:lang w:eastAsia="es-CO"/>
              </w:rPr>
              <w:t>Cultura</w:t>
            </w:r>
          </w:p>
          <w:p w:rsidR="00DB7973" w:rsidRPr="008F0689" w:rsidRDefault="00DB7973" w:rsidP="00DB7973">
            <w:pPr>
              <w:pStyle w:val="Prrafodelista"/>
              <w:numPr>
                <w:ilvl w:val="0"/>
                <w:numId w:val="21"/>
              </w:numPr>
              <w:shd w:val="clear" w:color="auto" w:fill="FFFFFF"/>
              <w:ind w:left="360"/>
              <w:jc w:val="both"/>
              <w:outlineLvl w:val="0"/>
              <w:rPr>
                <w:rFonts w:eastAsia="Times New Roman" w:cs="Calibri"/>
                <w:kern w:val="36"/>
                <w:szCs w:val="18"/>
                <w:highlight w:val="yellow"/>
                <w:lang w:eastAsia="es-CO"/>
              </w:rPr>
            </w:pPr>
            <w:r w:rsidRPr="008F0689">
              <w:rPr>
                <w:rFonts w:eastAsia="Times New Roman" w:cs="Calibri"/>
                <w:kern w:val="36"/>
                <w:szCs w:val="18"/>
                <w:highlight w:val="yellow"/>
                <w:lang w:eastAsia="es-CO"/>
              </w:rPr>
              <w:t xml:space="preserve">Deportes </w:t>
            </w:r>
          </w:p>
          <w:p w:rsidR="00DB7973" w:rsidRPr="008F0689" w:rsidRDefault="00DB7973" w:rsidP="00DB7973">
            <w:pPr>
              <w:pStyle w:val="Prrafodelista"/>
              <w:numPr>
                <w:ilvl w:val="0"/>
                <w:numId w:val="21"/>
              </w:numPr>
              <w:shd w:val="clear" w:color="auto" w:fill="FFFFFF"/>
              <w:ind w:left="360"/>
              <w:jc w:val="both"/>
              <w:outlineLvl w:val="0"/>
              <w:rPr>
                <w:rFonts w:eastAsia="Times New Roman" w:cs="Calibri"/>
                <w:kern w:val="36"/>
                <w:szCs w:val="18"/>
                <w:highlight w:val="yellow"/>
                <w:lang w:eastAsia="es-CO"/>
              </w:rPr>
            </w:pPr>
            <w:r w:rsidRPr="008F0689">
              <w:rPr>
                <w:rFonts w:eastAsia="Times New Roman" w:cs="Calibri"/>
                <w:kern w:val="36"/>
                <w:szCs w:val="18"/>
                <w:highlight w:val="yellow"/>
                <w:lang w:eastAsia="es-CO"/>
              </w:rPr>
              <w:t>Pasatiempos.</w:t>
            </w:r>
          </w:p>
          <w:p w:rsidR="00D53D1C" w:rsidRPr="00D53D1C" w:rsidRDefault="008F0689" w:rsidP="00D53D1C">
            <w:pPr>
              <w:shd w:val="clear" w:color="auto" w:fill="FFFFFF"/>
              <w:jc w:val="both"/>
              <w:outlineLvl w:val="0"/>
              <w:rPr>
                <w:rFonts w:eastAsia="Times New Roman" w:cs="Calibri"/>
                <w:kern w:val="36"/>
                <w:szCs w:val="18"/>
                <w:lang w:eastAsia="es-CO"/>
              </w:rPr>
            </w:pPr>
            <w:r>
              <w:rPr>
                <w:rFonts w:eastAsia="Times New Roman" w:cs="Calibri"/>
                <w:kern w:val="36"/>
                <w:szCs w:val="18"/>
                <w:lang w:eastAsia="es-CO"/>
              </w:rPr>
              <w:t xml:space="preserve">19 </w:t>
            </w:r>
            <w:r w:rsidR="00D53D1C">
              <w:rPr>
                <w:rFonts w:eastAsia="Times New Roman" w:cs="Calibri"/>
                <w:kern w:val="36"/>
                <w:szCs w:val="18"/>
                <w:lang w:eastAsia="es-CO"/>
              </w:rPr>
              <w:t>DE JULIO, entrega.</w:t>
            </w:r>
          </w:p>
          <w:p w:rsidR="00DB7973" w:rsidRDefault="00DB7973" w:rsidP="00DB7973">
            <w:pPr>
              <w:pStyle w:val="Prrafodelista"/>
              <w:shd w:val="clear" w:color="auto" w:fill="FFFFFF"/>
              <w:ind w:left="360"/>
              <w:jc w:val="both"/>
              <w:outlineLvl w:val="0"/>
              <w:rPr>
                <w:rFonts w:eastAsia="Times New Roman" w:cs="Calibri"/>
                <w:kern w:val="36"/>
                <w:szCs w:val="18"/>
                <w:lang w:eastAsia="es-CO"/>
              </w:rPr>
            </w:pPr>
          </w:p>
          <w:p w:rsidR="00DB7973" w:rsidRPr="00C418CB" w:rsidRDefault="00DB7973" w:rsidP="00DB7973">
            <w:pPr>
              <w:pStyle w:val="Prrafodelista"/>
              <w:shd w:val="clear" w:color="auto" w:fill="FFFFFF"/>
              <w:ind w:left="360"/>
              <w:jc w:val="both"/>
              <w:outlineLvl w:val="0"/>
              <w:rPr>
                <w:rFonts w:eastAsia="Times New Roman" w:cs="Calibri"/>
                <w:kern w:val="36"/>
                <w:szCs w:val="18"/>
                <w:lang w:eastAsia="es-CO"/>
              </w:rPr>
            </w:pPr>
            <w:r w:rsidRPr="00C418CB">
              <w:rPr>
                <w:rFonts w:eastAsia="Times New Roman" w:cs="Calibri"/>
                <w:kern w:val="36"/>
                <w:szCs w:val="18"/>
                <w:lang w:eastAsia="es-CO"/>
              </w:rPr>
              <w:t xml:space="preserve">DEBEN SER REDACTADAS </w:t>
            </w:r>
            <w:r>
              <w:rPr>
                <w:rFonts w:eastAsia="Times New Roman" w:cs="Calibri"/>
                <w:kern w:val="36"/>
                <w:szCs w:val="18"/>
                <w:lang w:eastAsia="es-CO"/>
              </w:rPr>
              <w:t>CON TEXTOS EXPOSITIVOS. TENGA EN CUENTA LAS PARTES DE LAS NOTICIAS.</w:t>
            </w:r>
          </w:p>
          <w:p w:rsidR="00DB7973" w:rsidRPr="00DB7973" w:rsidRDefault="00DB7973" w:rsidP="00DB7973">
            <w:pPr>
              <w:spacing w:after="0" w:line="240" w:lineRule="auto"/>
              <w:jc w:val="both"/>
              <w:rPr>
                <w:rFonts w:eastAsia="Times New Roman" w:cs="Calibri"/>
                <w:kern w:val="36"/>
                <w:szCs w:val="18"/>
                <w:lang w:eastAsia="es-CO"/>
              </w:rPr>
            </w:pPr>
          </w:p>
          <w:p w:rsidR="00E7317C" w:rsidRPr="00771596" w:rsidRDefault="00E7317C" w:rsidP="00E7317C">
            <w:pPr>
              <w:spacing w:after="0" w:line="240" w:lineRule="auto"/>
              <w:rPr>
                <w:rFonts w:eastAsia="Times New Roman" w:cs="Calibri"/>
                <w:kern w:val="36"/>
                <w:szCs w:val="18"/>
                <w:lang w:val="es-CO" w:eastAsia="es-CO"/>
              </w:rPr>
            </w:pPr>
          </w:p>
        </w:tc>
        <w:bookmarkStart w:id="0" w:name="_GoBack"/>
        <w:bookmarkEnd w:id="0"/>
      </w:tr>
    </w:tbl>
    <w:p w:rsidR="00457B25" w:rsidRPr="00495A2A" w:rsidRDefault="00457B25">
      <w:pPr>
        <w:rPr>
          <w:i/>
        </w:rPr>
      </w:pPr>
    </w:p>
    <w:sectPr w:rsidR="00457B25" w:rsidRPr="00495A2A" w:rsidSect="000C650E">
      <w:headerReference w:type="default" r:id="rId1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2FF" w:rsidRDefault="008212FF" w:rsidP="00C418CB">
      <w:pPr>
        <w:spacing w:after="0" w:line="240" w:lineRule="auto"/>
      </w:pPr>
      <w:r>
        <w:separator/>
      </w:r>
    </w:p>
  </w:endnote>
  <w:endnote w:type="continuationSeparator" w:id="0">
    <w:p w:rsidR="008212FF" w:rsidRDefault="008212FF" w:rsidP="00C41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2FF" w:rsidRDefault="008212FF" w:rsidP="00C418CB">
      <w:pPr>
        <w:spacing w:after="0" w:line="240" w:lineRule="auto"/>
      </w:pPr>
      <w:r>
        <w:separator/>
      </w:r>
    </w:p>
  </w:footnote>
  <w:footnote w:type="continuationSeparator" w:id="0">
    <w:p w:rsidR="008212FF" w:rsidRDefault="008212FF" w:rsidP="00C41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28088"/>
      <w:docPartObj>
        <w:docPartGallery w:val="Page Numbers (Top of Page)"/>
        <w:docPartUnique/>
      </w:docPartObj>
    </w:sdtPr>
    <w:sdtEndPr/>
    <w:sdtContent>
      <w:p w:rsidR="00C418CB" w:rsidRDefault="00C418CB">
        <w:pPr>
          <w:pStyle w:val="Encabezado"/>
          <w:jc w:val="right"/>
        </w:pPr>
        <w:r>
          <w:fldChar w:fldCharType="begin"/>
        </w:r>
        <w:r>
          <w:instrText>PAGE   \* MERGEFORMAT</w:instrText>
        </w:r>
        <w:r>
          <w:fldChar w:fldCharType="separate"/>
        </w:r>
        <w:r w:rsidR="008F0689">
          <w:rPr>
            <w:noProof/>
          </w:rPr>
          <w:t>4</w:t>
        </w:r>
        <w:r>
          <w:fldChar w:fldCharType="end"/>
        </w:r>
      </w:p>
    </w:sdtContent>
  </w:sdt>
  <w:p w:rsidR="00C418CB" w:rsidRDefault="00C418C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78F"/>
      </v:shape>
    </w:pict>
  </w:numPicBullet>
  <w:abstractNum w:abstractNumId="0" w15:restartNumberingAfterBreak="0">
    <w:nsid w:val="01233D8D"/>
    <w:multiLevelType w:val="hybridMultilevel"/>
    <w:tmpl w:val="24C02EE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CA5071"/>
    <w:multiLevelType w:val="hybridMultilevel"/>
    <w:tmpl w:val="94B42CF0"/>
    <w:lvl w:ilvl="0" w:tplc="04090007">
      <w:start w:val="1"/>
      <w:numFmt w:val="bullet"/>
      <w:lvlText w:val=""/>
      <w:lvlPicBulletId w:val="0"/>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 w15:restartNumberingAfterBreak="0">
    <w:nsid w:val="05372DED"/>
    <w:multiLevelType w:val="hybridMultilevel"/>
    <w:tmpl w:val="6C9C3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111A0"/>
    <w:multiLevelType w:val="hybridMultilevel"/>
    <w:tmpl w:val="FD041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842572"/>
    <w:multiLevelType w:val="hybridMultilevel"/>
    <w:tmpl w:val="8628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94F8A"/>
    <w:multiLevelType w:val="hybridMultilevel"/>
    <w:tmpl w:val="DD440F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EE443BE"/>
    <w:multiLevelType w:val="hybridMultilevel"/>
    <w:tmpl w:val="08ECAB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F0F31D3"/>
    <w:multiLevelType w:val="hybridMultilevel"/>
    <w:tmpl w:val="F830CF3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AAD6897"/>
    <w:multiLevelType w:val="hybridMultilevel"/>
    <w:tmpl w:val="5FB88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77368F"/>
    <w:multiLevelType w:val="hybridMultilevel"/>
    <w:tmpl w:val="B6847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81761C"/>
    <w:multiLevelType w:val="hybridMultilevel"/>
    <w:tmpl w:val="C7DAB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70B36"/>
    <w:multiLevelType w:val="hybridMultilevel"/>
    <w:tmpl w:val="D44E3A2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488441D0"/>
    <w:multiLevelType w:val="hybridMultilevel"/>
    <w:tmpl w:val="3FB0B5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BAE1003"/>
    <w:multiLevelType w:val="hybridMultilevel"/>
    <w:tmpl w:val="12104AA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BE60878"/>
    <w:multiLevelType w:val="hybridMultilevel"/>
    <w:tmpl w:val="48A070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F19497A"/>
    <w:multiLevelType w:val="hybridMultilevel"/>
    <w:tmpl w:val="26EA58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1F6023F"/>
    <w:multiLevelType w:val="hybridMultilevel"/>
    <w:tmpl w:val="8E060FC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5FBA3D59"/>
    <w:multiLevelType w:val="hybridMultilevel"/>
    <w:tmpl w:val="8512A6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C093820"/>
    <w:multiLevelType w:val="hybridMultilevel"/>
    <w:tmpl w:val="0E44B0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F41463F"/>
    <w:multiLevelType w:val="hybridMultilevel"/>
    <w:tmpl w:val="332EE5C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3"/>
  </w:num>
  <w:num w:numId="5">
    <w:abstractNumId w:val="18"/>
  </w:num>
  <w:num w:numId="6">
    <w:abstractNumId w:val="6"/>
  </w:num>
  <w:num w:numId="7">
    <w:abstractNumId w:val="15"/>
  </w:num>
  <w:num w:numId="8">
    <w:abstractNumId w:val="7"/>
  </w:num>
  <w:num w:numId="9">
    <w:abstractNumId w:val="14"/>
  </w:num>
  <w:num w:numId="10">
    <w:abstractNumId w:val="5"/>
  </w:num>
  <w:num w:numId="11">
    <w:abstractNumId w:val="8"/>
  </w:num>
  <w:num w:numId="12">
    <w:abstractNumId w:val="17"/>
  </w:num>
  <w:num w:numId="13">
    <w:abstractNumId w:val="12"/>
  </w:num>
  <w:num w:numId="14">
    <w:abstractNumId w:val="19"/>
  </w:num>
  <w:num w:numId="15">
    <w:abstractNumId w:val="16"/>
  </w:num>
  <w:num w:numId="16">
    <w:abstractNumId w:val="11"/>
  </w:num>
  <w:num w:numId="17">
    <w:abstractNumId w:val="2"/>
  </w:num>
  <w:num w:numId="18">
    <w:abstractNumId w:val="0"/>
  </w:num>
  <w:num w:numId="19">
    <w:abstractNumId w:val="4"/>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50E"/>
    <w:rsid w:val="0000701B"/>
    <w:rsid w:val="00032C4A"/>
    <w:rsid w:val="000C650E"/>
    <w:rsid w:val="001117BC"/>
    <w:rsid w:val="00114A80"/>
    <w:rsid w:val="001D08A1"/>
    <w:rsid w:val="001D7D93"/>
    <w:rsid w:val="002046EB"/>
    <w:rsid w:val="00273E45"/>
    <w:rsid w:val="002D18C9"/>
    <w:rsid w:val="002D2408"/>
    <w:rsid w:val="002E5CD6"/>
    <w:rsid w:val="002F1E66"/>
    <w:rsid w:val="003172E7"/>
    <w:rsid w:val="0033426D"/>
    <w:rsid w:val="003A796D"/>
    <w:rsid w:val="003E75EA"/>
    <w:rsid w:val="004177DA"/>
    <w:rsid w:val="00430A74"/>
    <w:rsid w:val="00457B25"/>
    <w:rsid w:val="00495A2A"/>
    <w:rsid w:val="004B0C58"/>
    <w:rsid w:val="004B2E8F"/>
    <w:rsid w:val="004C63CA"/>
    <w:rsid w:val="00505B4B"/>
    <w:rsid w:val="00574AC7"/>
    <w:rsid w:val="005A33BA"/>
    <w:rsid w:val="0060090D"/>
    <w:rsid w:val="00600C94"/>
    <w:rsid w:val="006D407E"/>
    <w:rsid w:val="006F335A"/>
    <w:rsid w:val="00735E89"/>
    <w:rsid w:val="00771596"/>
    <w:rsid w:val="007C52D3"/>
    <w:rsid w:val="008212FF"/>
    <w:rsid w:val="00872C0C"/>
    <w:rsid w:val="008A6DB8"/>
    <w:rsid w:val="008B6834"/>
    <w:rsid w:val="008F0689"/>
    <w:rsid w:val="00943C46"/>
    <w:rsid w:val="009B3AF5"/>
    <w:rsid w:val="009C1C0E"/>
    <w:rsid w:val="00A175E9"/>
    <w:rsid w:val="00A23C10"/>
    <w:rsid w:val="00A33953"/>
    <w:rsid w:val="00A3631B"/>
    <w:rsid w:val="00A7117C"/>
    <w:rsid w:val="00A8674C"/>
    <w:rsid w:val="00A90817"/>
    <w:rsid w:val="00B14D6F"/>
    <w:rsid w:val="00B15D31"/>
    <w:rsid w:val="00B42A8C"/>
    <w:rsid w:val="00B45961"/>
    <w:rsid w:val="00C160E8"/>
    <w:rsid w:val="00C418CB"/>
    <w:rsid w:val="00C71F33"/>
    <w:rsid w:val="00CD4CEC"/>
    <w:rsid w:val="00D50329"/>
    <w:rsid w:val="00D53D1C"/>
    <w:rsid w:val="00DB7973"/>
    <w:rsid w:val="00DF651B"/>
    <w:rsid w:val="00E7317C"/>
    <w:rsid w:val="00EF20B6"/>
    <w:rsid w:val="00EF293C"/>
    <w:rsid w:val="00FA2B5D"/>
    <w:rsid w:val="00FB3AB7"/>
    <w:rsid w:val="00FE19AB"/>
    <w:rsid w:val="00FF3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B12A"/>
  <w15:chartTrackingRefBased/>
  <w15:docId w15:val="{4123D42C-D766-4E93-9B0C-EF1AB5DFB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50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0C650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0C6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C650E"/>
    <w:pPr>
      <w:ind w:left="720"/>
      <w:contextualSpacing/>
    </w:pPr>
  </w:style>
  <w:style w:type="character" w:styleId="Hipervnculo">
    <w:name w:val="Hyperlink"/>
    <w:basedOn w:val="Fuentedeprrafopredeter"/>
    <w:uiPriority w:val="99"/>
    <w:unhideWhenUsed/>
    <w:rsid w:val="009C1C0E"/>
    <w:rPr>
      <w:color w:val="0000FF"/>
      <w:u w:val="single"/>
    </w:rPr>
  </w:style>
  <w:style w:type="paragraph" w:styleId="NormalWeb">
    <w:name w:val="Normal (Web)"/>
    <w:basedOn w:val="Normal"/>
    <w:uiPriority w:val="99"/>
    <w:unhideWhenUsed/>
    <w:rsid w:val="00600C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C418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18CB"/>
    <w:rPr>
      <w:lang w:val="es-ES"/>
    </w:rPr>
  </w:style>
  <w:style w:type="paragraph" w:styleId="Piedepgina">
    <w:name w:val="footer"/>
    <w:basedOn w:val="Normal"/>
    <w:link w:val="PiedepginaCar"/>
    <w:uiPriority w:val="99"/>
    <w:unhideWhenUsed/>
    <w:rsid w:val="00C418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18CB"/>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09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b-s5lWSfkPo"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LFw0n6Bcssg&amp;feature=emb_log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1</Pages>
  <Words>687</Words>
  <Characters>3918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HP-PC</cp:lastModifiedBy>
  <cp:revision>33</cp:revision>
  <cp:lastPrinted>2020-03-26T16:21:00Z</cp:lastPrinted>
  <dcterms:created xsi:type="dcterms:W3CDTF">2020-03-24T20:47:00Z</dcterms:created>
  <dcterms:modified xsi:type="dcterms:W3CDTF">2020-07-13T13:28:00Z</dcterms:modified>
</cp:coreProperties>
</file>