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73F9A" w14:textId="3BCF0359" w:rsidR="001806FC" w:rsidRPr="001806FC" w:rsidRDefault="001806FC" w:rsidP="001806FC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s-CO"/>
        </w:rPr>
      </w:pPr>
      <w:proofErr w:type="gramStart"/>
      <w:r w:rsidRPr="001806FC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s-CO"/>
        </w:rPr>
        <w:t>Sistema inteligen</w:t>
      </w: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s-CO"/>
        </w:rPr>
        <w:t>tes</w:t>
      </w:r>
      <w:proofErr w:type="gramEnd"/>
    </w:p>
    <w:p w14:paraId="6A4FC9E4" w14:textId="77777777" w:rsidR="001806FC" w:rsidRPr="001806FC" w:rsidRDefault="001806FC" w:rsidP="001806FC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</w:pPr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Un </w:t>
      </w:r>
      <w:r w:rsidRPr="001806FC">
        <w:rPr>
          <w:rFonts w:ascii="Arial" w:eastAsia="Times New Roman" w:hAnsi="Arial" w:cs="Arial"/>
          <w:b/>
          <w:bCs/>
          <w:color w:val="202122"/>
          <w:sz w:val="24"/>
          <w:szCs w:val="24"/>
          <w:lang w:val="es-ES" w:eastAsia="es-CO"/>
        </w:rPr>
        <w:t>sistema inteligente</w:t>
      </w:r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 es un </w:t>
      </w:r>
      <w:hyperlink r:id="rId5" w:tooltip="Programa informático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programa de computación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 que reúne características y comportamientos asimilables al de la </w:t>
      </w:r>
      <w:hyperlink r:id="rId6" w:tooltip="Inteligencia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inteligencia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 humana o animal.</w:t>
      </w:r>
    </w:p>
    <w:p w14:paraId="12010C98" w14:textId="77777777" w:rsidR="001806FC" w:rsidRPr="001806FC" w:rsidRDefault="001806FC" w:rsidP="001806FC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</w:pPr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 xml:space="preserve">La expresión "sistema inteligente" se usa a veces para sistemas inteligentes incompletos, por </w:t>
      </w:r>
      <w:proofErr w:type="gramStart"/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ejemplo</w:t>
      </w:r>
      <w:proofErr w:type="gramEnd"/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 xml:space="preserve"> para una casa inteligente o un sistema experto.</w:t>
      </w:r>
    </w:p>
    <w:p w14:paraId="6F0CC37C" w14:textId="07FDA511" w:rsidR="001806FC" w:rsidRPr="001806FC" w:rsidRDefault="001806FC" w:rsidP="001806FC">
      <w:pPr>
        <w:spacing w:before="120" w:after="120" w:line="240" w:lineRule="auto"/>
        <w:rPr>
          <w:rFonts w:ascii="Arial" w:eastAsia="Times New Roman" w:hAnsi="Arial" w:cs="Arial"/>
          <w:color w:val="202122"/>
          <w:sz w:val="20"/>
          <w:szCs w:val="20"/>
          <w:lang w:val="es-ES" w:eastAsia="es-CO"/>
        </w:rPr>
      </w:pPr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Un sistema inteligente completo incluye "sentidos" que le permiten recibir </w:t>
      </w:r>
      <w:hyperlink r:id="rId7" w:tooltip="Información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información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 de su </w:t>
      </w:r>
      <w:hyperlink r:id="rId8" w:tooltip="Entorno social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entorno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. Puede actuar, y tiene una </w:t>
      </w:r>
      <w:hyperlink r:id="rId9" w:tooltip="Memoria (proceso)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memoria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 para archivar el resultado de sus acciones. Tiene un objetivo e, inspeccionando su memoria, puede aprender de su </w:t>
      </w:r>
      <w:hyperlink r:id="rId10" w:tooltip="Experiencia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experiencia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. Aprende cómo lograr mejorar su rendimiento y </w:t>
      </w:r>
      <w:hyperlink r:id="rId11" w:tooltip="Efectividad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eficiencia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.</w:t>
      </w:r>
      <w:r w:rsidRPr="001806FC">
        <w:rPr>
          <w:rFonts w:ascii="Arial" w:eastAsia="Times New Roman" w:hAnsi="Arial" w:cs="Arial"/>
          <w:color w:val="202122"/>
          <w:sz w:val="20"/>
          <w:szCs w:val="20"/>
          <w:lang w:val="es-ES" w:eastAsia="es-CO"/>
        </w:rPr>
        <w:t xml:space="preserve"> </w:t>
      </w:r>
    </w:p>
    <w:p w14:paraId="57B46A73" w14:textId="0772EDBD" w:rsidR="001806FC" w:rsidRPr="001806FC" w:rsidRDefault="001806FC" w:rsidP="001806FC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val="es-ES" w:eastAsia="es-CO"/>
        </w:rPr>
      </w:pPr>
      <w:r w:rsidRPr="001806FC">
        <w:rPr>
          <w:rFonts w:ascii="Georgia" w:eastAsia="Times New Roman" w:hAnsi="Georgia" w:cs="Arial"/>
          <w:color w:val="000000"/>
          <w:sz w:val="36"/>
          <w:szCs w:val="36"/>
          <w:lang w:val="es-ES" w:eastAsia="es-CO"/>
        </w:rPr>
        <w:t>Capacidades requeridas</w:t>
      </w:r>
    </w:p>
    <w:p w14:paraId="3F64A81A" w14:textId="77777777" w:rsidR="001806FC" w:rsidRPr="001806FC" w:rsidRDefault="001806FC" w:rsidP="001806FC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</w:pPr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Para que un sistema inteligente pueda ser considerado completo, debe incluir diversas funcionalidades que incluyan</w:t>
      </w:r>
    </w:p>
    <w:p w14:paraId="1391BD9F" w14:textId="77777777" w:rsidR="001806FC" w:rsidRPr="001806FC" w:rsidRDefault="001806FC" w:rsidP="001806FC">
      <w:pPr>
        <w:numPr>
          <w:ilvl w:val="0"/>
          <w:numId w:val="2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</w:pPr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Inteligencia: Hay muchas definiciones de "inteligencia". Para usos prácticos usamos esta: La inteligencia es el nivel del sistema en lograr sus objetivos de los sistemas inteligente.</w:t>
      </w:r>
    </w:p>
    <w:p w14:paraId="59243DE0" w14:textId="77777777" w:rsidR="001806FC" w:rsidRPr="001806FC" w:rsidRDefault="001806FC" w:rsidP="001806FC">
      <w:pPr>
        <w:numPr>
          <w:ilvl w:val="0"/>
          <w:numId w:val="3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</w:pPr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Sistematización: Un sistema es parte del </w:t>
      </w:r>
      <w:hyperlink r:id="rId12" w:tooltip="Universo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universo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, con una extensión limitada en </w:t>
      </w:r>
      <w:hyperlink r:id="rId13" w:tooltip="Espacio (física)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espacio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 y </w:t>
      </w:r>
      <w:hyperlink r:id="rId14" w:tooltip="Tiempo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tiempo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. Las partes del sistema tienen más, o más fuertes, correlaciones con otras partes del mismo sistema; que con partes fuera del sistema.</w:t>
      </w:r>
    </w:p>
    <w:p w14:paraId="5E668E4B" w14:textId="77777777" w:rsidR="001806FC" w:rsidRPr="001806FC" w:rsidRDefault="001806FC" w:rsidP="001806FC">
      <w:pPr>
        <w:numPr>
          <w:ilvl w:val="0"/>
          <w:numId w:val="4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</w:pPr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Objetivo: Un objetivo es una cierta situación que el sistema inteligente quiere lograr. Normalmente hay muchos niveles de objetivos, puede haber un objetivo principal y muchos subobjetivos.</w:t>
      </w:r>
    </w:p>
    <w:p w14:paraId="1F6DBDDF" w14:textId="77777777" w:rsidR="001806FC" w:rsidRPr="001806FC" w:rsidRDefault="001806FC" w:rsidP="001806FC">
      <w:pPr>
        <w:numPr>
          <w:ilvl w:val="0"/>
          <w:numId w:val="5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</w:pPr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Capacidad sensorial: Un </w:t>
      </w:r>
      <w:hyperlink r:id="rId15" w:tooltip="Sentido (percepción)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sentido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 es la parte del sistema que puede recibir </w:t>
      </w:r>
      <w:hyperlink r:id="rId16" w:tooltip="Comunicación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comunicaciones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 del entorno. Se necesitan los sentidos para que el sistema inteligente puede conocer su entorno y actuar interactivamente.</w:t>
      </w:r>
    </w:p>
    <w:p w14:paraId="5019D9B2" w14:textId="77777777" w:rsidR="001806FC" w:rsidRPr="001806FC" w:rsidRDefault="001806FC" w:rsidP="001806FC">
      <w:pPr>
        <w:numPr>
          <w:ilvl w:val="0"/>
          <w:numId w:val="6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</w:pPr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Conceptualización: Un </w:t>
      </w:r>
      <w:hyperlink r:id="rId17" w:tooltip="Concepto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concepto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 es el elemento básico del </w:t>
      </w:r>
      <w:hyperlink r:id="rId18" w:tooltip="Pensamiento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pensamiento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. Es el almacenamiento físico, material de información (en </w:t>
      </w:r>
      <w:hyperlink r:id="rId19" w:tooltip="Neurona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neuronas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 o </w:t>
      </w:r>
      <w:hyperlink r:id="rId20" w:tooltip="Electrón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electrones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). Todos los conceptos de la memoria están interrelacionados en </w:t>
      </w:r>
      <w:hyperlink r:id="rId21" w:tooltip="Red neuronal artificial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red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. La capacidad de conceptualizar implica el desarrollo de niveles de abstracción.</w:t>
      </w:r>
    </w:p>
    <w:p w14:paraId="0AC158A9" w14:textId="77777777" w:rsidR="001806FC" w:rsidRPr="001806FC" w:rsidRDefault="001806FC" w:rsidP="001806FC">
      <w:pPr>
        <w:numPr>
          <w:ilvl w:val="0"/>
          <w:numId w:val="7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</w:pPr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Reglas de actuación: Una regla de actuación es el resultado de una experiencia o el resultado de interpretar la propia memoria. Relaciona situación y consecuencias de la acción.</w:t>
      </w:r>
    </w:p>
    <w:p w14:paraId="3672FA73" w14:textId="77777777" w:rsidR="001806FC" w:rsidRPr="001806FC" w:rsidRDefault="001806FC" w:rsidP="001806FC">
      <w:pPr>
        <w:numPr>
          <w:ilvl w:val="0"/>
          <w:numId w:val="8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</w:pPr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lastRenderedPageBreak/>
        <w:t>Memoria: La memoria es un almacenaje físico de conceptos y reglas de actuación. Esto incluye la experiencia del sistema.</w:t>
      </w:r>
    </w:p>
    <w:p w14:paraId="73FEEA50" w14:textId="77777777" w:rsidR="001806FC" w:rsidRPr="001806FC" w:rsidRDefault="001806FC" w:rsidP="001806FC">
      <w:pPr>
        <w:numPr>
          <w:ilvl w:val="0"/>
          <w:numId w:val="9"/>
        </w:numPr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</w:pPr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Aprendizaje: El aprendizaje es probablemente la capacidad más importante de un sistema inteligente. El sistema aprende conceptos a partir de la información recibida de los sentidos. Aprende </w:t>
      </w:r>
      <w:hyperlink r:id="rId22" w:tooltip="Norma social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reglas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 de actuación a base de su experiencia. La actuación, a veces hecha al </w:t>
      </w:r>
      <w:hyperlink r:id="rId23" w:tooltip="Azar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azar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, se almacena con su valor. Una regla de actuación aumenta en valor si permitió el logro de un objetivo. El aprendizaje incluye la fijación de conceptos abstractos, a base de ejemplos concretos y la creación de conceptos compuestos que contienen los conceptos de partes de un objeto. El aprendizaje también es la capacidad de detectar relaciones (patrones) entre la parte "situación" y la parte "situación futura" de una regla de actuación.</w:t>
      </w:r>
    </w:p>
    <w:p w14:paraId="156FE56B" w14:textId="346DB822" w:rsidR="001806FC" w:rsidRPr="001806FC" w:rsidRDefault="001806FC" w:rsidP="001806FC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val="es-ES" w:eastAsia="es-CO"/>
        </w:rPr>
      </w:pPr>
      <w:r w:rsidRPr="001806FC">
        <w:rPr>
          <w:rFonts w:ascii="Georgia" w:eastAsia="Times New Roman" w:hAnsi="Georgia" w:cs="Arial"/>
          <w:color w:val="000000"/>
          <w:sz w:val="36"/>
          <w:szCs w:val="36"/>
          <w:lang w:val="es-ES" w:eastAsia="es-CO"/>
        </w:rPr>
        <w:t>Ejemplos de sistemas inteligentes</w:t>
      </w:r>
    </w:p>
    <w:p w14:paraId="00C0F225" w14:textId="0FC04B72" w:rsidR="001806FC" w:rsidRDefault="001806FC" w:rsidP="001806FC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</w:pPr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Los seres humanos y animales son sistemas inteligentes naturales, y los sistemas artificiales tratan progresivamente de emular sus capacidades. Los sistemas inteligentes se caracterizan por su capacidad de adaptarse a situaciones cambiantes, capacidad que todavía no logran cabalmente los </w:t>
      </w:r>
      <w:hyperlink r:id="rId24" w:tooltip="Inteligencia artificial" w:history="1">
        <w:r w:rsidRPr="001806FC">
          <w:rPr>
            <w:rFonts w:ascii="Arial" w:eastAsia="Times New Roman" w:hAnsi="Arial" w:cs="Arial"/>
            <w:color w:val="0645AD"/>
            <w:sz w:val="24"/>
            <w:szCs w:val="24"/>
            <w:lang w:val="es-ES" w:eastAsia="es-CO"/>
          </w:rPr>
          <w:t>sistemas artificiales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. La dificultad principal se encuentra en el desarrollo de la </w:t>
      </w:r>
      <w:hyperlink r:id="rId25" w:tooltip="Discapacidad cognitiva (aún no redactado)" w:history="1">
        <w:r w:rsidRPr="001806FC">
          <w:rPr>
            <w:rFonts w:ascii="Arial" w:eastAsia="Times New Roman" w:hAnsi="Arial" w:cs="Arial"/>
            <w:color w:val="BA0000"/>
            <w:sz w:val="24"/>
            <w:szCs w:val="24"/>
            <w:lang w:val="es-ES" w:eastAsia="es-CO"/>
          </w:rPr>
          <w:t>capacidad de aprendizaje</w:t>
        </w:r>
      </w:hyperlink>
      <w:r w:rsidRPr="001806FC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.</w:t>
      </w:r>
    </w:p>
    <w:p w14:paraId="0781E4A5" w14:textId="15B9BFFB" w:rsidR="001806FC" w:rsidRPr="001806FC" w:rsidRDefault="001806FC" w:rsidP="001806FC">
      <w:pPr>
        <w:pStyle w:val="Ttulo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Inteligencia artifici</w:t>
      </w:r>
      <w:r>
        <w:rPr>
          <w:rFonts w:ascii="Georgia" w:hAnsi="Georgia"/>
          <w:b w:val="0"/>
          <w:bCs w:val="0"/>
          <w:color w:val="000000"/>
          <w:sz w:val="43"/>
          <w:szCs w:val="43"/>
        </w:rPr>
        <w:t>al</w:t>
      </w:r>
    </w:p>
    <w:p w14:paraId="6C72B4B2" w14:textId="77777777" w:rsidR="001806FC" w:rsidRDefault="001806FC" w:rsidP="001806FC">
      <w:pPr>
        <w:pStyle w:val="NormalWeb"/>
        <w:spacing w:before="120" w:beforeAutospacing="0" w:after="120" w:afterAutospacing="0"/>
        <w:rPr>
          <w:lang w:val="es-ES"/>
        </w:rPr>
      </w:pPr>
      <w:r>
        <w:rPr>
          <w:lang w:val="es-ES"/>
        </w:rPr>
        <w:t>La </w:t>
      </w:r>
      <w:r>
        <w:rPr>
          <w:b/>
          <w:bCs/>
          <w:lang w:val="es-ES"/>
        </w:rPr>
        <w:t>inteligencia artificial</w:t>
      </w:r>
      <w:r>
        <w:rPr>
          <w:lang w:val="es-ES"/>
        </w:rPr>
        <w:t> (</w:t>
      </w:r>
      <w:r>
        <w:rPr>
          <w:b/>
          <w:bCs/>
          <w:lang w:val="es-ES"/>
        </w:rPr>
        <w:t>IA</w:t>
      </w:r>
      <w:r>
        <w:rPr>
          <w:lang w:val="es-ES"/>
        </w:rPr>
        <w:t>) es la inteligencia llevada a cabo por máquinas. En </w:t>
      </w:r>
      <w:hyperlink r:id="rId26" w:tooltip="Ciencias de la computación" w:history="1">
        <w:r>
          <w:rPr>
            <w:rStyle w:val="Hipervnculo"/>
            <w:color w:val="0645AD"/>
            <w:u w:val="none"/>
            <w:lang w:val="es-ES"/>
          </w:rPr>
          <w:t>ciencias de la computación</w:t>
        </w:r>
      </w:hyperlink>
      <w:r>
        <w:rPr>
          <w:lang w:val="es-ES"/>
        </w:rPr>
        <w:t>, una máquina «inteligente» ideal es un agente flexible que percibe su entorno y lleva a cabo acciones que maximicen sus posibilidades de éxito en algún objetivo o tarea.</w:t>
      </w:r>
      <w:hyperlink r:id="rId27" w:anchor="cite_note-1" w:history="1">
        <w:r>
          <w:rPr>
            <w:rStyle w:val="Hipervnculo"/>
            <w:color w:val="0645AD"/>
            <w:u w:val="none"/>
            <w:vertAlign w:val="superscript"/>
            <w:lang w:val="es-ES"/>
          </w:rPr>
          <w:t>1</w:t>
        </w:r>
      </w:hyperlink>
      <w:r>
        <w:rPr>
          <w:lang w:val="es-ES"/>
        </w:rPr>
        <w:t>​ Coloquialmente, el término inteligencia artificial se aplica cuando una máquina imita las funciones «cognitivas» que los humanos asocian con otras mentes humanas, como por ejemplo: «percibir», «razonar», «aprender» y «resolver problemas».</w:t>
      </w:r>
      <w:hyperlink r:id="rId28" w:anchor="cite_note-FOOTNOTERussellNorvig20092-2" w:history="1">
        <w:r>
          <w:rPr>
            <w:rStyle w:val="Hipervnculo"/>
            <w:color w:val="0645AD"/>
            <w:u w:val="none"/>
            <w:vertAlign w:val="superscript"/>
            <w:lang w:val="es-ES"/>
          </w:rPr>
          <w:t>2</w:t>
        </w:r>
      </w:hyperlink>
      <w:r>
        <w:rPr>
          <w:lang w:val="es-ES"/>
        </w:rPr>
        <w:t>​ </w:t>
      </w:r>
      <w:hyperlink r:id="rId29" w:tooltip="Andreas M. Kaplan" w:history="1">
        <w:r>
          <w:rPr>
            <w:rStyle w:val="Hipervnculo"/>
            <w:color w:val="0645AD"/>
            <w:u w:val="none"/>
            <w:lang w:val="es-ES"/>
          </w:rPr>
          <w:t>Andreas Kaplan</w:t>
        </w:r>
      </w:hyperlink>
      <w:r>
        <w:rPr>
          <w:lang w:val="es-ES"/>
        </w:rPr>
        <w:t xml:space="preserve"> y Michael </w:t>
      </w:r>
      <w:proofErr w:type="spellStart"/>
      <w:r>
        <w:rPr>
          <w:lang w:val="es-ES"/>
        </w:rPr>
        <w:t>Haenlein</w:t>
      </w:r>
      <w:proofErr w:type="spellEnd"/>
      <w:r>
        <w:rPr>
          <w:lang w:val="es-ES"/>
        </w:rPr>
        <w:t xml:space="preserve"> definen la inteligencia artificial como «la capacidad de un sistema para interpretar correctamente datos externos, para aprender de dichos datos y emplear esos conocimientos para lograr tareas y metas concretas a través de la adaptación flexible».</w:t>
      </w:r>
      <w:hyperlink r:id="rId30" w:anchor="cite_note-3" w:history="1">
        <w:r>
          <w:rPr>
            <w:rStyle w:val="Hipervnculo"/>
            <w:color w:val="0645AD"/>
            <w:u w:val="none"/>
            <w:vertAlign w:val="superscript"/>
            <w:lang w:val="es-ES"/>
          </w:rPr>
          <w:t>3</w:t>
        </w:r>
      </w:hyperlink>
      <w:r>
        <w:rPr>
          <w:lang w:val="es-ES"/>
        </w:rPr>
        <w:t>​ A medida que las máquinas se vuelven cada vez más capaces, tecnología que alguna vez se pensó que requería de inteligencia se elimina de la definición. Por ejemplo, el </w:t>
      </w:r>
      <w:hyperlink r:id="rId31" w:tooltip="Reconocimiento óptico de caracteres" w:history="1">
        <w:r>
          <w:rPr>
            <w:rStyle w:val="Hipervnculo"/>
            <w:color w:val="0645AD"/>
            <w:u w:val="none"/>
            <w:lang w:val="es-ES"/>
          </w:rPr>
          <w:t>reconocimiento óptico de caracteres</w:t>
        </w:r>
      </w:hyperlink>
      <w:r>
        <w:rPr>
          <w:lang w:val="es-ES"/>
        </w:rPr>
        <w:t> ya no se percibe como un ejemplo de la «inteligencia artificial» habiéndose convertido en una tecnología común.</w:t>
      </w:r>
      <w:hyperlink r:id="rId32" w:anchor="cite_note-4" w:history="1">
        <w:r>
          <w:rPr>
            <w:rStyle w:val="Hipervnculo"/>
            <w:color w:val="0645AD"/>
            <w:u w:val="none"/>
            <w:vertAlign w:val="superscript"/>
            <w:lang w:val="es-ES"/>
          </w:rPr>
          <w:t>4</w:t>
        </w:r>
      </w:hyperlink>
      <w:r>
        <w:rPr>
          <w:lang w:val="es-ES"/>
        </w:rPr>
        <w:t>​ Avances tecnológicos todavía clasificados como inteligencia artificial son los sistemas de conducción autónomos o los capaces de jugar al ajedrez o al </w:t>
      </w:r>
      <w:hyperlink r:id="rId33" w:tooltip="Go" w:history="1">
        <w:r>
          <w:rPr>
            <w:rStyle w:val="Hipervnculo"/>
            <w:color w:val="0645AD"/>
            <w:u w:val="none"/>
            <w:lang w:val="es-ES"/>
          </w:rPr>
          <w:t>Go</w:t>
        </w:r>
      </w:hyperlink>
      <w:r>
        <w:rPr>
          <w:lang w:val="es-ES"/>
        </w:rPr>
        <w:t>.</w:t>
      </w:r>
      <w:hyperlink r:id="rId34" w:anchor="cite_note-5" w:history="1">
        <w:r>
          <w:rPr>
            <w:rStyle w:val="Hipervnculo"/>
            <w:color w:val="0645AD"/>
            <w:u w:val="none"/>
            <w:vertAlign w:val="superscript"/>
            <w:lang w:val="es-ES"/>
          </w:rPr>
          <w:t>5</w:t>
        </w:r>
      </w:hyperlink>
      <w:r>
        <w:rPr>
          <w:lang w:val="es-ES"/>
        </w:rPr>
        <w:t>​</w:t>
      </w:r>
    </w:p>
    <w:p w14:paraId="078B027C" w14:textId="77777777" w:rsidR="001806FC" w:rsidRDefault="001806FC" w:rsidP="001806FC">
      <w:pPr>
        <w:pStyle w:val="NormalWeb"/>
        <w:spacing w:before="120" w:beforeAutospacing="0" w:after="120" w:afterAutospacing="0"/>
        <w:rPr>
          <w:lang w:val="es-ES"/>
        </w:rPr>
      </w:pPr>
      <w:r>
        <w:rPr>
          <w:lang w:val="es-ES"/>
        </w:rPr>
        <w:t xml:space="preserve">Según </w:t>
      </w:r>
      <w:proofErr w:type="spellStart"/>
      <w:r>
        <w:rPr>
          <w:lang w:val="es-ES"/>
        </w:rPr>
        <w:t>Takeyas</w:t>
      </w:r>
      <w:proofErr w:type="spellEnd"/>
      <w:r>
        <w:rPr>
          <w:lang w:val="es-ES"/>
        </w:rPr>
        <w:t xml:space="preserve"> (2007) la IA es una rama de las ciencias computacionales encargada de estudiar modelos de cómputo capaces de realizar actividades propias de los seres humanos con base en dos de sus características primordiales: el razonamiento y la conducta.</w:t>
      </w:r>
      <w:hyperlink r:id="rId35" w:anchor="cite_note-6" w:history="1">
        <w:r>
          <w:rPr>
            <w:rStyle w:val="Hipervnculo"/>
            <w:color w:val="0645AD"/>
            <w:u w:val="none"/>
            <w:vertAlign w:val="superscript"/>
            <w:lang w:val="es-ES"/>
          </w:rPr>
          <w:t>6</w:t>
        </w:r>
      </w:hyperlink>
      <w:r>
        <w:rPr>
          <w:lang w:val="es-ES"/>
        </w:rPr>
        <w:t>​</w:t>
      </w:r>
    </w:p>
    <w:p w14:paraId="7AEAFF39" w14:textId="77777777" w:rsidR="001806FC" w:rsidRDefault="001806FC" w:rsidP="001806FC">
      <w:pPr>
        <w:pStyle w:val="NormalWeb"/>
        <w:spacing w:before="120" w:beforeAutospacing="0" w:after="120" w:afterAutospacing="0"/>
        <w:rPr>
          <w:lang w:val="es-ES"/>
        </w:rPr>
      </w:pPr>
      <w:r>
        <w:rPr>
          <w:lang w:val="es-ES"/>
        </w:rPr>
        <w:lastRenderedPageBreak/>
        <w:t>En 1956, </w:t>
      </w:r>
      <w:hyperlink r:id="rId36" w:tooltip="John McCarthy" w:history="1">
        <w:r>
          <w:rPr>
            <w:rStyle w:val="Hipervnculo"/>
            <w:color w:val="0645AD"/>
            <w:u w:val="none"/>
            <w:lang w:val="es-ES"/>
          </w:rPr>
          <w:t>John McCarthy</w:t>
        </w:r>
      </w:hyperlink>
      <w:r>
        <w:rPr>
          <w:lang w:val="es-ES"/>
        </w:rPr>
        <w:t> acuñó la expresión «inteligencia artificial», y la definió como «la ciencia e ingenio de hacer máquinas inteligentes, especialmente </w:t>
      </w:r>
      <w:hyperlink r:id="rId37" w:tooltip="Sistema inteligente" w:history="1">
        <w:r>
          <w:rPr>
            <w:rStyle w:val="Hipervnculo"/>
            <w:color w:val="0645AD"/>
            <w:u w:val="none"/>
            <w:lang w:val="es-ES"/>
          </w:rPr>
          <w:t>programas de cómputo inteligentes</w:t>
        </w:r>
      </w:hyperlink>
      <w:r>
        <w:rPr>
          <w:lang w:val="es-ES"/>
        </w:rPr>
        <w:t>».</w:t>
      </w:r>
      <w:hyperlink r:id="rId38" w:anchor="cite_note-7" w:history="1">
        <w:r>
          <w:rPr>
            <w:rStyle w:val="Hipervnculo"/>
            <w:color w:val="0645AD"/>
            <w:u w:val="none"/>
            <w:vertAlign w:val="superscript"/>
            <w:lang w:val="es-ES"/>
          </w:rPr>
          <w:t>7</w:t>
        </w:r>
      </w:hyperlink>
      <w:r>
        <w:rPr>
          <w:lang w:val="es-ES"/>
        </w:rPr>
        <w:t>​</w:t>
      </w:r>
    </w:p>
    <w:p w14:paraId="244E260B" w14:textId="77777777" w:rsidR="001806FC" w:rsidRDefault="001806FC" w:rsidP="001806FC">
      <w:pPr>
        <w:pStyle w:val="NormalWeb"/>
        <w:spacing w:before="120" w:beforeAutospacing="0" w:after="120" w:afterAutospacing="0"/>
        <w:rPr>
          <w:lang w:val="es-ES"/>
        </w:rPr>
      </w:pPr>
      <w:r>
        <w:rPr>
          <w:lang w:val="es-ES"/>
        </w:rPr>
        <w:t>También existen distintos tipos de percepciones y acciones, que pueden ser obtenidas y producidas, respectivamente, por sensores físicos y sensores mecánicos en máquinas, pulsos eléctricos u ópticos en computadoras, tanto como por entradas y salidas de bits de un software y su entorno software.</w:t>
      </w:r>
    </w:p>
    <w:p w14:paraId="01ED6C76" w14:textId="2D5D75DA" w:rsidR="001806FC" w:rsidRDefault="001806FC" w:rsidP="001806FC">
      <w:pPr>
        <w:pStyle w:val="NormalWeb"/>
        <w:spacing w:before="120" w:beforeAutospacing="0" w:after="120" w:afterAutospacing="0"/>
        <w:rPr>
          <w:lang w:val="es-ES"/>
        </w:rPr>
      </w:pPr>
      <w:r>
        <w:rPr>
          <w:lang w:val="es-ES"/>
        </w:rPr>
        <w:t>Varios ejemplos se encuentran en el área de </w:t>
      </w:r>
      <w:hyperlink r:id="rId39" w:tooltip="Teoría de control" w:history="1">
        <w:r>
          <w:rPr>
            <w:rStyle w:val="Hipervnculo"/>
            <w:color w:val="0645AD"/>
            <w:u w:val="none"/>
            <w:lang w:val="es-ES"/>
          </w:rPr>
          <w:t>control de sistemas</w:t>
        </w:r>
      </w:hyperlink>
      <w:r>
        <w:rPr>
          <w:lang w:val="es-ES"/>
        </w:rPr>
        <w:t>, </w:t>
      </w:r>
      <w:hyperlink r:id="rId40" w:tooltip="Planificación automática" w:history="1">
        <w:r>
          <w:rPr>
            <w:rStyle w:val="Hipervnculo"/>
            <w:color w:val="0645AD"/>
            <w:u w:val="none"/>
            <w:lang w:val="es-ES"/>
          </w:rPr>
          <w:t>planificación automática</w:t>
        </w:r>
      </w:hyperlink>
      <w:r>
        <w:rPr>
          <w:lang w:val="es-ES"/>
        </w:rPr>
        <w:t>, la habilidad de responder a diagnósticos y a consultas de los consumidores, </w:t>
      </w:r>
      <w:hyperlink r:id="rId41" w:tooltip="Reconocimiento de escritura" w:history="1">
        <w:r>
          <w:rPr>
            <w:rStyle w:val="Hipervnculo"/>
            <w:color w:val="0645AD"/>
            <w:u w:val="none"/>
            <w:lang w:val="es-ES"/>
          </w:rPr>
          <w:t>reconocimiento de escritura</w:t>
        </w:r>
      </w:hyperlink>
      <w:r>
        <w:rPr>
          <w:lang w:val="es-ES"/>
        </w:rPr>
        <w:t>, </w:t>
      </w:r>
      <w:hyperlink r:id="rId42" w:tooltip="Reconocimiento del habla" w:history="1">
        <w:r>
          <w:rPr>
            <w:rStyle w:val="Hipervnculo"/>
            <w:color w:val="0645AD"/>
            <w:u w:val="none"/>
            <w:lang w:val="es-ES"/>
          </w:rPr>
          <w:t>reconocimiento del habla</w:t>
        </w:r>
      </w:hyperlink>
      <w:r>
        <w:rPr>
          <w:lang w:val="es-ES"/>
        </w:rPr>
        <w:t> y </w:t>
      </w:r>
      <w:hyperlink r:id="rId43" w:tooltip="Reconocimiento de patrones" w:history="1">
        <w:r>
          <w:rPr>
            <w:rStyle w:val="Hipervnculo"/>
            <w:color w:val="0645AD"/>
            <w:u w:val="none"/>
            <w:lang w:val="es-ES"/>
          </w:rPr>
          <w:t>reconocimiento de patrones</w:t>
        </w:r>
      </w:hyperlink>
      <w:r>
        <w:rPr>
          <w:lang w:val="es-ES"/>
        </w:rPr>
        <w:t>. Los sistemas de IA actualmente son parte de la rutina en campos como </w:t>
      </w:r>
      <w:hyperlink r:id="rId44" w:tooltip="Economía" w:history="1">
        <w:r>
          <w:rPr>
            <w:rStyle w:val="Hipervnculo"/>
            <w:color w:val="0645AD"/>
            <w:u w:val="none"/>
            <w:lang w:val="es-ES"/>
          </w:rPr>
          <w:t>economía</w:t>
        </w:r>
      </w:hyperlink>
      <w:r>
        <w:rPr>
          <w:lang w:val="es-ES"/>
        </w:rPr>
        <w:t>, </w:t>
      </w:r>
      <w:hyperlink r:id="rId45" w:tooltip="Medicina" w:history="1">
        <w:r>
          <w:rPr>
            <w:rStyle w:val="Hipervnculo"/>
            <w:color w:val="0645AD"/>
            <w:u w:val="none"/>
            <w:lang w:val="es-ES"/>
          </w:rPr>
          <w:t>medicina</w:t>
        </w:r>
      </w:hyperlink>
      <w:r>
        <w:rPr>
          <w:lang w:val="es-ES"/>
        </w:rPr>
        <w:t>, </w:t>
      </w:r>
      <w:hyperlink r:id="rId46" w:tooltip="Ingeniería" w:history="1">
        <w:r>
          <w:rPr>
            <w:rStyle w:val="Hipervnculo"/>
            <w:color w:val="0645AD"/>
            <w:u w:val="none"/>
            <w:lang w:val="es-ES"/>
          </w:rPr>
          <w:t>ingeniería</w:t>
        </w:r>
      </w:hyperlink>
      <w:r>
        <w:rPr>
          <w:lang w:val="es-ES"/>
        </w:rPr>
        <w:t>, el </w:t>
      </w:r>
      <w:hyperlink r:id="rId47" w:tooltip="Transporte" w:history="1">
        <w:r>
          <w:rPr>
            <w:rStyle w:val="Hipervnculo"/>
            <w:color w:val="0645AD"/>
            <w:u w:val="none"/>
            <w:lang w:val="es-ES"/>
          </w:rPr>
          <w:t>transporte</w:t>
        </w:r>
      </w:hyperlink>
      <w:r>
        <w:rPr>
          <w:lang w:val="es-ES"/>
        </w:rPr>
        <w:t>, las </w:t>
      </w:r>
      <w:hyperlink r:id="rId48" w:tooltip="Comunicaciones" w:history="1">
        <w:r>
          <w:rPr>
            <w:rStyle w:val="Hipervnculo"/>
            <w:color w:val="0645AD"/>
            <w:u w:val="none"/>
            <w:lang w:val="es-ES"/>
          </w:rPr>
          <w:t>comunicaciones</w:t>
        </w:r>
      </w:hyperlink>
      <w:r>
        <w:rPr>
          <w:lang w:val="es-ES"/>
        </w:rPr>
        <w:t> y la </w:t>
      </w:r>
      <w:hyperlink r:id="rId49" w:tooltip="Milicia" w:history="1">
        <w:r>
          <w:rPr>
            <w:rStyle w:val="Hipervnculo"/>
            <w:color w:val="0645AD"/>
            <w:u w:val="none"/>
            <w:lang w:val="es-ES"/>
          </w:rPr>
          <w:t>milicia</w:t>
        </w:r>
      </w:hyperlink>
      <w:r>
        <w:rPr>
          <w:lang w:val="es-ES"/>
        </w:rPr>
        <w:t>, y se ha usado en gran variedad de aplicaciones de </w:t>
      </w:r>
      <w:hyperlink r:id="rId50" w:tooltip="Software" w:history="1">
        <w:proofErr w:type="spellStart"/>
        <w:r>
          <w:rPr>
            <w:rStyle w:val="Hipervnculo"/>
            <w:color w:val="0645AD"/>
            <w:u w:val="none"/>
            <w:lang w:val="es-ES"/>
          </w:rPr>
          <w:t>software</w:t>
        </w:r>
      </w:hyperlink>
      <w:r>
        <w:rPr>
          <w:lang w:val="es-ES"/>
        </w:rPr>
        <w:t>.o</w:t>
      </w:r>
      <w:proofErr w:type="spellEnd"/>
      <w:r>
        <w:rPr>
          <w:lang w:val="es-ES"/>
        </w:rPr>
        <w:t xml:space="preserve"> juegos de computador.</w:t>
      </w:r>
    </w:p>
    <w:p w14:paraId="757EE80F" w14:textId="3A7A9661" w:rsidR="001806FC" w:rsidRDefault="001806FC" w:rsidP="001806FC">
      <w:pPr>
        <w:pStyle w:val="NormalWeb"/>
        <w:spacing w:before="120" w:beforeAutospacing="0" w:after="120" w:afterAutospacing="0"/>
        <w:rPr>
          <w:b/>
          <w:bCs/>
          <w:lang w:val="es-ES"/>
        </w:rPr>
      </w:pPr>
      <w:r w:rsidRPr="001806FC">
        <w:rPr>
          <w:b/>
          <w:bCs/>
          <w:lang w:val="es-ES"/>
        </w:rPr>
        <w:t>Categorías</w:t>
      </w:r>
      <w:r>
        <w:rPr>
          <w:b/>
          <w:bCs/>
          <w:lang w:val="es-ES"/>
        </w:rPr>
        <w:t>:</w:t>
      </w:r>
    </w:p>
    <w:p w14:paraId="4CF52453" w14:textId="77777777" w:rsidR="001806FC" w:rsidRPr="001806FC" w:rsidRDefault="001806FC" w:rsidP="001806FC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es-CO"/>
        </w:rPr>
      </w:pPr>
      <w:r w:rsidRPr="001806FC">
        <w:rPr>
          <w:rFonts w:ascii="Arial" w:eastAsia="Times New Roman" w:hAnsi="Arial" w:cs="Arial"/>
          <w:b/>
          <w:bCs/>
          <w:color w:val="202122"/>
          <w:sz w:val="21"/>
          <w:szCs w:val="21"/>
          <w:lang w:eastAsia="es-CO"/>
        </w:rPr>
        <w:t xml:space="preserve">Sistemas que piensan como </w:t>
      </w:r>
      <w:proofErr w:type="gramStart"/>
      <w:r w:rsidRPr="001806FC">
        <w:rPr>
          <w:rFonts w:ascii="Arial" w:eastAsia="Times New Roman" w:hAnsi="Arial" w:cs="Arial"/>
          <w:b/>
          <w:bCs/>
          <w:color w:val="202122"/>
          <w:sz w:val="21"/>
          <w:szCs w:val="21"/>
          <w:lang w:eastAsia="es-CO"/>
        </w:rPr>
        <w:t>humanos</w:t>
      </w:r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>.-</w:t>
      </w:r>
      <w:proofErr w:type="gramEnd"/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 xml:space="preserve"> Estos sistemas tratan de emular el pensamiento humano; por ejemplo las </w:t>
      </w:r>
      <w:hyperlink r:id="rId51" w:tooltip="Red neuronal artificial" w:history="1">
        <w:r w:rsidRPr="001806FC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s-CO"/>
          </w:rPr>
          <w:t>redes neuronales artificiales</w:t>
        </w:r>
      </w:hyperlink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>. La automatización de actividades que vinculamos con procesos de pensamiento humano, actividades como la </w:t>
      </w:r>
      <w:hyperlink r:id="rId52" w:tooltip="Toma de decisiones" w:history="1">
        <w:r w:rsidRPr="001806FC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s-CO"/>
          </w:rPr>
          <w:t>toma de decisiones</w:t>
        </w:r>
      </w:hyperlink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>, </w:t>
      </w:r>
      <w:hyperlink r:id="rId53" w:tooltip="Resolución de problemas" w:history="1">
        <w:r w:rsidRPr="001806FC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s-CO"/>
          </w:rPr>
          <w:t>resolución de problemas</w:t>
        </w:r>
      </w:hyperlink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> y </w:t>
      </w:r>
      <w:hyperlink r:id="rId54" w:tooltip="Aprendizaje" w:history="1">
        <w:r w:rsidRPr="001806FC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s-CO"/>
          </w:rPr>
          <w:t>aprendizaje</w:t>
        </w:r>
      </w:hyperlink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>.</w:t>
      </w:r>
      <w:hyperlink r:id="rId55" w:anchor="cite_note-FOOTNOTEBellman1978-9" w:history="1">
        <w:r w:rsidRPr="001806FC">
          <w:rPr>
            <w:rFonts w:ascii="Arial" w:eastAsia="Times New Roman" w:hAnsi="Arial" w:cs="Arial"/>
            <w:color w:val="0645AD"/>
            <w:sz w:val="21"/>
            <w:szCs w:val="21"/>
            <w:u w:val="single"/>
            <w:vertAlign w:val="superscript"/>
            <w:lang w:eastAsia="es-CO"/>
          </w:rPr>
          <w:t>9</w:t>
        </w:r>
      </w:hyperlink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>​</w:t>
      </w:r>
    </w:p>
    <w:p w14:paraId="737F5DB0" w14:textId="77777777" w:rsidR="001806FC" w:rsidRPr="001806FC" w:rsidRDefault="001806FC" w:rsidP="001806FC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es-CO"/>
        </w:rPr>
      </w:pPr>
      <w:r w:rsidRPr="001806FC">
        <w:rPr>
          <w:rFonts w:ascii="Arial" w:eastAsia="Times New Roman" w:hAnsi="Arial" w:cs="Arial"/>
          <w:b/>
          <w:bCs/>
          <w:color w:val="202122"/>
          <w:sz w:val="21"/>
          <w:szCs w:val="21"/>
          <w:lang w:eastAsia="es-CO"/>
        </w:rPr>
        <w:t xml:space="preserve">Sistemas que actúan como </w:t>
      </w:r>
      <w:proofErr w:type="gramStart"/>
      <w:r w:rsidRPr="001806FC">
        <w:rPr>
          <w:rFonts w:ascii="Arial" w:eastAsia="Times New Roman" w:hAnsi="Arial" w:cs="Arial"/>
          <w:b/>
          <w:bCs/>
          <w:color w:val="202122"/>
          <w:sz w:val="21"/>
          <w:szCs w:val="21"/>
          <w:lang w:eastAsia="es-CO"/>
        </w:rPr>
        <w:t>humanos</w:t>
      </w:r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>.-</w:t>
      </w:r>
      <w:proofErr w:type="gramEnd"/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 xml:space="preserve"> Estos sistemas tratan de actuar como humanos; es decir, imitan el comportamiento humano; por ejemplo la </w:t>
      </w:r>
      <w:hyperlink r:id="rId56" w:tooltip="Robótica" w:history="1">
        <w:r w:rsidRPr="001806FC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s-CO"/>
          </w:rPr>
          <w:t>robótica</w:t>
        </w:r>
      </w:hyperlink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>. El estudio de cómo lograr que los computadores realicen tareas que, por el momento, los humanos hacen mejor.</w:t>
      </w:r>
      <w:hyperlink r:id="rId57" w:anchor="cite_note-FOOTNOTERichKnight1991-10" w:history="1">
        <w:r w:rsidRPr="001806FC">
          <w:rPr>
            <w:rFonts w:ascii="Arial" w:eastAsia="Times New Roman" w:hAnsi="Arial" w:cs="Arial"/>
            <w:color w:val="0645AD"/>
            <w:sz w:val="21"/>
            <w:szCs w:val="21"/>
            <w:u w:val="single"/>
            <w:vertAlign w:val="superscript"/>
            <w:lang w:eastAsia="es-CO"/>
          </w:rPr>
          <w:t>10</w:t>
        </w:r>
      </w:hyperlink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>​</w:t>
      </w:r>
    </w:p>
    <w:p w14:paraId="783A2B76" w14:textId="77777777" w:rsidR="001806FC" w:rsidRPr="001806FC" w:rsidRDefault="001806FC" w:rsidP="001806FC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es-CO"/>
        </w:rPr>
      </w:pPr>
      <w:r w:rsidRPr="001806FC">
        <w:rPr>
          <w:rFonts w:ascii="Arial" w:eastAsia="Times New Roman" w:hAnsi="Arial" w:cs="Arial"/>
          <w:b/>
          <w:bCs/>
          <w:color w:val="202122"/>
          <w:sz w:val="21"/>
          <w:szCs w:val="21"/>
          <w:lang w:eastAsia="es-CO"/>
        </w:rPr>
        <w:t xml:space="preserve">Sistemas que piensan </w:t>
      </w:r>
      <w:proofErr w:type="gramStart"/>
      <w:r w:rsidRPr="001806FC">
        <w:rPr>
          <w:rFonts w:ascii="Arial" w:eastAsia="Times New Roman" w:hAnsi="Arial" w:cs="Arial"/>
          <w:b/>
          <w:bCs/>
          <w:color w:val="202122"/>
          <w:sz w:val="21"/>
          <w:szCs w:val="21"/>
          <w:lang w:eastAsia="es-CO"/>
        </w:rPr>
        <w:t>racionalmente</w:t>
      </w:r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>.-</w:t>
      </w:r>
      <w:proofErr w:type="gramEnd"/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 xml:space="preserve"> Es decir, con lógica (idealmente), tratan de imitar el pensamiento racional del ser humano; por ejemplo los </w:t>
      </w:r>
      <w:hyperlink r:id="rId58" w:tooltip="Sistema experto" w:history="1">
        <w:r w:rsidRPr="001806FC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s-CO"/>
          </w:rPr>
          <w:t>sistemas expertos</w:t>
        </w:r>
      </w:hyperlink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>. El estudio de los </w:t>
      </w:r>
      <w:hyperlink r:id="rId59" w:tooltip="Cálculo" w:history="1">
        <w:r w:rsidRPr="001806FC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s-CO"/>
          </w:rPr>
          <w:t>cálculos</w:t>
        </w:r>
      </w:hyperlink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> que hacen posible </w:t>
      </w:r>
      <w:hyperlink r:id="rId60" w:tooltip="Percepción" w:history="1">
        <w:r w:rsidRPr="001806FC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s-CO"/>
          </w:rPr>
          <w:t>percibir</w:t>
        </w:r>
      </w:hyperlink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>, </w:t>
      </w:r>
      <w:hyperlink r:id="rId61" w:tooltip="Razón" w:history="1">
        <w:r w:rsidRPr="001806FC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s-CO"/>
          </w:rPr>
          <w:t>razonar</w:t>
        </w:r>
      </w:hyperlink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> y actuar.</w:t>
      </w:r>
      <w:hyperlink r:id="rId62" w:anchor="cite_note-FOOTNOTEWinston1992-11" w:history="1">
        <w:r w:rsidRPr="001806FC">
          <w:rPr>
            <w:rFonts w:ascii="Arial" w:eastAsia="Times New Roman" w:hAnsi="Arial" w:cs="Arial"/>
            <w:color w:val="0645AD"/>
            <w:sz w:val="21"/>
            <w:szCs w:val="21"/>
            <w:u w:val="single"/>
            <w:vertAlign w:val="superscript"/>
            <w:lang w:eastAsia="es-CO"/>
          </w:rPr>
          <w:t>11</w:t>
        </w:r>
      </w:hyperlink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>​</w:t>
      </w:r>
    </w:p>
    <w:p w14:paraId="6AA237E3" w14:textId="77777777" w:rsidR="001806FC" w:rsidRPr="001806FC" w:rsidRDefault="001806FC" w:rsidP="001806FC">
      <w:pPr>
        <w:numPr>
          <w:ilvl w:val="0"/>
          <w:numId w:val="11"/>
        </w:numPr>
        <w:shd w:val="clear" w:color="auto" w:fill="FFFFFF"/>
        <w:spacing w:before="100" w:beforeAutospacing="1" w:after="24" w:line="240" w:lineRule="auto"/>
        <w:ind w:left="1104"/>
        <w:rPr>
          <w:rFonts w:ascii="Arial" w:eastAsia="Times New Roman" w:hAnsi="Arial" w:cs="Arial"/>
          <w:color w:val="202122"/>
          <w:sz w:val="21"/>
          <w:szCs w:val="21"/>
          <w:lang w:eastAsia="es-CO"/>
        </w:rPr>
      </w:pPr>
      <w:r w:rsidRPr="001806FC">
        <w:rPr>
          <w:rFonts w:ascii="Arial" w:eastAsia="Times New Roman" w:hAnsi="Arial" w:cs="Arial"/>
          <w:b/>
          <w:bCs/>
          <w:color w:val="202122"/>
          <w:sz w:val="21"/>
          <w:szCs w:val="21"/>
          <w:lang w:eastAsia="es-CO"/>
        </w:rPr>
        <w:t xml:space="preserve">Sistemas que actúan </w:t>
      </w:r>
      <w:proofErr w:type="gramStart"/>
      <w:r w:rsidRPr="001806FC">
        <w:rPr>
          <w:rFonts w:ascii="Arial" w:eastAsia="Times New Roman" w:hAnsi="Arial" w:cs="Arial"/>
          <w:b/>
          <w:bCs/>
          <w:color w:val="202122"/>
          <w:sz w:val="21"/>
          <w:szCs w:val="21"/>
          <w:lang w:eastAsia="es-CO"/>
        </w:rPr>
        <w:t>racionalmente</w:t>
      </w:r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>.–</w:t>
      </w:r>
      <w:proofErr w:type="gramEnd"/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 xml:space="preserve"> Tratan de emular de forma racional el comportamiento humano; por ejemplo los </w:t>
      </w:r>
      <w:hyperlink r:id="rId63" w:tooltip="Agente inteligente (inteligencia artificial)" w:history="1">
        <w:r w:rsidRPr="001806FC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s-CO"/>
          </w:rPr>
          <w:t>agentes inteligentes</w:t>
        </w:r>
      </w:hyperlink>
      <w:r w:rsidRPr="001806FC">
        <w:rPr>
          <w:rFonts w:ascii="Arial" w:eastAsia="Times New Roman" w:hAnsi="Arial" w:cs="Arial"/>
          <w:color w:val="202122"/>
          <w:sz w:val="21"/>
          <w:szCs w:val="21"/>
          <w:lang w:eastAsia="es-CO"/>
        </w:rPr>
        <w:t>. Está relacionado con conductas inteligentes en </w:t>
      </w:r>
      <w:hyperlink r:id="rId64" w:tooltip="Artefacto" w:history="1">
        <w:r w:rsidRPr="001806FC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es-CO"/>
          </w:rPr>
          <w:t>artefactos</w:t>
        </w:r>
      </w:hyperlink>
    </w:p>
    <w:p w14:paraId="0BE7DA30" w14:textId="77777777" w:rsidR="001806FC" w:rsidRPr="001806FC" w:rsidRDefault="001806FC" w:rsidP="001806FC">
      <w:pPr>
        <w:pStyle w:val="NormalWeb"/>
        <w:spacing w:before="120" w:beforeAutospacing="0" w:after="120" w:afterAutospacing="0"/>
        <w:rPr>
          <w:rFonts w:ascii="Arial" w:hAnsi="Arial" w:cs="Arial"/>
          <w:b/>
          <w:bCs/>
          <w:color w:val="202122"/>
          <w:lang w:val="es-ES"/>
        </w:rPr>
      </w:pPr>
    </w:p>
    <w:p w14:paraId="402CDD6A" w14:textId="77777777" w:rsidR="006F1C07" w:rsidRDefault="006F1C07"/>
    <w:sectPr w:rsidR="006F1C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4D0"/>
    <w:multiLevelType w:val="multilevel"/>
    <w:tmpl w:val="9C56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C37EE"/>
    <w:multiLevelType w:val="multilevel"/>
    <w:tmpl w:val="B1E6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35200"/>
    <w:multiLevelType w:val="multilevel"/>
    <w:tmpl w:val="3C46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F0120"/>
    <w:multiLevelType w:val="multilevel"/>
    <w:tmpl w:val="966E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021AE"/>
    <w:multiLevelType w:val="multilevel"/>
    <w:tmpl w:val="8EF8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F73B8"/>
    <w:multiLevelType w:val="multilevel"/>
    <w:tmpl w:val="774A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E576EA"/>
    <w:multiLevelType w:val="multilevel"/>
    <w:tmpl w:val="5CD0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B6F42"/>
    <w:multiLevelType w:val="multilevel"/>
    <w:tmpl w:val="16CC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261585"/>
    <w:multiLevelType w:val="multilevel"/>
    <w:tmpl w:val="7B70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555F5"/>
    <w:multiLevelType w:val="multilevel"/>
    <w:tmpl w:val="ACA4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A4EE4"/>
    <w:multiLevelType w:val="multilevel"/>
    <w:tmpl w:val="6E52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FC"/>
    <w:rsid w:val="001806FC"/>
    <w:rsid w:val="006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3418"/>
  <w15:chartTrackingRefBased/>
  <w15:docId w15:val="{A9B2FB9E-5733-426D-B978-B45FFA73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80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180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06FC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1806FC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1806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oclevel-1">
    <w:name w:val="toclevel-1"/>
    <w:basedOn w:val="Normal"/>
    <w:rsid w:val="001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ocnumber">
    <w:name w:val="tocnumber"/>
    <w:basedOn w:val="Fuentedeprrafopredeter"/>
    <w:rsid w:val="001806FC"/>
  </w:style>
  <w:style w:type="character" w:customStyle="1" w:styleId="toctext">
    <w:name w:val="toctext"/>
    <w:basedOn w:val="Fuentedeprrafopredeter"/>
    <w:rsid w:val="001806FC"/>
  </w:style>
  <w:style w:type="paragraph" w:customStyle="1" w:styleId="toclevel-2">
    <w:name w:val="toclevel-2"/>
    <w:basedOn w:val="Normal"/>
    <w:rsid w:val="001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w-headline">
    <w:name w:val="mw-headline"/>
    <w:basedOn w:val="Fuentedeprrafopredeter"/>
    <w:rsid w:val="001806FC"/>
  </w:style>
  <w:style w:type="character" w:customStyle="1" w:styleId="mw-editsection">
    <w:name w:val="mw-editsection"/>
    <w:basedOn w:val="Fuentedeprrafopredeter"/>
    <w:rsid w:val="001806FC"/>
  </w:style>
  <w:style w:type="character" w:customStyle="1" w:styleId="mw-editsection-bracket">
    <w:name w:val="mw-editsection-bracket"/>
    <w:basedOn w:val="Fuentedeprrafopredeter"/>
    <w:rsid w:val="0018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0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08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8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Ciencias_de_la_computaci%C3%B3n" TargetMode="External"/><Relationship Id="rId21" Type="http://schemas.openxmlformats.org/officeDocument/2006/relationships/hyperlink" Target="https://es.wikipedia.org/wiki/Red_neuronal_artificial" TargetMode="External"/><Relationship Id="rId34" Type="http://schemas.openxmlformats.org/officeDocument/2006/relationships/hyperlink" Target="https://es.wikipedia.org/wiki/Inteligencia_artificial" TargetMode="External"/><Relationship Id="rId42" Type="http://schemas.openxmlformats.org/officeDocument/2006/relationships/hyperlink" Target="https://es.wikipedia.org/wiki/Reconocimiento_del_habla" TargetMode="External"/><Relationship Id="rId47" Type="http://schemas.openxmlformats.org/officeDocument/2006/relationships/hyperlink" Target="https://es.wikipedia.org/wiki/Transporte" TargetMode="External"/><Relationship Id="rId50" Type="http://schemas.openxmlformats.org/officeDocument/2006/relationships/hyperlink" Target="https://es.wikipedia.org/wiki/Software" TargetMode="External"/><Relationship Id="rId55" Type="http://schemas.openxmlformats.org/officeDocument/2006/relationships/hyperlink" Target="https://es.wikipedia.org/wiki/Inteligencia_artificial" TargetMode="External"/><Relationship Id="rId63" Type="http://schemas.openxmlformats.org/officeDocument/2006/relationships/hyperlink" Target="https://es.wikipedia.org/wiki/Agente_inteligente_(inteligencia_artificial)" TargetMode="External"/><Relationship Id="rId7" Type="http://schemas.openxmlformats.org/officeDocument/2006/relationships/hyperlink" Target="https://es.wikipedia.org/wiki/Informaci%C3%B3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Comunicaci%C3%B3n" TargetMode="External"/><Relationship Id="rId29" Type="http://schemas.openxmlformats.org/officeDocument/2006/relationships/hyperlink" Target="https://es.wikipedia.org/wiki/Andreas_M._Kaplan" TargetMode="External"/><Relationship Id="rId11" Type="http://schemas.openxmlformats.org/officeDocument/2006/relationships/hyperlink" Target="https://es.wikipedia.org/wiki/Efectividad" TargetMode="External"/><Relationship Id="rId24" Type="http://schemas.openxmlformats.org/officeDocument/2006/relationships/hyperlink" Target="https://es.wikipedia.org/wiki/Inteligencia_artificial" TargetMode="External"/><Relationship Id="rId32" Type="http://schemas.openxmlformats.org/officeDocument/2006/relationships/hyperlink" Target="https://es.wikipedia.org/wiki/Inteligencia_artificial" TargetMode="External"/><Relationship Id="rId37" Type="http://schemas.openxmlformats.org/officeDocument/2006/relationships/hyperlink" Target="https://es.wikipedia.org/wiki/Sistema_inteligente" TargetMode="External"/><Relationship Id="rId40" Type="http://schemas.openxmlformats.org/officeDocument/2006/relationships/hyperlink" Target="https://es.wikipedia.org/wiki/Planificaci%C3%B3n_autom%C3%A1tica" TargetMode="External"/><Relationship Id="rId45" Type="http://schemas.openxmlformats.org/officeDocument/2006/relationships/hyperlink" Target="https://es.wikipedia.org/wiki/Medicina" TargetMode="External"/><Relationship Id="rId53" Type="http://schemas.openxmlformats.org/officeDocument/2006/relationships/hyperlink" Target="https://es.wikipedia.org/wiki/Resoluci%C3%B3n_de_problemas" TargetMode="External"/><Relationship Id="rId58" Type="http://schemas.openxmlformats.org/officeDocument/2006/relationships/hyperlink" Target="https://es.wikipedia.org/wiki/Sistema_experto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es.wikipedia.org/wiki/Programa_inform%C3%A1tico" TargetMode="External"/><Relationship Id="rId61" Type="http://schemas.openxmlformats.org/officeDocument/2006/relationships/hyperlink" Target="https://es.wikipedia.org/wiki/Raz%C3%B3n" TargetMode="External"/><Relationship Id="rId19" Type="http://schemas.openxmlformats.org/officeDocument/2006/relationships/hyperlink" Target="https://es.wikipedia.org/wiki/Neurona" TargetMode="External"/><Relationship Id="rId14" Type="http://schemas.openxmlformats.org/officeDocument/2006/relationships/hyperlink" Target="https://es.wikipedia.org/wiki/Tiempo" TargetMode="External"/><Relationship Id="rId22" Type="http://schemas.openxmlformats.org/officeDocument/2006/relationships/hyperlink" Target="https://es.wikipedia.org/wiki/Norma_social" TargetMode="External"/><Relationship Id="rId27" Type="http://schemas.openxmlformats.org/officeDocument/2006/relationships/hyperlink" Target="https://es.wikipedia.org/wiki/Inteligencia_artificial" TargetMode="External"/><Relationship Id="rId30" Type="http://schemas.openxmlformats.org/officeDocument/2006/relationships/hyperlink" Target="https://es.wikipedia.org/wiki/Inteligencia_artificial" TargetMode="External"/><Relationship Id="rId35" Type="http://schemas.openxmlformats.org/officeDocument/2006/relationships/hyperlink" Target="https://es.wikipedia.org/wiki/Inteligencia_artificial" TargetMode="External"/><Relationship Id="rId43" Type="http://schemas.openxmlformats.org/officeDocument/2006/relationships/hyperlink" Target="https://es.wikipedia.org/wiki/Reconocimiento_de_patrones" TargetMode="External"/><Relationship Id="rId48" Type="http://schemas.openxmlformats.org/officeDocument/2006/relationships/hyperlink" Target="https://es.wikipedia.org/wiki/Comunicaciones" TargetMode="External"/><Relationship Id="rId56" Type="http://schemas.openxmlformats.org/officeDocument/2006/relationships/hyperlink" Target="https://es.wikipedia.org/wiki/Rob%C3%B3tica" TargetMode="External"/><Relationship Id="rId64" Type="http://schemas.openxmlformats.org/officeDocument/2006/relationships/hyperlink" Target="https://es.wikipedia.org/wiki/Artefacto" TargetMode="External"/><Relationship Id="rId8" Type="http://schemas.openxmlformats.org/officeDocument/2006/relationships/hyperlink" Target="https://es.wikipedia.org/wiki/Entorno_social" TargetMode="External"/><Relationship Id="rId51" Type="http://schemas.openxmlformats.org/officeDocument/2006/relationships/hyperlink" Target="https://es.wikipedia.org/wiki/Red_neuronal_artificia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Universo" TargetMode="External"/><Relationship Id="rId17" Type="http://schemas.openxmlformats.org/officeDocument/2006/relationships/hyperlink" Target="https://es.wikipedia.org/wiki/Concepto" TargetMode="External"/><Relationship Id="rId25" Type="http://schemas.openxmlformats.org/officeDocument/2006/relationships/hyperlink" Target="https://es.wikipedia.org/w/index.php?title=Discapacidad_cognitiva&amp;action=edit&amp;redlink=1" TargetMode="External"/><Relationship Id="rId33" Type="http://schemas.openxmlformats.org/officeDocument/2006/relationships/hyperlink" Target="https://es.wikipedia.org/wiki/Go" TargetMode="External"/><Relationship Id="rId38" Type="http://schemas.openxmlformats.org/officeDocument/2006/relationships/hyperlink" Target="https://es.wikipedia.org/wiki/Inteligencia_artificial" TargetMode="External"/><Relationship Id="rId46" Type="http://schemas.openxmlformats.org/officeDocument/2006/relationships/hyperlink" Target="https://es.wikipedia.org/wiki/Ingenier%C3%ADa" TargetMode="External"/><Relationship Id="rId59" Type="http://schemas.openxmlformats.org/officeDocument/2006/relationships/hyperlink" Target="https://es.wikipedia.org/wiki/C%C3%A1lculo" TargetMode="External"/><Relationship Id="rId20" Type="http://schemas.openxmlformats.org/officeDocument/2006/relationships/hyperlink" Target="https://es.wikipedia.org/wiki/Electr%C3%B3n" TargetMode="External"/><Relationship Id="rId41" Type="http://schemas.openxmlformats.org/officeDocument/2006/relationships/hyperlink" Target="https://es.wikipedia.org/wiki/Reconocimiento_de_escritura" TargetMode="External"/><Relationship Id="rId54" Type="http://schemas.openxmlformats.org/officeDocument/2006/relationships/hyperlink" Target="https://es.wikipedia.org/wiki/Aprendizaje" TargetMode="External"/><Relationship Id="rId62" Type="http://schemas.openxmlformats.org/officeDocument/2006/relationships/hyperlink" Target="https://es.wikipedia.org/wiki/Inteligencia_artifici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Inteligencia" TargetMode="External"/><Relationship Id="rId15" Type="http://schemas.openxmlformats.org/officeDocument/2006/relationships/hyperlink" Target="https://es.wikipedia.org/wiki/Sentido_(percepci%C3%B3n)" TargetMode="External"/><Relationship Id="rId23" Type="http://schemas.openxmlformats.org/officeDocument/2006/relationships/hyperlink" Target="https://es.wikipedia.org/wiki/Azar" TargetMode="External"/><Relationship Id="rId28" Type="http://schemas.openxmlformats.org/officeDocument/2006/relationships/hyperlink" Target="https://es.wikipedia.org/wiki/Inteligencia_artificial" TargetMode="External"/><Relationship Id="rId36" Type="http://schemas.openxmlformats.org/officeDocument/2006/relationships/hyperlink" Target="https://es.wikipedia.org/wiki/John_McCarthy" TargetMode="External"/><Relationship Id="rId49" Type="http://schemas.openxmlformats.org/officeDocument/2006/relationships/hyperlink" Target="https://es.wikipedia.org/wiki/Milicia" TargetMode="External"/><Relationship Id="rId57" Type="http://schemas.openxmlformats.org/officeDocument/2006/relationships/hyperlink" Target="https://es.wikipedia.org/wiki/Inteligencia_artificial" TargetMode="External"/><Relationship Id="rId10" Type="http://schemas.openxmlformats.org/officeDocument/2006/relationships/hyperlink" Target="https://es.wikipedia.org/wiki/Experiencia" TargetMode="External"/><Relationship Id="rId31" Type="http://schemas.openxmlformats.org/officeDocument/2006/relationships/hyperlink" Target="https://es.wikipedia.org/wiki/Reconocimiento_%C3%B3ptico_de_caracteres" TargetMode="External"/><Relationship Id="rId44" Type="http://schemas.openxmlformats.org/officeDocument/2006/relationships/hyperlink" Target="https://es.wikipedia.org/wiki/Econom%C3%ADa" TargetMode="External"/><Relationship Id="rId52" Type="http://schemas.openxmlformats.org/officeDocument/2006/relationships/hyperlink" Target="https://es.wikipedia.org/wiki/Toma_de_decisiones" TargetMode="External"/><Relationship Id="rId60" Type="http://schemas.openxmlformats.org/officeDocument/2006/relationships/hyperlink" Target="https://es.wikipedia.org/wiki/Percepci%C3%B3n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emoria_(proceso)" TargetMode="External"/><Relationship Id="rId13" Type="http://schemas.openxmlformats.org/officeDocument/2006/relationships/hyperlink" Target="https://es.wikipedia.org/wiki/Espacio_(f%C3%ADsica)" TargetMode="External"/><Relationship Id="rId18" Type="http://schemas.openxmlformats.org/officeDocument/2006/relationships/hyperlink" Target="https://es.wikipedia.org/wiki/Pensamiento" TargetMode="External"/><Relationship Id="rId39" Type="http://schemas.openxmlformats.org/officeDocument/2006/relationships/hyperlink" Target="https://es.wikipedia.org/wiki/Teor%C3%ADa_de_contro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1865</Words>
  <Characters>10262</Characters>
  <Application>Microsoft Office Word</Application>
  <DocSecurity>0</DocSecurity>
  <Lines>85</Lines>
  <Paragraphs>24</Paragraphs>
  <ScaleCrop>false</ScaleCrop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2021-02-20T04:02:00Z</dcterms:created>
  <dcterms:modified xsi:type="dcterms:W3CDTF">2021-02-20T04:10:00Z</dcterms:modified>
</cp:coreProperties>
</file>