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B7E" w:rsidRDefault="00F13B7E" w:rsidP="00F13B7E">
      <w:pPr>
        <w:shd w:val="clear" w:color="auto" w:fill="FFFFFF"/>
        <w:spacing w:after="0" w:line="360" w:lineRule="auto"/>
        <w:jc w:val="center"/>
        <w:rPr>
          <w:rFonts w:ascii="Arial" w:eastAsia="Times New Roman" w:hAnsi="Arial" w:cs="Arial"/>
          <w:color w:val="FF0000"/>
          <w:sz w:val="20"/>
          <w:szCs w:val="24"/>
          <w:lang w:eastAsia="es-CO"/>
        </w:rPr>
      </w:pPr>
    </w:p>
    <w:p w:rsidR="007F2216" w:rsidRPr="00F13B7E" w:rsidRDefault="00BF40F3" w:rsidP="00D9676C">
      <w:pPr>
        <w:shd w:val="clear" w:color="auto" w:fill="FFFFFF"/>
        <w:spacing w:after="0" w:line="360" w:lineRule="auto"/>
        <w:jc w:val="both"/>
        <w:rPr>
          <w:rFonts w:ascii="Arial" w:eastAsia="Times New Roman" w:hAnsi="Arial" w:cs="Arial"/>
          <w:color w:val="FF0000"/>
          <w:sz w:val="20"/>
          <w:szCs w:val="24"/>
          <w:lang w:eastAsia="es-CO"/>
        </w:rPr>
      </w:pPr>
      <w:r w:rsidRPr="00F13B7E">
        <w:rPr>
          <w:rFonts w:ascii="Arial" w:eastAsia="Times New Roman" w:hAnsi="Arial" w:cs="Arial"/>
          <w:color w:val="FF0000"/>
          <w:sz w:val="20"/>
          <w:szCs w:val="24"/>
          <w:lang w:eastAsia="es-CO"/>
        </w:rPr>
        <w:t>¿</w:t>
      </w:r>
      <w:r w:rsidR="007F2216" w:rsidRPr="00F13B7E">
        <w:rPr>
          <w:rFonts w:ascii="Arial" w:eastAsia="Times New Roman" w:hAnsi="Arial" w:cs="Arial"/>
          <w:color w:val="FF0000"/>
          <w:sz w:val="20"/>
          <w:szCs w:val="24"/>
          <w:lang w:eastAsia="es-CO"/>
        </w:rPr>
        <w:t xml:space="preserve">QUÉ ES EL COLONIALISMO? </w:t>
      </w:r>
    </w:p>
    <w:p w:rsidR="003824E9" w:rsidRPr="00F13B7E" w:rsidRDefault="003824E9" w:rsidP="003824E9">
      <w:pPr>
        <w:shd w:val="clear" w:color="auto" w:fill="FFFFFF"/>
        <w:spacing w:after="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El colonialismo es un sistema de dominación por medios tanto políticos como militares, de un país sobre otro. Un estado de alto poder económico y militar, llamado metrópoli, ejerce un control directo sobre un territorio que se encuentra fuera de sus fronteras, que se denomina colonia.</w:t>
      </w:r>
    </w:p>
    <w:p w:rsidR="003824E9" w:rsidRDefault="003824E9" w:rsidP="003824E9">
      <w:pPr>
        <w:shd w:val="clear" w:color="auto" w:fill="FFFFFF"/>
        <w:spacing w:after="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Las colonias no tienen autonomía ni autodeterminación, es decir que su estructura legislativa e impositiva está determinada por la metrópoli. Si bien los territorios colonizados están tomados por la fuerza, esto no significa que su población no quiera pertenecer al territorio de la metrópoli. De hecho, a medida que pasan los siglos, las poblaciones locales pueden identificarse con la nacionalidad impuesta.</w:t>
      </w:r>
    </w:p>
    <w:p w:rsidR="00F13B7E" w:rsidRDefault="00F13B7E" w:rsidP="003824E9">
      <w:pPr>
        <w:shd w:val="clear" w:color="auto" w:fill="FFFFFF"/>
        <w:spacing w:after="0" w:line="360" w:lineRule="auto"/>
        <w:jc w:val="both"/>
        <w:rPr>
          <w:rFonts w:ascii="Arial" w:eastAsia="Times New Roman" w:hAnsi="Arial" w:cs="Arial"/>
          <w:color w:val="000000" w:themeColor="text1"/>
          <w:sz w:val="20"/>
          <w:szCs w:val="24"/>
          <w:lang w:eastAsia="es-CO"/>
        </w:rPr>
      </w:pPr>
    </w:p>
    <w:p w:rsidR="00F13B7E" w:rsidRPr="00F13B7E" w:rsidRDefault="00F13B7E" w:rsidP="00F13B7E">
      <w:pPr>
        <w:shd w:val="clear" w:color="auto" w:fill="FFFFFF"/>
        <w:spacing w:after="0" w:line="360" w:lineRule="auto"/>
        <w:jc w:val="center"/>
        <w:rPr>
          <w:rFonts w:ascii="Arial" w:eastAsia="Times New Roman" w:hAnsi="Arial" w:cs="Arial"/>
          <w:color w:val="000000" w:themeColor="text1"/>
          <w:sz w:val="20"/>
          <w:szCs w:val="24"/>
          <w:lang w:eastAsia="es-CO"/>
        </w:rPr>
      </w:pPr>
      <w:r>
        <w:rPr>
          <w:noProof/>
          <w:lang w:eastAsia="es-CO"/>
        </w:rPr>
        <w:drawing>
          <wp:inline distT="0" distB="0" distL="0" distR="0" wp14:anchorId="30D76E74" wp14:editId="53B52936">
            <wp:extent cx="4400550" cy="414629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366" t="13376" r="4447" b="19108"/>
                    <a:stretch/>
                  </pic:blipFill>
                  <pic:spPr bwMode="auto">
                    <a:xfrm>
                      <a:off x="0" y="0"/>
                      <a:ext cx="4413419" cy="4158421"/>
                    </a:xfrm>
                    <a:prstGeom prst="rect">
                      <a:avLst/>
                    </a:prstGeom>
                    <a:ln>
                      <a:noFill/>
                    </a:ln>
                    <a:extLst>
                      <a:ext uri="{53640926-AAD7-44D8-BBD7-CCE9431645EC}">
                        <a14:shadowObscured xmlns:a14="http://schemas.microsoft.com/office/drawing/2010/main"/>
                      </a:ext>
                    </a:extLst>
                  </pic:spPr>
                </pic:pic>
              </a:graphicData>
            </a:graphic>
          </wp:inline>
        </w:drawing>
      </w:r>
    </w:p>
    <w:p w:rsidR="007625C6" w:rsidRPr="00F13B7E" w:rsidRDefault="007625C6" w:rsidP="00F13B7E">
      <w:pPr>
        <w:spacing w:line="360" w:lineRule="auto"/>
        <w:jc w:val="center"/>
        <w:rPr>
          <w:rFonts w:ascii="Arial" w:hAnsi="Arial" w:cs="Arial"/>
          <w:color w:val="000000" w:themeColor="text1"/>
          <w:sz w:val="20"/>
          <w:szCs w:val="24"/>
        </w:rPr>
      </w:pPr>
    </w:p>
    <w:p w:rsidR="008F3E83" w:rsidRPr="00F13B7E" w:rsidRDefault="00D9676C" w:rsidP="003824E9">
      <w:pPr>
        <w:spacing w:line="360" w:lineRule="auto"/>
        <w:jc w:val="center"/>
        <w:rPr>
          <w:rFonts w:ascii="Arial" w:hAnsi="Arial" w:cs="Arial"/>
          <w:noProof/>
          <w:color w:val="FF0000"/>
          <w:szCs w:val="24"/>
          <w:lang w:eastAsia="es-CO"/>
        </w:rPr>
      </w:pPr>
      <w:r w:rsidRPr="00F13B7E">
        <w:rPr>
          <w:rFonts w:ascii="Arial" w:hAnsi="Arial" w:cs="Arial"/>
          <w:noProof/>
          <w:color w:val="FF0000"/>
          <w:szCs w:val="24"/>
          <w:lang w:eastAsia="es-CO"/>
        </w:rPr>
        <w:lastRenderedPageBreak/>
        <w:t xml:space="preserve">CAUSAS DEL COLONIALISMO EN </w:t>
      </w:r>
      <w:r w:rsidR="007C233D" w:rsidRPr="00F13B7E">
        <w:rPr>
          <w:rFonts w:ascii="Arial" w:hAnsi="Arial" w:cs="Arial"/>
          <w:noProof/>
          <w:color w:val="FF0000"/>
          <w:szCs w:val="24"/>
          <w:lang w:eastAsia="es-CO"/>
        </w:rPr>
        <w:t>Á</w:t>
      </w:r>
      <w:r w:rsidRPr="00F13B7E">
        <w:rPr>
          <w:rFonts w:ascii="Arial" w:hAnsi="Arial" w:cs="Arial"/>
          <w:noProof/>
          <w:color w:val="FF0000"/>
          <w:szCs w:val="24"/>
          <w:lang w:eastAsia="es-CO"/>
        </w:rPr>
        <w:t>FRICA</w:t>
      </w:r>
    </w:p>
    <w:p w:rsidR="003824E9" w:rsidRPr="00F13B7E" w:rsidRDefault="003824E9" w:rsidP="003824E9">
      <w:pPr>
        <w:shd w:val="clear" w:color="auto" w:fill="FFFFFF"/>
        <w:spacing w:after="120" w:line="360" w:lineRule="auto"/>
        <w:jc w:val="center"/>
        <w:rPr>
          <w:rFonts w:ascii="Arial" w:eastAsia="Times New Roman" w:hAnsi="Arial" w:cs="Arial"/>
          <w:b/>
          <w:iCs/>
          <w:color w:val="FF0000"/>
          <w:sz w:val="20"/>
          <w:szCs w:val="24"/>
          <w:lang w:val="es-ES_tradnl" w:eastAsia="es-CO"/>
        </w:rPr>
      </w:pPr>
      <w:r w:rsidRPr="00F13B7E">
        <w:rPr>
          <w:rFonts w:ascii="Arial" w:hAnsi="Arial" w:cs="Arial"/>
          <w:noProof/>
          <w:sz w:val="18"/>
          <w:lang w:eastAsia="es-CO"/>
        </w:rPr>
        <w:drawing>
          <wp:inline distT="0" distB="0" distL="0" distR="0" wp14:anchorId="6FCFD851" wp14:editId="13AA8C32">
            <wp:extent cx="5505450" cy="30205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14" t="19745" r="40767" b="35351"/>
                    <a:stretch/>
                  </pic:blipFill>
                  <pic:spPr bwMode="auto">
                    <a:xfrm>
                      <a:off x="0" y="0"/>
                      <a:ext cx="5516862" cy="3026761"/>
                    </a:xfrm>
                    <a:prstGeom prst="rect">
                      <a:avLst/>
                    </a:prstGeom>
                    <a:ln>
                      <a:noFill/>
                    </a:ln>
                    <a:extLst>
                      <a:ext uri="{53640926-AAD7-44D8-BBD7-CCE9431645EC}">
                        <a14:shadowObscured xmlns:a14="http://schemas.microsoft.com/office/drawing/2010/main"/>
                      </a:ext>
                    </a:extLst>
                  </pic:spPr>
                </pic:pic>
              </a:graphicData>
            </a:graphic>
          </wp:inline>
        </w:drawing>
      </w:r>
    </w:p>
    <w:p w:rsidR="00D9676C" w:rsidRPr="00F13B7E" w:rsidRDefault="00D9676C" w:rsidP="00D9676C">
      <w:pPr>
        <w:shd w:val="clear" w:color="auto" w:fill="FFFFFF"/>
        <w:spacing w:after="120" w:line="360" w:lineRule="auto"/>
        <w:jc w:val="both"/>
        <w:rPr>
          <w:rFonts w:ascii="Arial" w:eastAsia="Times New Roman" w:hAnsi="Arial" w:cs="Arial"/>
          <w:b/>
          <w:color w:val="FF0000"/>
          <w:sz w:val="20"/>
          <w:szCs w:val="24"/>
          <w:lang w:eastAsia="es-CO"/>
        </w:rPr>
      </w:pPr>
      <w:r w:rsidRPr="00F13B7E">
        <w:rPr>
          <w:rFonts w:ascii="Arial" w:eastAsia="Times New Roman" w:hAnsi="Arial" w:cs="Arial"/>
          <w:b/>
          <w:iCs/>
          <w:color w:val="FF0000"/>
          <w:sz w:val="20"/>
          <w:szCs w:val="24"/>
          <w:lang w:val="es-ES_tradnl" w:eastAsia="es-CO"/>
        </w:rPr>
        <w:t>Económicas</w:t>
      </w:r>
    </w:p>
    <w:p w:rsidR="00306143" w:rsidRPr="00F13B7E" w:rsidRDefault="00306143" w:rsidP="00306143">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En gran medida el colonialismo surge de necesidades económicas de un estado, asociadas a:</w:t>
      </w:r>
    </w:p>
    <w:p w:rsidR="00306143" w:rsidRPr="00F13B7E" w:rsidRDefault="00F973A9" w:rsidP="00306143">
      <w:pPr>
        <w:numPr>
          <w:ilvl w:val="0"/>
          <w:numId w:val="5"/>
        </w:numPr>
        <w:shd w:val="clear" w:color="auto" w:fill="FFFFFF"/>
        <w:spacing w:after="120" w:line="360" w:lineRule="auto"/>
        <w:jc w:val="both"/>
        <w:rPr>
          <w:rFonts w:ascii="Arial" w:eastAsia="Times New Roman" w:hAnsi="Arial" w:cs="Arial"/>
          <w:b/>
          <w:color w:val="000000" w:themeColor="text1"/>
          <w:sz w:val="20"/>
          <w:szCs w:val="24"/>
          <w:lang w:eastAsia="es-CO"/>
        </w:rPr>
      </w:pPr>
      <w:hyperlink r:id="rId9" w:history="1">
        <w:r w:rsidR="00306143" w:rsidRPr="00F13B7E">
          <w:rPr>
            <w:rStyle w:val="Hipervnculo"/>
            <w:rFonts w:ascii="Arial" w:eastAsia="Times New Roman" w:hAnsi="Arial" w:cs="Arial"/>
            <w:b/>
            <w:bCs/>
            <w:color w:val="000000" w:themeColor="text1"/>
            <w:sz w:val="20"/>
            <w:szCs w:val="24"/>
            <w:u w:val="none"/>
            <w:lang w:eastAsia="es-CO"/>
          </w:rPr>
          <w:t>Materias primas</w:t>
        </w:r>
      </w:hyperlink>
      <w:r w:rsidR="00306143" w:rsidRPr="00F13B7E">
        <w:rPr>
          <w:rFonts w:ascii="Arial" w:eastAsia="Times New Roman" w:hAnsi="Arial" w:cs="Arial"/>
          <w:b/>
          <w:bCs/>
          <w:color w:val="000000" w:themeColor="text1"/>
          <w:sz w:val="20"/>
          <w:szCs w:val="24"/>
          <w:lang w:eastAsia="es-CO"/>
        </w:rPr>
        <w:t>.</w:t>
      </w:r>
      <w:r w:rsidR="00306143" w:rsidRPr="00F13B7E">
        <w:rPr>
          <w:rFonts w:ascii="Arial" w:eastAsia="Times New Roman" w:hAnsi="Arial" w:cs="Arial"/>
          <w:b/>
          <w:color w:val="000000" w:themeColor="text1"/>
          <w:sz w:val="20"/>
          <w:szCs w:val="24"/>
          <w:lang w:eastAsia="es-CO"/>
        </w:rPr>
        <w:t> </w:t>
      </w:r>
    </w:p>
    <w:p w:rsidR="00306143" w:rsidRPr="00F13B7E" w:rsidRDefault="00306143" w:rsidP="00306143">
      <w:pPr>
        <w:shd w:val="clear" w:color="auto" w:fill="FFFFFF"/>
        <w:spacing w:after="120" w:line="360" w:lineRule="auto"/>
        <w:ind w:left="720"/>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Productos agrícolas como el té (colonialismo británico en </w:t>
      </w:r>
      <w:hyperlink r:id="rId10" w:history="1">
        <w:r w:rsidRPr="00F13B7E">
          <w:rPr>
            <w:rStyle w:val="Hipervnculo"/>
            <w:rFonts w:ascii="Arial" w:eastAsia="Times New Roman" w:hAnsi="Arial" w:cs="Arial"/>
            <w:color w:val="000000" w:themeColor="text1"/>
            <w:sz w:val="20"/>
            <w:szCs w:val="24"/>
            <w:u w:val="none"/>
            <w:lang w:eastAsia="es-CO"/>
          </w:rPr>
          <w:t>Asia</w:t>
        </w:r>
      </w:hyperlink>
      <w:r w:rsidRPr="00F13B7E">
        <w:rPr>
          <w:rFonts w:ascii="Arial" w:eastAsia="Times New Roman" w:hAnsi="Arial" w:cs="Arial"/>
          <w:color w:val="000000" w:themeColor="text1"/>
          <w:sz w:val="20"/>
          <w:szCs w:val="24"/>
          <w:lang w:eastAsia="es-CO"/>
        </w:rPr>
        <w:t>) o el caucho (colonialismo español en </w:t>
      </w:r>
      <w:hyperlink r:id="rId11" w:history="1">
        <w:r w:rsidRPr="00F13B7E">
          <w:rPr>
            <w:rStyle w:val="Hipervnculo"/>
            <w:rFonts w:ascii="Arial" w:eastAsia="Times New Roman" w:hAnsi="Arial" w:cs="Arial"/>
            <w:color w:val="000000" w:themeColor="text1"/>
            <w:sz w:val="20"/>
            <w:szCs w:val="24"/>
            <w:u w:val="none"/>
            <w:lang w:eastAsia="es-CO"/>
          </w:rPr>
          <w:t>América</w:t>
        </w:r>
      </w:hyperlink>
      <w:r w:rsidRPr="00F13B7E">
        <w:rPr>
          <w:rFonts w:ascii="Arial" w:eastAsia="Times New Roman" w:hAnsi="Arial" w:cs="Arial"/>
          <w:color w:val="000000" w:themeColor="text1"/>
          <w:sz w:val="20"/>
          <w:szCs w:val="24"/>
          <w:lang w:eastAsia="es-CO"/>
        </w:rPr>
        <w:t>) requieren </w:t>
      </w:r>
      <w:hyperlink r:id="rId12" w:history="1">
        <w:r w:rsidRPr="00F13B7E">
          <w:rPr>
            <w:rStyle w:val="Hipervnculo"/>
            <w:rFonts w:ascii="Arial" w:eastAsia="Times New Roman" w:hAnsi="Arial" w:cs="Arial"/>
            <w:color w:val="000000" w:themeColor="text1"/>
            <w:sz w:val="20"/>
            <w:szCs w:val="24"/>
            <w:u w:val="none"/>
            <w:lang w:eastAsia="es-CO"/>
          </w:rPr>
          <w:t>climas</w:t>
        </w:r>
      </w:hyperlink>
      <w:r w:rsidRPr="00F13B7E">
        <w:rPr>
          <w:rFonts w:ascii="Arial" w:eastAsia="Times New Roman" w:hAnsi="Arial" w:cs="Arial"/>
          <w:color w:val="000000" w:themeColor="text1"/>
          <w:sz w:val="20"/>
          <w:szCs w:val="24"/>
          <w:lang w:eastAsia="es-CO"/>
        </w:rPr>
        <w:t> o grandes extensiones de tierra que no podían encontrarse en </w:t>
      </w:r>
      <w:hyperlink r:id="rId13" w:history="1">
        <w:r w:rsidRPr="00F13B7E">
          <w:rPr>
            <w:rStyle w:val="Hipervnculo"/>
            <w:rFonts w:ascii="Arial" w:eastAsia="Times New Roman" w:hAnsi="Arial" w:cs="Arial"/>
            <w:color w:val="000000" w:themeColor="text1"/>
            <w:sz w:val="20"/>
            <w:szCs w:val="24"/>
            <w:u w:val="none"/>
            <w:lang w:eastAsia="es-CO"/>
          </w:rPr>
          <w:t>Europa</w:t>
        </w:r>
      </w:hyperlink>
      <w:r w:rsidRPr="00F13B7E">
        <w:rPr>
          <w:rFonts w:ascii="Arial" w:eastAsia="Times New Roman" w:hAnsi="Arial" w:cs="Arial"/>
          <w:color w:val="000000" w:themeColor="text1"/>
          <w:sz w:val="20"/>
          <w:szCs w:val="24"/>
          <w:lang w:eastAsia="es-CO"/>
        </w:rPr>
        <w:t>. Si bien estos bienes pueden obtenerse a través del </w:t>
      </w:r>
      <w:hyperlink r:id="rId14" w:history="1">
        <w:r w:rsidRPr="00F13B7E">
          <w:rPr>
            <w:rStyle w:val="Hipervnculo"/>
            <w:rFonts w:ascii="Arial" w:eastAsia="Times New Roman" w:hAnsi="Arial" w:cs="Arial"/>
            <w:color w:val="000000" w:themeColor="text1"/>
            <w:sz w:val="20"/>
            <w:szCs w:val="24"/>
            <w:u w:val="none"/>
            <w:lang w:eastAsia="es-CO"/>
          </w:rPr>
          <w:t>comercio</w:t>
        </w:r>
      </w:hyperlink>
      <w:r w:rsidRPr="00F13B7E">
        <w:rPr>
          <w:rFonts w:ascii="Arial" w:eastAsia="Times New Roman" w:hAnsi="Arial" w:cs="Arial"/>
          <w:color w:val="000000" w:themeColor="text1"/>
          <w:sz w:val="20"/>
          <w:szCs w:val="24"/>
          <w:lang w:eastAsia="es-CO"/>
        </w:rPr>
        <w:t>, es más barato para la nación colonizadora tomar posesión de las tierras y obtenerlos sin pagarlos.</w:t>
      </w:r>
    </w:p>
    <w:p w:rsidR="00306143" w:rsidRPr="00F13B7E" w:rsidRDefault="00306143" w:rsidP="00306143">
      <w:pPr>
        <w:numPr>
          <w:ilvl w:val="0"/>
          <w:numId w:val="5"/>
        </w:numPr>
        <w:shd w:val="clear" w:color="auto" w:fill="FFFFFF"/>
        <w:spacing w:after="120" w:line="360" w:lineRule="auto"/>
        <w:jc w:val="both"/>
        <w:rPr>
          <w:rFonts w:ascii="Arial" w:eastAsia="Times New Roman" w:hAnsi="Arial" w:cs="Arial"/>
          <w:b/>
          <w:color w:val="000000" w:themeColor="text1"/>
          <w:sz w:val="20"/>
          <w:szCs w:val="24"/>
          <w:lang w:eastAsia="es-CO"/>
        </w:rPr>
      </w:pPr>
      <w:r w:rsidRPr="00F13B7E">
        <w:rPr>
          <w:rFonts w:ascii="Arial" w:eastAsia="Times New Roman" w:hAnsi="Arial" w:cs="Arial"/>
          <w:b/>
          <w:bCs/>
          <w:color w:val="000000" w:themeColor="text1"/>
          <w:sz w:val="20"/>
          <w:szCs w:val="24"/>
          <w:lang w:eastAsia="es-CO"/>
        </w:rPr>
        <w:t>Exceso de producción.</w:t>
      </w:r>
      <w:r w:rsidRPr="00F13B7E">
        <w:rPr>
          <w:rFonts w:ascii="Arial" w:eastAsia="Times New Roman" w:hAnsi="Arial" w:cs="Arial"/>
          <w:b/>
          <w:color w:val="000000" w:themeColor="text1"/>
          <w:sz w:val="20"/>
          <w:szCs w:val="24"/>
          <w:lang w:eastAsia="es-CO"/>
        </w:rPr>
        <w:t> </w:t>
      </w:r>
    </w:p>
    <w:p w:rsidR="00306143" w:rsidRPr="00F13B7E" w:rsidRDefault="00306143" w:rsidP="00306143">
      <w:pPr>
        <w:shd w:val="clear" w:color="auto" w:fill="FFFFFF"/>
        <w:spacing w:after="120" w:line="360" w:lineRule="auto"/>
        <w:ind w:left="720"/>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El inicio del colonialismo ocurre simultáneamente con el inicio de la </w:t>
      </w:r>
      <w:hyperlink r:id="rId15" w:history="1">
        <w:r w:rsidRPr="00F13B7E">
          <w:rPr>
            <w:rStyle w:val="Hipervnculo"/>
            <w:rFonts w:ascii="Arial" w:eastAsia="Times New Roman" w:hAnsi="Arial" w:cs="Arial"/>
            <w:color w:val="000000" w:themeColor="text1"/>
            <w:sz w:val="20"/>
            <w:szCs w:val="24"/>
            <w:u w:val="none"/>
            <w:lang w:eastAsia="es-CO"/>
          </w:rPr>
          <w:t>primera revolución industrial</w:t>
        </w:r>
      </w:hyperlink>
      <w:r w:rsidRPr="00F13B7E">
        <w:rPr>
          <w:rFonts w:ascii="Arial" w:eastAsia="Times New Roman" w:hAnsi="Arial" w:cs="Arial"/>
          <w:color w:val="000000" w:themeColor="text1"/>
          <w:sz w:val="20"/>
          <w:szCs w:val="24"/>
          <w:lang w:eastAsia="es-CO"/>
        </w:rPr>
        <w:t>, es decir, el momento en que se reemplaza la producción artesanal, que es en pequeña escala, por la producción en masa. Este exceso de productos en muchos casos no encontraba un </w:t>
      </w:r>
      <w:hyperlink r:id="rId16" w:history="1">
        <w:r w:rsidRPr="00F13B7E">
          <w:rPr>
            <w:rStyle w:val="Hipervnculo"/>
            <w:rFonts w:ascii="Arial" w:eastAsia="Times New Roman" w:hAnsi="Arial" w:cs="Arial"/>
            <w:color w:val="000000" w:themeColor="text1"/>
            <w:sz w:val="20"/>
            <w:szCs w:val="24"/>
            <w:u w:val="none"/>
            <w:lang w:eastAsia="es-CO"/>
          </w:rPr>
          <w:t>mercado</w:t>
        </w:r>
      </w:hyperlink>
      <w:r w:rsidRPr="00F13B7E">
        <w:rPr>
          <w:rFonts w:ascii="Arial" w:eastAsia="Times New Roman" w:hAnsi="Arial" w:cs="Arial"/>
          <w:color w:val="000000" w:themeColor="text1"/>
          <w:sz w:val="20"/>
          <w:szCs w:val="24"/>
          <w:lang w:eastAsia="es-CO"/>
        </w:rPr>
        <w:t> entre los </w:t>
      </w:r>
      <w:hyperlink r:id="rId17" w:history="1">
        <w:r w:rsidRPr="00F13B7E">
          <w:rPr>
            <w:rStyle w:val="Hipervnculo"/>
            <w:rFonts w:ascii="Arial" w:eastAsia="Times New Roman" w:hAnsi="Arial" w:cs="Arial"/>
            <w:color w:val="000000" w:themeColor="text1"/>
            <w:sz w:val="20"/>
            <w:szCs w:val="24"/>
            <w:u w:val="none"/>
            <w:lang w:eastAsia="es-CO"/>
          </w:rPr>
          <w:t>consumidores</w:t>
        </w:r>
      </w:hyperlink>
      <w:r w:rsidRPr="00F13B7E">
        <w:rPr>
          <w:rFonts w:ascii="Arial" w:eastAsia="Times New Roman" w:hAnsi="Arial" w:cs="Arial"/>
          <w:color w:val="000000" w:themeColor="text1"/>
          <w:sz w:val="20"/>
          <w:szCs w:val="24"/>
          <w:lang w:eastAsia="es-CO"/>
        </w:rPr>
        <w:t> europeos. Sin embargo, al expandirse los territorios, también se expandía el mercado.</w:t>
      </w:r>
    </w:p>
    <w:p w:rsidR="00306143" w:rsidRPr="00F13B7E" w:rsidRDefault="00306143" w:rsidP="00306143">
      <w:pPr>
        <w:numPr>
          <w:ilvl w:val="0"/>
          <w:numId w:val="5"/>
        </w:numPr>
        <w:shd w:val="clear" w:color="auto" w:fill="FFFFFF"/>
        <w:spacing w:after="120" w:line="360" w:lineRule="auto"/>
        <w:jc w:val="both"/>
        <w:rPr>
          <w:rFonts w:ascii="Arial" w:eastAsia="Times New Roman" w:hAnsi="Arial" w:cs="Arial"/>
          <w:b/>
          <w:color w:val="000000" w:themeColor="text1"/>
          <w:sz w:val="20"/>
          <w:szCs w:val="24"/>
          <w:lang w:eastAsia="es-CO"/>
        </w:rPr>
      </w:pPr>
      <w:r w:rsidRPr="00F13B7E">
        <w:rPr>
          <w:rFonts w:ascii="Arial" w:hAnsi="Arial" w:cs="Arial"/>
          <w:noProof/>
          <w:sz w:val="18"/>
          <w:lang w:eastAsia="es-CO"/>
        </w:rPr>
        <w:drawing>
          <wp:anchor distT="0" distB="0" distL="114300" distR="114300" simplePos="0" relativeHeight="251658240" behindDoc="1" locked="0" layoutInCell="1" allowOverlap="1" wp14:anchorId="10D11BE1" wp14:editId="412745AE">
            <wp:simplePos x="0" y="0"/>
            <wp:positionH relativeFrom="column">
              <wp:posOffset>4763638</wp:posOffset>
            </wp:positionH>
            <wp:positionV relativeFrom="paragraph">
              <wp:posOffset>0</wp:posOffset>
            </wp:positionV>
            <wp:extent cx="2076450" cy="2200275"/>
            <wp:effectExtent l="0" t="0" r="0" b="9525"/>
            <wp:wrapTight wrapText="bothSides">
              <wp:wrapPolygon edited="0">
                <wp:start x="0" y="0"/>
                <wp:lineTo x="0" y="21506"/>
                <wp:lineTo x="21402" y="21506"/>
                <wp:lineTo x="21402" y="0"/>
                <wp:lineTo x="0" y="0"/>
              </wp:wrapPolygon>
            </wp:wrapTight>
            <wp:docPr id="3" name="Imagen 3" descr="sociales: COLONIALISMO EN AFRICA, ASIA Y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es: COLONIALISMO EN AFRICA, ASIA Y AMER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2200275"/>
                    </a:xfrm>
                    <a:prstGeom prst="rect">
                      <a:avLst/>
                    </a:prstGeom>
                    <a:noFill/>
                    <a:ln>
                      <a:noFill/>
                    </a:ln>
                  </pic:spPr>
                </pic:pic>
              </a:graphicData>
            </a:graphic>
          </wp:anchor>
        </w:drawing>
      </w:r>
      <w:r w:rsidRPr="00F13B7E">
        <w:rPr>
          <w:rFonts w:ascii="Arial" w:eastAsia="Times New Roman" w:hAnsi="Arial" w:cs="Arial"/>
          <w:b/>
          <w:bCs/>
          <w:color w:val="000000" w:themeColor="text1"/>
          <w:sz w:val="20"/>
          <w:szCs w:val="24"/>
          <w:lang w:eastAsia="es-CO"/>
        </w:rPr>
        <w:t>Mano de obra barata.</w:t>
      </w:r>
      <w:r w:rsidRPr="00F13B7E">
        <w:rPr>
          <w:rFonts w:ascii="Arial" w:eastAsia="Times New Roman" w:hAnsi="Arial" w:cs="Arial"/>
          <w:b/>
          <w:color w:val="000000" w:themeColor="text1"/>
          <w:sz w:val="20"/>
          <w:szCs w:val="24"/>
          <w:lang w:eastAsia="es-CO"/>
        </w:rPr>
        <w:t> </w:t>
      </w:r>
    </w:p>
    <w:p w:rsidR="00306143" w:rsidRDefault="00306143" w:rsidP="00306143">
      <w:pPr>
        <w:shd w:val="clear" w:color="auto" w:fill="FFFFFF"/>
        <w:spacing w:after="120" w:line="360" w:lineRule="auto"/>
        <w:ind w:left="720"/>
        <w:jc w:val="both"/>
        <w:rPr>
          <w:rFonts w:ascii="Arial" w:hAnsi="Arial" w:cs="Arial"/>
          <w:sz w:val="18"/>
        </w:rPr>
      </w:pPr>
      <w:r w:rsidRPr="00F13B7E">
        <w:rPr>
          <w:rFonts w:ascii="Arial" w:eastAsia="Times New Roman" w:hAnsi="Arial" w:cs="Arial"/>
          <w:color w:val="000000" w:themeColor="text1"/>
          <w:sz w:val="20"/>
          <w:szCs w:val="24"/>
          <w:lang w:eastAsia="es-CO"/>
        </w:rPr>
        <w:t>Los habitantes originarios de las colonias europeas habían sido derrotados, es decir que debían aceptar las condiciones impuestas por el colonizador. En algunos casos, eso implicaba ofrecer su </w:t>
      </w:r>
      <w:hyperlink r:id="rId19" w:history="1">
        <w:r w:rsidRPr="00F13B7E">
          <w:rPr>
            <w:rStyle w:val="Hipervnculo"/>
            <w:rFonts w:ascii="Arial" w:eastAsia="Times New Roman" w:hAnsi="Arial" w:cs="Arial"/>
            <w:color w:val="000000" w:themeColor="text1"/>
            <w:sz w:val="20"/>
            <w:szCs w:val="24"/>
            <w:u w:val="none"/>
            <w:lang w:eastAsia="es-CO"/>
          </w:rPr>
          <w:t>trabajo</w:t>
        </w:r>
      </w:hyperlink>
      <w:r w:rsidRPr="00F13B7E">
        <w:rPr>
          <w:rFonts w:ascii="Arial" w:eastAsia="Times New Roman" w:hAnsi="Arial" w:cs="Arial"/>
          <w:color w:val="000000" w:themeColor="text1"/>
          <w:sz w:val="20"/>
          <w:szCs w:val="24"/>
          <w:lang w:eastAsia="es-CO"/>
        </w:rPr>
        <w:t> por un bajo precio, y en otros casos (como ocurrió en América) era la </w:t>
      </w:r>
      <w:hyperlink r:id="rId20" w:history="1">
        <w:r w:rsidRPr="00F13B7E">
          <w:rPr>
            <w:rStyle w:val="Hipervnculo"/>
            <w:rFonts w:ascii="Arial" w:eastAsia="Times New Roman" w:hAnsi="Arial" w:cs="Arial"/>
            <w:color w:val="000000" w:themeColor="text1"/>
            <w:sz w:val="20"/>
            <w:szCs w:val="24"/>
            <w:u w:val="none"/>
            <w:lang w:eastAsia="es-CO"/>
          </w:rPr>
          <w:t>esclavización</w:t>
        </w:r>
      </w:hyperlink>
      <w:r w:rsidRPr="00F13B7E">
        <w:rPr>
          <w:rFonts w:ascii="Arial" w:eastAsia="Times New Roman" w:hAnsi="Arial" w:cs="Arial"/>
          <w:color w:val="000000" w:themeColor="text1"/>
          <w:sz w:val="20"/>
          <w:szCs w:val="24"/>
          <w:lang w:eastAsia="es-CO"/>
        </w:rPr>
        <w:t>.</w:t>
      </w:r>
      <w:r w:rsidRPr="00F13B7E">
        <w:rPr>
          <w:rFonts w:ascii="Arial" w:hAnsi="Arial" w:cs="Arial"/>
          <w:sz w:val="18"/>
        </w:rPr>
        <w:t xml:space="preserve"> </w:t>
      </w:r>
    </w:p>
    <w:p w:rsidR="00F13B7E" w:rsidRPr="00F13B7E" w:rsidRDefault="00F13B7E" w:rsidP="00306143">
      <w:pPr>
        <w:shd w:val="clear" w:color="auto" w:fill="FFFFFF"/>
        <w:spacing w:after="120" w:line="360" w:lineRule="auto"/>
        <w:ind w:left="720"/>
        <w:jc w:val="both"/>
        <w:rPr>
          <w:rFonts w:ascii="Arial" w:eastAsia="Times New Roman" w:hAnsi="Arial" w:cs="Arial"/>
          <w:color w:val="000000" w:themeColor="text1"/>
          <w:sz w:val="20"/>
          <w:szCs w:val="24"/>
          <w:lang w:eastAsia="es-CO"/>
        </w:rPr>
      </w:pPr>
    </w:p>
    <w:p w:rsidR="00306143" w:rsidRPr="00F13B7E" w:rsidRDefault="00306143" w:rsidP="00D9676C">
      <w:pPr>
        <w:shd w:val="clear" w:color="auto" w:fill="FFFFFF"/>
        <w:spacing w:after="120" w:line="360" w:lineRule="auto"/>
        <w:jc w:val="both"/>
        <w:rPr>
          <w:rFonts w:ascii="Arial" w:eastAsia="Times New Roman" w:hAnsi="Arial" w:cs="Arial"/>
          <w:iCs/>
          <w:color w:val="FF0000"/>
          <w:szCs w:val="24"/>
          <w:lang w:val="es-ES_tradnl" w:eastAsia="es-CO"/>
        </w:rPr>
      </w:pPr>
    </w:p>
    <w:p w:rsidR="00EC4E43" w:rsidRDefault="00EC4E43" w:rsidP="00D9676C">
      <w:pPr>
        <w:shd w:val="clear" w:color="auto" w:fill="FFFFFF"/>
        <w:spacing w:after="120" w:line="360" w:lineRule="auto"/>
        <w:jc w:val="both"/>
        <w:rPr>
          <w:rFonts w:ascii="Arial" w:eastAsia="Times New Roman" w:hAnsi="Arial" w:cs="Arial"/>
          <w:iCs/>
          <w:color w:val="FF0000"/>
          <w:szCs w:val="24"/>
          <w:lang w:val="es-ES_tradnl" w:eastAsia="es-CO"/>
        </w:rPr>
      </w:pPr>
    </w:p>
    <w:p w:rsidR="00D9676C" w:rsidRPr="00F13B7E" w:rsidRDefault="00EC4E43" w:rsidP="00D9676C">
      <w:pPr>
        <w:shd w:val="clear" w:color="auto" w:fill="FFFFFF"/>
        <w:spacing w:after="120" w:line="360" w:lineRule="auto"/>
        <w:jc w:val="both"/>
        <w:rPr>
          <w:rFonts w:ascii="Arial" w:eastAsia="Times New Roman" w:hAnsi="Arial" w:cs="Arial"/>
          <w:color w:val="FF0000"/>
          <w:sz w:val="24"/>
          <w:szCs w:val="24"/>
          <w:lang w:eastAsia="es-CO"/>
        </w:rPr>
      </w:pPr>
      <w:r w:rsidRPr="00F13B7E">
        <w:rPr>
          <w:rFonts w:ascii="Arial" w:hAnsi="Arial" w:cs="Arial"/>
          <w:noProof/>
          <w:sz w:val="18"/>
          <w:lang w:eastAsia="es-CO"/>
        </w:rPr>
        <w:lastRenderedPageBreak/>
        <w:drawing>
          <wp:anchor distT="0" distB="0" distL="114300" distR="114300" simplePos="0" relativeHeight="251659264" behindDoc="0" locked="0" layoutInCell="1" allowOverlap="1" wp14:anchorId="5CDBEF8A" wp14:editId="7C816D2D">
            <wp:simplePos x="0" y="0"/>
            <wp:positionH relativeFrom="column">
              <wp:posOffset>326983</wp:posOffset>
            </wp:positionH>
            <wp:positionV relativeFrom="paragraph">
              <wp:posOffset>264977</wp:posOffset>
            </wp:positionV>
            <wp:extent cx="2000250" cy="2286000"/>
            <wp:effectExtent l="0" t="0" r="0" b="0"/>
            <wp:wrapThrough wrapText="bothSides">
              <wp:wrapPolygon edited="0">
                <wp:start x="0" y="0"/>
                <wp:lineTo x="0" y="21420"/>
                <wp:lineTo x="21394" y="21420"/>
                <wp:lineTo x="21394" y="0"/>
                <wp:lineTo x="0" y="0"/>
              </wp:wrapPolygon>
            </wp:wrapThrough>
            <wp:docPr id="4" name="Imagen 4" descr="SÍNTESIS HISTÓRICA DEL COLONIALISMO FRANCÉS EN ÁFRICA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ÍNTESIS HISTÓRICA DEL COLONIALISMO FRANCÉS EN ÁFRICA - Th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anchor>
        </w:drawing>
      </w:r>
      <w:proofErr w:type="spellStart"/>
      <w:r w:rsidR="00D9676C" w:rsidRPr="00F13B7E">
        <w:rPr>
          <w:rFonts w:ascii="Arial" w:eastAsia="Times New Roman" w:hAnsi="Arial" w:cs="Arial"/>
          <w:iCs/>
          <w:color w:val="FF0000"/>
          <w:szCs w:val="24"/>
          <w:lang w:val="es-ES_tradnl" w:eastAsia="es-CO"/>
        </w:rPr>
        <w:t>Sociodemocráticas</w:t>
      </w:r>
      <w:proofErr w:type="spellEnd"/>
    </w:p>
    <w:p w:rsidR="00D9676C" w:rsidRPr="00F13B7E" w:rsidRDefault="00D9676C" w:rsidP="00BF40F3">
      <w:pPr>
        <w:pStyle w:val="Prrafodelista"/>
        <w:numPr>
          <w:ilvl w:val="0"/>
          <w:numId w:val="1"/>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En Europa existía un exceso de población, y a causa de la falta de trabajo podían causar un malestar social.</w:t>
      </w:r>
    </w:p>
    <w:p w:rsidR="00D9676C" w:rsidRPr="00F13B7E" w:rsidRDefault="00D9676C" w:rsidP="00BF40F3">
      <w:pPr>
        <w:pStyle w:val="Prrafodelista"/>
        <w:numPr>
          <w:ilvl w:val="0"/>
          <w:numId w:val="1"/>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La burguesía industrial también tomó parte en el asunto, al colonizar tierras tendrían más espacio para sus industrias.</w:t>
      </w:r>
    </w:p>
    <w:p w:rsidR="00D9676C" w:rsidRPr="00F13B7E" w:rsidRDefault="00D9676C" w:rsidP="00BF40F3">
      <w:pPr>
        <w:pStyle w:val="Prrafodelista"/>
        <w:numPr>
          <w:ilvl w:val="0"/>
          <w:numId w:val="1"/>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El clero también se vio obligado a participar, y viajó a las nuevas tierras con una misión evangelizadora.</w:t>
      </w:r>
    </w:p>
    <w:p w:rsidR="00D9676C" w:rsidRPr="00F13B7E" w:rsidRDefault="00D9676C" w:rsidP="00BF40F3">
      <w:pPr>
        <w:pStyle w:val="Prrafodelista"/>
        <w:numPr>
          <w:ilvl w:val="0"/>
          <w:numId w:val="1"/>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Y por último también fueron los nuevos funcionarios, para tomar más soltura y subir un escalafón.</w:t>
      </w:r>
    </w:p>
    <w:p w:rsidR="00F13B7E" w:rsidRDefault="00F13B7E" w:rsidP="00F13B7E">
      <w:pPr>
        <w:shd w:val="clear" w:color="auto" w:fill="FFFFFF"/>
        <w:spacing w:after="120" w:line="360" w:lineRule="auto"/>
        <w:jc w:val="both"/>
        <w:rPr>
          <w:rFonts w:ascii="Arial" w:eastAsia="Times New Roman" w:hAnsi="Arial" w:cs="Arial"/>
          <w:color w:val="000000" w:themeColor="text1"/>
          <w:sz w:val="20"/>
          <w:szCs w:val="24"/>
          <w:lang w:eastAsia="es-CO"/>
        </w:rPr>
      </w:pPr>
    </w:p>
    <w:p w:rsidR="00F13B7E" w:rsidRPr="00F13B7E" w:rsidRDefault="00F13B7E" w:rsidP="00F13B7E">
      <w:pPr>
        <w:shd w:val="clear" w:color="auto" w:fill="FFFFFF"/>
        <w:spacing w:after="120" w:line="360" w:lineRule="auto"/>
        <w:jc w:val="both"/>
        <w:rPr>
          <w:rFonts w:ascii="Arial" w:eastAsia="Times New Roman" w:hAnsi="Arial" w:cs="Arial"/>
          <w:color w:val="000000" w:themeColor="text1"/>
          <w:sz w:val="20"/>
          <w:szCs w:val="24"/>
          <w:lang w:eastAsia="es-CO"/>
        </w:rPr>
      </w:pPr>
    </w:p>
    <w:p w:rsidR="00D9676C" w:rsidRPr="00F13B7E" w:rsidRDefault="00D9676C" w:rsidP="00D9676C">
      <w:pPr>
        <w:shd w:val="clear" w:color="auto" w:fill="FFFFFF"/>
        <w:spacing w:after="120" w:line="360" w:lineRule="auto"/>
        <w:jc w:val="both"/>
        <w:rPr>
          <w:rFonts w:ascii="Arial" w:eastAsia="Times New Roman" w:hAnsi="Arial" w:cs="Arial"/>
          <w:color w:val="000000" w:themeColor="text1"/>
          <w:sz w:val="20"/>
          <w:szCs w:val="24"/>
          <w:lang w:eastAsia="es-CO"/>
        </w:rPr>
      </w:pPr>
    </w:p>
    <w:p w:rsidR="00D9676C" w:rsidRPr="00F13B7E" w:rsidRDefault="00D9676C" w:rsidP="00D9676C">
      <w:pPr>
        <w:shd w:val="clear" w:color="auto" w:fill="FFFFFF"/>
        <w:spacing w:after="120" w:line="360" w:lineRule="auto"/>
        <w:jc w:val="both"/>
        <w:rPr>
          <w:rFonts w:ascii="Arial" w:eastAsia="Times New Roman" w:hAnsi="Arial" w:cs="Arial"/>
          <w:color w:val="FF0000"/>
          <w:szCs w:val="24"/>
          <w:lang w:eastAsia="es-CO"/>
        </w:rPr>
      </w:pPr>
      <w:r w:rsidRPr="00F13B7E">
        <w:rPr>
          <w:rFonts w:ascii="Arial" w:eastAsia="Times New Roman" w:hAnsi="Arial" w:cs="Arial"/>
          <w:iCs/>
          <w:color w:val="FF0000"/>
          <w:szCs w:val="24"/>
          <w:lang w:val="es-ES_tradnl" w:eastAsia="es-CO"/>
        </w:rPr>
        <w:t>Ideológicas</w:t>
      </w:r>
    </w:p>
    <w:p w:rsidR="00D9676C" w:rsidRPr="00F13B7E" w:rsidRDefault="00D9676C" w:rsidP="00403B58">
      <w:pPr>
        <w:pStyle w:val="Prrafodelista"/>
        <w:numPr>
          <w:ilvl w:val="0"/>
          <w:numId w:val="2"/>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La primera y la principal es que según el hombre blanco la raza dominante era la suya, por lo tanto se veían obligados a dejar clara su supremacía.</w:t>
      </w:r>
    </w:p>
    <w:p w:rsidR="00D9676C" w:rsidRPr="00F13B7E" w:rsidRDefault="00D9676C" w:rsidP="00403B58">
      <w:pPr>
        <w:pStyle w:val="Prrafodelista"/>
        <w:numPr>
          <w:ilvl w:val="0"/>
          <w:numId w:val="2"/>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Luego existían impulsos por conquistar nuevas tierras y nuevas culturas.</w:t>
      </w:r>
    </w:p>
    <w:p w:rsidR="00D9676C" w:rsidRPr="00F13B7E" w:rsidRDefault="00D9676C" w:rsidP="00403B58">
      <w:pPr>
        <w:pStyle w:val="Prrafodelista"/>
        <w:numPr>
          <w:ilvl w:val="0"/>
          <w:numId w:val="2"/>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val="es-ES_tradnl" w:eastAsia="es-CO"/>
        </w:rPr>
        <w:t>También les movía un espíritu de la aventura.</w:t>
      </w:r>
    </w:p>
    <w:p w:rsidR="00D9676C" w:rsidRPr="00F13B7E" w:rsidRDefault="00403B58" w:rsidP="00403B58">
      <w:pPr>
        <w:pStyle w:val="Prrafodelista"/>
        <w:numPr>
          <w:ilvl w:val="0"/>
          <w:numId w:val="2"/>
        </w:numPr>
        <w:shd w:val="clear" w:color="auto" w:fill="FFFFFF"/>
        <w:spacing w:after="120" w:line="360" w:lineRule="auto"/>
        <w:jc w:val="both"/>
        <w:rPr>
          <w:rFonts w:ascii="Arial" w:eastAsia="Times New Roman" w:hAnsi="Arial" w:cs="Arial"/>
          <w:color w:val="000000" w:themeColor="text1"/>
          <w:sz w:val="20"/>
          <w:szCs w:val="24"/>
          <w:lang w:val="es-ES_tradnl" w:eastAsia="es-CO"/>
        </w:rPr>
      </w:pPr>
      <w:r w:rsidRPr="00F13B7E">
        <w:rPr>
          <w:rFonts w:ascii="Arial" w:eastAsia="Times New Roman" w:hAnsi="Arial" w:cs="Arial"/>
          <w:color w:val="000000" w:themeColor="text1"/>
          <w:sz w:val="20"/>
          <w:szCs w:val="24"/>
          <w:lang w:val="es-ES_tradnl" w:eastAsia="es-CO"/>
        </w:rPr>
        <w:t>P</w:t>
      </w:r>
      <w:r w:rsidR="00D9676C" w:rsidRPr="00F13B7E">
        <w:rPr>
          <w:rFonts w:ascii="Arial" w:eastAsia="Times New Roman" w:hAnsi="Arial" w:cs="Arial"/>
          <w:color w:val="000000" w:themeColor="text1"/>
          <w:sz w:val="20"/>
          <w:szCs w:val="24"/>
          <w:lang w:val="es-ES_tradnl" w:eastAsia="es-CO"/>
        </w:rPr>
        <w:t>or último sus religiones, tanto la cristiana como la protestante debería ser extendida por todo el mundo actual.</w:t>
      </w:r>
    </w:p>
    <w:p w:rsidR="000A3C20" w:rsidRPr="00F13B7E" w:rsidRDefault="000A3C20" w:rsidP="00403B58">
      <w:pPr>
        <w:shd w:val="clear" w:color="auto" w:fill="FFFFFF"/>
        <w:spacing w:after="120" w:line="360" w:lineRule="auto"/>
        <w:jc w:val="center"/>
        <w:rPr>
          <w:rFonts w:ascii="Arial" w:eastAsia="Times New Roman" w:hAnsi="Arial" w:cs="Arial"/>
          <w:color w:val="FF0000"/>
          <w:szCs w:val="24"/>
          <w:lang w:eastAsia="es-CO"/>
        </w:rPr>
      </w:pPr>
      <w:r w:rsidRPr="00F13B7E">
        <w:rPr>
          <w:rFonts w:ascii="Arial" w:eastAsia="Times New Roman" w:hAnsi="Arial" w:cs="Arial"/>
          <w:color w:val="FF0000"/>
          <w:szCs w:val="24"/>
          <w:lang w:eastAsia="es-CO"/>
        </w:rPr>
        <w:t>CONFERENCIA DE BERLÍN: REPARTO DE ÁFRICA</w:t>
      </w:r>
    </w:p>
    <w:p w:rsidR="000A3C20" w:rsidRPr="00F13B7E" w:rsidRDefault="000A3C20" w:rsidP="000A3C20">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El reparto de África ocasionó grandes enfrentamientos. El más complicado surgió por el reparto del Congo en el que estaban los intereses de Francia, Gran Bretaña, Alemania, Portugal y la Asociación Internacional para la Exploración y Colonización de África del rey Leopoldo II de Bélgica.</w:t>
      </w:r>
    </w:p>
    <w:p w:rsidR="000A3C20" w:rsidRPr="00F13B7E" w:rsidRDefault="000A3C20" w:rsidP="000A3C20">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Para evitar enfrentamientos militares, las potencias europeas decidieron reunirse en la Conferencia de Berlín, que tuvo lugar en el año 1885. Allí se decidieron las normas para la ocupación de África y apoyaron que las tierras del Congo pasaran a formar parte de la “Asociación Africana” del rey Leopoldo.</w:t>
      </w:r>
    </w:p>
    <w:p w:rsidR="00306143" w:rsidRPr="00F13B7E" w:rsidRDefault="00306143" w:rsidP="00306143">
      <w:pPr>
        <w:shd w:val="clear" w:color="auto" w:fill="FFFFFF"/>
        <w:spacing w:after="120" w:line="360" w:lineRule="auto"/>
        <w:jc w:val="center"/>
        <w:rPr>
          <w:rFonts w:ascii="Arial" w:eastAsia="Times New Roman" w:hAnsi="Arial" w:cs="Arial"/>
          <w:color w:val="000000" w:themeColor="text1"/>
          <w:sz w:val="20"/>
          <w:szCs w:val="24"/>
          <w:lang w:eastAsia="es-CO"/>
        </w:rPr>
      </w:pPr>
      <w:r w:rsidRPr="00F13B7E">
        <w:rPr>
          <w:rFonts w:ascii="Arial" w:hAnsi="Arial" w:cs="Arial"/>
          <w:noProof/>
          <w:sz w:val="18"/>
          <w:lang w:eastAsia="es-CO"/>
        </w:rPr>
        <w:drawing>
          <wp:inline distT="0" distB="0" distL="0" distR="0" wp14:anchorId="2250197C" wp14:editId="75EE6DB4">
            <wp:extent cx="3526972" cy="2708715"/>
            <wp:effectExtent l="0" t="0" r="0" b="0"/>
            <wp:docPr id="5" name="Imagen 5" descr="Conferencia de Berlí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erencia de Berlín - Wikipedia, la enciclopedia lib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972" cy="2708715"/>
                    </a:xfrm>
                    <a:prstGeom prst="rect">
                      <a:avLst/>
                    </a:prstGeom>
                    <a:noFill/>
                    <a:ln>
                      <a:noFill/>
                    </a:ln>
                  </pic:spPr>
                </pic:pic>
              </a:graphicData>
            </a:graphic>
          </wp:inline>
        </w:drawing>
      </w:r>
    </w:p>
    <w:p w:rsidR="000A3C20" w:rsidRPr="00F13B7E" w:rsidRDefault="001B03CA" w:rsidP="00403B58">
      <w:pPr>
        <w:shd w:val="clear" w:color="auto" w:fill="FFFFFF"/>
        <w:spacing w:after="120" w:line="360" w:lineRule="auto"/>
        <w:jc w:val="center"/>
        <w:rPr>
          <w:rFonts w:ascii="Arial" w:eastAsia="Times New Roman" w:hAnsi="Arial" w:cs="Arial"/>
          <w:color w:val="FF0000"/>
          <w:szCs w:val="24"/>
          <w:lang w:eastAsia="es-CO"/>
        </w:rPr>
      </w:pPr>
      <w:r w:rsidRPr="00F13B7E">
        <w:rPr>
          <w:rFonts w:ascii="Arial" w:eastAsia="Times New Roman" w:hAnsi="Arial" w:cs="Arial"/>
          <w:color w:val="FF0000"/>
          <w:szCs w:val="24"/>
          <w:lang w:eastAsia="es-CO"/>
        </w:rPr>
        <w:lastRenderedPageBreak/>
        <w:t>CONSECUENCIAS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En las potencias que iniciaron las colonizaciones, las consecuencias fueron diferentes en cada caso. En todos los casos, las colonias les otorgaron un crecimiento económico, pero fue aprovechado de diversas formas.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En Reino Unido, por ejemplo, las materias primas obtenidas gracias a la colonización permitieron sostener el desarrollo del creciente industrialismo. Sin embargo, en España, sólo retrasó el creciente endeudamiento de la corte.</w:t>
      </w:r>
    </w:p>
    <w:p w:rsidR="00403B58" w:rsidRPr="00F13B7E" w:rsidRDefault="00403B58" w:rsidP="001B03CA">
      <w:pPr>
        <w:shd w:val="clear" w:color="auto" w:fill="FFFFFF"/>
        <w:spacing w:after="120" w:line="360" w:lineRule="auto"/>
        <w:jc w:val="both"/>
        <w:rPr>
          <w:rFonts w:ascii="Arial" w:eastAsia="Times New Roman" w:hAnsi="Arial" w:cs="Arial"/>
          <w:color w:val="000000" w:themeColor="text1"/>
          <w:sz w:val="20"/>
          <w:szCs w:val="24"/>
          <w:lang w:eastAsia="es-CO"/>
        </w:rPr>
      </w:pPr>
    </w:p>
    <w:p w:rsidR="001B03CA" w:rsidRPr="00F13B7E" w:rsidRDefault="00306143" w:rsidP="001B03CA">
      <w:pPr>
        <w:shd w:val="clear" w:color="auto" w:fill="FFFFFF"/>
        <w:spacing w:after="120" w:line="360" w:lineRule="auto"/>
        <w:jc w:val="both"/>
        <w:rPr>
          <w:rFonts w:ascii="Arial" w:eastAsia="Times New Roman" w:hAnsi="Arial" w:cs="Arial"/>
          <w:color w:val="FF0000"/>
          <w:szCs w:val="24"/>
          <w:lang w:eastAsia="es-CO"/>
        </w:rPr>
      </w:pPr>
      <w:r w:rsidRPr="00F13B7E">
        <w:rPr>
          <w:rFonts w:ascii="Arial" w:hAnsi="Arial" w:cs="Arial"/>
          <w:noProof/>
          <w:sz w:val="18"/>
          <w:lang w:eastAsia="es-CO"/>
        </w:rPr>
        <w:drawing>
          <wp:anchor distT="0" distB="0" distL="114300" distR="114300" simplePos="0" relativeHeight="251661312" behindDoc="1" locked="0" layoutInCell="1" allowOverlap="1" wp14:anchorId="4AED3A9C" wp14:editId="09EE3F41">
            <wp:simplePos x="0" y="0"/>
            <wp:positionH relativeFrom="margin">
              <wp:align>right</wp:align>
            </wp:positionH>
            <wp:positionV relativeFrom="paragraph">
              <wp:posOffset>10795</wp:posOffset>
            </wp:positionV>
            <wp:extent cx="2790825" cy="1638300"/>
            <wp:effectExtent l="0" t="0" r="9525" b="0"/>
            <wp:wrapTight wrapText="bothSides">
              <wp:wrapPolygon edited="0">
                <wp:start x="0" y="0"/>
                <wp:lineTo x="0" y="21349"/>
                <wp:lineTo x="21526" y="21349"/>
                <wp:lineTo x="21526" y="0"/>
                <wp:lineTo x="0" y="0"/>
              </wp:wrapPolygon>
            </wp:wrapTight>
            <wp:docPr id="7" name="Imagen 7" descr="LA COLONIZACIÓN DE ASIA Y AFRICA – Grado Cero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COLONIZACIÓN DE ASIA Y AFRICA – Grado Cero Pren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anchor>
        </w:drawing>
      </w:r>
      <w:r w:rsidR="001B03CA" w:rsidRPr="00F13B7E">
        <w:rPr>
          <w:rFonts w:ascii="Arial" w:eastAsia="Times New Roman" w:hAnsi="Arial" w:cs="Arial"/>
          <w:color w:val="FF0000"/>
          <w:szCs w:val="24"/>
          <w:lang w:eastAsia="es-CO"/>
        </w:rPr>
        <w:t>Sobre los territorios colonizados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Fueron múltiples y en general de efectos negativos. A grandes rasgos, contribuyen a la conformación de los aspectos típicos de los países que hoy integran el llamado "mundo subdesarrollado", coincidente con el que fue objeto de la penetración imperialista.</w:t>
      </w:r>
    </w:p>
    <w:p w:rsidR="00403B58" w:rsidRPr="00F13B7E" w:rsidRDefault="00403B58" w:rsidP="001B03CA">
      <w:pPr>
        <w:shd w:val="clear" w:color="auto" w:fill="FFFFFF"/>
        <w:spacing w:after="120" w:line="360" w:lineRule="auto"/>
        <w:jc w:val="both"/>
        <w:rPr>
          <w:rFonts w:ascii="Arial" w:eastAsia="Times New Roman" w:hAnsi="Arial" w:cs="Arial"/>
          <w:color w:val="000000" w:themeColor="text1"/>
          <w:sz w:val="20"/>
          <w:szCs w:val="24"/>
          <w:lang w:eastAsia="es-CO"/>
        </w:rPr>
      </w:pPr>
    </w:p>
    <w:p w:rsidR="001B03CA" w:rsidRPr="00F13B7E" w:rsidRDefault="001B03CA" w:rsidP="001B03CA">
      <w:pPr>
        <w:shd w:val="clear" w:color="auto" w:fill="FFFFFF"/>
        <w:spacing w:after="120" w:line="360" w:lineRule="auto"/>
        <w:jc w:val="both"/>
        <w:rPr>
          <w:rFonts w:ascii="Arial" w:eastAsia="Times New Roman" w:hAnsi="Arial" w:cs="Arial"/>
          <w:color w:val="FF0000"/>
          <w:szCs w:val="24"/>
          <w:lang w:eastAsia="es-CO"/>
        </w:rPr>
      </w:pPr>
      <w:r w:rsidRPr="00F13B7E">
        <w:rPr>
          <w:rFonts w:ascii="Arial" w:eastAsia="Times New Roman" w:hAnsi="Arial" w:cs="Arial"/>
          <w:color w:val="FF0000"/>
          <w:szCs w:val="24"/>
          <w:lang w:eastAsia="es-CO"/>
        </w:rPr>
        <w:t>Transformaciones sociales y humanas</w:t>
      </w:r>
    </w:p>
    <w:p w:rsidR="00403B58"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Las poblaciones nativas se ven conmovidas desde muchos ángulos por la penetración imperialista. Esta asume con frecuencia formas aparentemente contradicciones pero que en general convergen a un mismo fin: asegurar el predominio occidental sobre las zonas dependientes. </w:t>
      </w:r>
    </w:p>
    <w:p w:rsidR="00306143" w:rsidRPr="00F13B7E" w:rsidRDefault="00F13B7E"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hAnsi="Arial" w:cs="Arial"/>
          <w:noProof/>
          <w:sz w:val="18"/>
          <w:lang w:eastAsia="es-CO"/>
        </w:rPr>
        <w:drawing>
          <wp:anchor distT="0" distB="0" distL="114300" distR="114300" simplePos="0" relativeHeight="251660288" behindDoc="1" locked="0" layoutInCell="1" allowOverlap="1" wp14:anchorId="5C24B03F" wp14:editId="068A3AE1">
            <wp:simplePos x="0" y="0"/>
            <wp:positionH relativeFrom="margin">
              <wp:align>left</wp:align>
            </wp:positionH>
            <wp:positionV relativeFrom="paragraph">
              <wp:posOffset>127635</wp:posOffset>
            </wp:positionV>
            <wp:extent cx="2505075" cy="1476375"/>
            <wp:effectExtent l="0" t="0" r="9525" b="9525"/>
            <wp:wrapTight wrapText="bothSides">
              <wp:wrapPolygon edited="0">
                <wp:start x="0" y="0"/>
                <wp:lineTo x="0" y="21461"/>
                <wp:lineTo x="21518" y="21461"/>
                <wp:lineTo x="2151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7196" t="13376" r="4786" b="44586"/>
                    <a:stretch/>
                  </pic:blipFill>
                  <pic:spPr bwMode="auto">
                    <a:xfrm>
                      <a:off x="0" y="0"/>
                      <a:ext cx="250507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Se impulsa la abolición jurídica de la esclavitud. Y se implanta el trabajo forzado (</w:t>
      </w:r>
      <w:proofErr w:type="spellStart"/>
      <w:r w:rsidRPr="00F13B7E">
        <w:rPr>
          <w:rFonts w:ascii="Arial" w:eastAsia="Times New Roman" w:hAnsi="Arial" w:cs="Arial"/>
          <w:color w:val="000000" w:themeColor="text1"/>
          <w:sz w:val="20"/>
          <w:szCs w:val="24"/>
          <w:lang w:eastAsia="es-CO"/>
        </w:rPr>
        <w:t>Africa</w:t>
      </w:r>
      <w:proofErr w:type="spellEnd"/>
      <w:r w:rsidRPr="00F13B7E">
        <w:rPr>
          <w:rFonts w:ascii="Arial" w:eastAsia="Times New Roman" w:hAnsi="Arial" w:cs="Arial"/>
          <w:color w:val="000000" w:themeColor="text1"/>
          <w:sz w:val="20"/>
          <w:szCs w:val="24"/>
          <w:lang w:eastAsia="es-CO"/>
        </w:rPr>
        <w:t xml:space="preserve">, Indonesia).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Los nativos, después de ser despojados de sus tierras, suelen ser reducidos en "reservas" indígenas.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Frecuentemente son exterminadas poblaciones enteras (Oceanía).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Se hacen esfuerzos por liquidar las guerras </w:t>
      </w:r>
      <w:proofErr w:type="spellStart"/>
      <w:r w:rsidRPr="00F13B7E">
        <w:rPr>
          <w:rFonts w:ascii="Arial" w:eastAsia="Times New Roman" w:hAnsi="Arial" w:cs="Arial"/>
          <w:color w:val="000000" w:themeColor="text1"/>
          <w:sz w:val="20"/>
          <w:szCs w:val="24"/>
          <w:lang w:eastAsia="es-CO"/>
        </w:rPr>
        <w:t>intertribales</w:t>
      </w:r>
      <w:proofErr w:type="spellEnd"/>
      <w:r w:rsidRPr="00F13B7E">
        <w:rPr>
          <w:rFonts w:ascii="Arial" w:eastAsia="Times New Roman" w:hAnsi="Arial" w:cs="Arial"/>
          <w:color w:val="000000" w:themeColor="text1"/>
          <w:sz w:val="20"/>
          <w:szCs w:val="24"/>
          <w:lang w:eastAsia="es-CO"/>
        </w:rPr>
        <w:t xml:space="preserve">, pero en ocasiones se las fomenta como medio de debilitar a las poblaciones autóctonas y facilitar el control por parte del dominador occidental.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En casi todos los casos el régimen alimentario se ve afectado desfavorablemente por la disminución de la agricultura de subsistencia y de sustitución por los cultivos comerciales. </w:t>
      </w:r>
    </w:p>
    <w:p w:rsidR="001B03CA" w:rsidRPr="00F13B7E" w:rsidRDefault="00F13B7E"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hAnsi="Arial" w:cs="Arial"/>
          <w:noProof/>
          <w:sz w:val="18"/>
          <w:lang w:eastAsia="es-CO"/>
        </w:rPr>
        <w:drawing>
          <wp:anchor distT="0" distB="0" distL="114300" distR="114300" simplePos="0" relativeHeight="251662336" behindDoc="1" locked="0" layoutInCell="1" allowOverlap="1" wp14:anchorId="3845DAD0" wp14:editId="6AE82C89">
            <wp:simplePos x="0" y="0"/>
            <wp:positionH relativeFrom="margin">
              <wp:align>right</wp:align>
            </wp:positionH>
            <wp:positionV relativeFrom="paragraph">
              <wp:posOffset>603885</wp:posOffset>
            </wp:positionV>
            <wp:extent cx="2638425" cy="1771650"/>
            <wp:effectExtent l="0" t="0" r="9525" b="0"/>
            <wp:wrapTight wrapText="bothSides">
              <wp:wrapPolygon edited="0">
                <wp:start x="0" y="0"/>
                <wp:lineTo x="0" y="21368"/>
                <wp:lineTo x="21522" y="21368"/>
                <wp:lineTo x="21522" y="0"/>
                <wp:lineTo x="0" y="0"/>
              </wp:wrapPolygon>
            </wp:wrapTight>
            <wp:docPr id="8" name="Imagen 8" descr="El impacto del colonialismo occidental en los pueblos colon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impacto del colonialismo occidental en los pueblos colonizad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3CA" w:rsidRPr="00F13B7E">
        <w:rPr>
          <w:rFonts w:ascii="Arial" w:eastAsia="Times New Roman" w:hAnsi="Arial" w:cs="Arial"/>
          <w:color w:val="000000" w:themeColor="text1"/>
          <w:sz w:val="20"/>
          <w:szCs w:val="24"/>
          <w:lang w:eastAsia="es-CO"/>
        </w:rPr>
        <w:t>La penetración de la técnica occidental provoca mejoras, como el progreso de la higiene, de la asistencia médica y el retroceso de ciertas enfermedades endémicas, tales como el paludismo, la lepra etc. Esto va unido al saneamiento y transformación de ciertas regiones. En general, estas medidas fueron adoptadas para favorecer a los pobladores europeos, pero de todos modos los nativos se beneficiaron con ellas.</w:t>
      </w:r>
      <w:r w:rsidR="00306143" w:rsidRPr="00F13B7E">
        <w:rPr>
          <w:rFonts w:ascii="Arial" w:hAnsi="Arial" w:cs="Arial"/>
          <w:sz w:val="18"/>
        </w:rPr>
        <w:t xml:space="preserve"> </w:t>
      </w:r>
    </w:p>
    <w:p w:rsidR="00403B58"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Cualquiera fuera la forma de trato para los nativos, el denominador común fue su consideración como seres inferiores, hecho que condujo a la segregación racial, manifestada de múltiples modos: manteniendo a los nativos en cuerpos subalternos, obligándolos a vivir en los barrios indígenas de las </w:t>
      </w:r>
      <w:r w:rsidRPr="00F13B7E">
        <w:rPr>
          <w:rFonts w:ascii="Arial" w:eastAsia="Times New Roman" w:hAnsi="Arial" w:cs="Arial"/>
          <w:color w:val="000000" w:themeColor="text1"/>
          <w:sz w:val="20"/>
          <w:szCs w:val="24"/>
          <w:lang w:eastAsia="es-CO"/>
        </w:rPr>
        <w:lastRenderedPageBreak/>
        <w:t xml:space="preserve">ciudades, incluso a los nativos ricos, prohibiéndoles la entrada a los lugares de diversión de los europeos, salvo como sirvientes, etc. </w:t>
      </w:r>
    </w:p>
    <w:p w:rsidR="001B03CA" w:rsidRPr="00F13B7E" w:rsidRDefault="001B03CA" w:rsidP="00403B58">
      <w:pPr>
        <w:pStyle w:val="Prrafodelista"/>
        <w:numPr>
          <w:ilvl w:val="0"/>
          <w:numId w:val="3"/>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En cuanto a la remoción de las viejas estructuras sociales, ésta va desde la ruptura de los grupos primarios que vinculaban a los individuos (familia, aldea, etc.) hasta la desaparición de los antiguos sectores predominantes de la sociedad nativa y su sustitución por otros ligados a los dominadores europeos.</w:t>
      </w:r>
    </w:p>
    <w:p w:rsidR="003824E9" w:rsidRPr="00F13B7E" w:rsidRDefault="003824E9" w:rsidP="001B03CA">
      <w:pPr>
        <w:shd w:val="clear" w:color="auto" w:fill="FFFFFF"/>
        <w:spacing w:after="120" w:line="360" w:lineRule="auto"/>
        <w:jc w:val="both"/>
        <w:rPr>
          <w:rFonts w:ascii="Arial" w:eastAsia="Times New Roman" w:hAnsi="Arial" w:cs="Arial"/>
          <w:color w:val="000000" w:themeColor="text1"/>
          <w:sz w:val="20"/>
          <w:szCs w:val="24"/>
          <w:lang w:eastAsia="es-CO"/>
        </w:rPr>
      </w:pPr>
    </w:p>
    <w:p w:rsidR="001B03CA" w:rsidRPr="00F13B7E" w:rsidRDefault="003D6B0B" w:rsidP="001B03CA">
      <w:pPr>
        <w:shd w:val="clear" w:color="auto" w:fill="FFFFFF"/>
        <w:spacing w:after="120" w:line="360" w:lineRule="auto"/>
        <w:jc w:val="both"/>
        <w:rPr>
          <w:rFonts w:ascii="Arial" w:eastAsia="Times New Roman" w:hAnsi="Arial" w:cs="Arial"/>
          <w:color w:val="FF0000"/>
          <w:szCs w:val="24"/>
          <w:lang w:eastAsia="es-CO"/>
        </w:rPr>
      </w:pPr>
      <w:r w:rsidRPr="00F13B7E">
        <w:rPr>
          <w:rFonts w:ascii="Arial" w:hAnsi="Arial" w:cs="Arial"/>
          <w:noProof/>
          <w:sz w:val="18"/>
          <w:lang w:eastAsia="es-CO"/>
        </w:rPr>
        <w:drawing>
          <wp:anchor distT="0" distB="0" distL="114300" distR="114300" simplePos="0" relativeHeight="251663360" behindDoc="1" locked="0" layoutInCell="1" allowOverlap="1" wp14:anchorId="44819BB6" wp14:editId="3B3F7F97">
            <wp:simplePos x="0" y="0"/>
            <wp:positionH relativeFrom="column">
              <wp:posOffset>3867545</wp:posOffset>
            </wp:positionH>
            <wp:positionV relativeFrom="paragraph">
              <wp:posOffset>278823</wp:posOffset>
            </wp:positionV>
            <wp:extent cx="2981325" cy="1533525"/>
            <wp:effectExtent l="0" t="0" r="9525" b="9525"/>
            <wp:wrapTight wrapText="bothSides">
              <wp:wrapPolygon edited="0">
                <wp:start x="0" y="0"/>
                <wp:lineTo x="0" y="21466"/>
                <wp:lineTo x="21531" y="21466"/>
                <wp:lineTo x="21531" y="0"/>
                <wp:lineTo x="0" y="0"/>
              </wp:wrapPolygon>
            </wp:wrapTight>
            <wp:docPr id="9" name="Imagen 9" descr="La esclavitud y el colonialismo dejaron una huella genética en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esclavitud y el colonialismo dejaron una huella genética en lo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anchor>
        </w:drawing>
      </w:r>
      <w:r w:rsidR="001B03CA" w:rsidRPr="00F13B7E">
        <w:rPr>
          <w:rFonts w:ascii="Arial" w:eastAsia="Times New Roman" w:hAnsi="Arial" w:cs="Arial"/>
          <w:color w:val="FF0000"/>
          <w:szCs w:val="24"/>
          <w:lang w:eastAsia="es-CO"/>
        </w:rPr>
        <w:t>Transformaciones culturales</w:t>
      </w:r>
      <w:r w:rsidR="00F13B7E" w:rsidRPr="00F13B7E">
        <w:rPr>
          <w:rFonts w:ascii="Arial" w:hAnsi="Arial" w:cs="Arial"/>
          <w:sz w:val="18"/>
        </w:rPr>
        <w:t xml:space="preserve"> </w:t>
      </w:r>
    </w:p>
    <w:p w:rsidR="003824E9" w:rsidRPr="00F13B7E" w:rsidRDefault="001B03CA" w:rsidP="003824E9">
      <w:pPr>
        <w:pStyle w:val="Prrafodelista"/>
        <w:numPr>
          <w:ilvl w:val="0"/>
          <w:numId w:val="4"/>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El desarrollo de las civilizaciones indígenas es detenido y en muchos casos destruido. </w:t>
      </w:r>
    </w:p>
    <w:p w:rsidR="003824E9" w:rsidRPr="00F13B7E" w:rsidRDefault="001B03CA" w:rsidP="003824E9">
      <w:pPr>
        <w:pStyle w:val="Prrafodelista"/>
        <w:numPr>
          <w:ilvl w:val="0"/>
          <w:numId w:val="4"/>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Ciertas unidades culturales y lingüísticas son quebradas al ser impuestos los modelos europeos. </w:t>
      </w:r>
    </w:p>
    <w:p w:rsidR="003824E9" w:rsidRPr="00F13B7E" w:rsidRDefault="001B03CA" w:rsidP="003824E9">
      <w:pPr>
        <w:pStyle w:val="Prrafodelista"/>
        <w:numPr>
          <w:ilvl w:val="0"/>
          <w:numId w:val="4"/>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 xml:space="preserve">El desarrollo de la enseñanza adquiere importancia donde el poblamiento europeo es mayor; en algunos lugares se pretende que aquel ayude a la asimilación de la población autóctona a través de las escuelas mixtas (nativos y occidentales) pero en general son escasos los grupos indígenas que se benefician con ellas. </w:t>
      </w:r>
    </w:p>
    <w:p w:rsidR="003824E9" w:rsidRPr="00F13B7E" w:rsidRDefault="001B03CA" w:rsidP="00CC53FE">
      <w:pPr>
        <w:pStyle w:val="Prrafodelista"/>
        <w:numPr>
          <w:ilvl w:val="0"/>
          <w:numId w:val="4"/>
        </w:num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La inmensa mayoría de la población nativa permanece huérfana de toda asistencia cultural.</w:t>
      </w:r>
    </w:p>
    <w:p w:rsidR="00F13B7E" w:rsidRPr="00F13B7E" w:rsidRDefault="00F13B7E" w:rsidP="00F13B7E">
      <w:pPr>
        <w:pStyle w:val="Prrafodelista"/>
        <w:shd w:val="clear" w:color="auto" w:fill="FFFFFF"/>
        <w:spacing w:after="120" w:line="360" w:lineRule="auto"/>
        <w:jc w:val="both"/>
        <w:rPr>
          <w:rFonts w:ascii="Arial" w:eastAsia="Times New Roman" w:hAnsi="Arial" w:cs="Arial"/>
          <w:color w:val="000000" w:themeColor="text1"/>
          <w:sz w:val="20"/>
          <w:szCs w:val="24"/>
          <w:lang w:eastAsia="es-CO"/>
        </w:rPr>
      </w:pPr>
    </w:p>
    <w:p w:rsidR="001B03CA" w:rsidRPr="00F13B7E" w:rsidRDefault="00F13B7E" w:rsidP="001B03CA">
      <w:pPr>
        <w:shd w:val="clear" w:color="auto" w:fill="FFFFFF"/>
        <w:spacing w:after="120" w:line="360" w:lineRule="auto"/>
        <w:jc w:val="both"/>
        <w:rPr>
          <w:rFonts w:ascii="Arial" w:eastAsia="Times New Roman" w:hAnsi="Arial" w:cs="Arial"/>
          <w:color w:val="FF0000"/>
          <w:sz w:val="20"/>
          <w:szCs w:val="24"/>
          <w:lang w:eastAsia="es-CO"/>
        </w:rPr>
      </w:pPr>
      <w:r w:rsidRPr="00F13B7E">
        <w:rPr>
          <w:rFonts w:ascii="Arial" w:hAnsi="Arial" w:cs="Arial"/>
          <w:noProof/>
          <w:sz w:val="18"/>
          <w:lang w:eastAsia="es-CO"/>
        </w:rPr>
        <w:drawing>
          <wp:anchor distT="0" distB="0" distL="114300" distR="114300" simplePos="0" relativeHeight="251664384" behindDoc="1" locked="0" layoutInCell="1" allowOverlap="1" wp14:anchorId="0E0EA1F8" wp14:editId="62685FF6">
            <wp:simplePos x="0" y="0"/>
            <wp:positionH relativeFrom="column">
              <wp:posOffset>-213360</wp:posOffset>
            </wp:positionH>
            <wp:positionV relativeFrom="paragraph">
              <wp:posOffset>353060</wp:posOffset>
            </wp:positionV>
            <wp:extent cx="2300605" cy="3019425"/>
            <wp:effectExtent l="0" t="0" r="4445" b="9525"/>
            <wp:wrapTight wrapText="bothSides">
              <wp:wrapPolygon edited="0">
                <wp:start x="0" y="0"/>
                <wp:lineTo x="0" y="21532"/>
                <wp:lineTo x="21463" y="21532"/>
                <wp:lineTo x="21463" y="0"/>
                <wp:lineTo x="0" y="0"/>
              </wp:wrapPolygon>
            </wp:wrapTight>
            <wp:docPr id="10" name="Imagen 10" descr="Colonización de África - COLONIALISMO E IMPERI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nización de África - COLONIALISMO E IMPERIALISM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060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4E9" w:rsidRPr="00F13B7E">
        <w:rPr>
          <w:rFonts w:ascii="Arial" w:eastAsia="Times New Roman" w:hAnsi="Arial" w:cs="Arial"/>
          <w:color w:val="FF0000"/>
          <w:sz w:val="20"/>
          <w:szCs w:val="24"/>
          <w:lang w:eastAsia="es-CO"/>
        </w:rPr>
        <w:t>CONSECUENCIAS PARA LOS PAISES COLONIZADORES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Para las potencias europeas la colonización permitió la colocación de sus excedentes demográficos, la venta de sus productos, la obtención barata de materias primas. No deben, no obstante, exagerarse las ventajas, porque si es cierto que la formación de los imperios coloniales posibilitó la consolidación de la segunda fase de la revolución industrial, la del capitalismo financiero, las metrópolis obtuvieron sus materias primas y colocaron sus productos en sus colonias solamente en un porcentaje; en 1914 las colonias francesas proveían a su metrópoli únicamente de la décima parte de sus necesidades en materias primas industriales.</w:t>
      </w:r>
    </w:p>
    <w:p w:rsidR="001B03CA" w:rsidRPr="00F13B7E" w:rsidRDefault="001B03CA" w:rsidP="001B03CA">
      <w:pPr>
        <w:shd w:val="clear" w:color="auto" w:fill="FFFFFF"/>
        <w:spacing w:after="120" w:line="360" w:lineRule="auto"/>
        <w:jc w:val="both"/>
        <w:rPr>
          <w:rFonts w:ascii="Arial" w:eastAsia="Times New Roman" w:hAnsi="Arial" w:cs="Arial"/>
          <w:color w:val="000000" w:themeColor="text1"/>
          <w:sz w:val="20"/>
          <w:szCs w:val="24"/>
          <w:lang w:eastAsia="es-CO"/>
        </w:rPr>
      </w:pPr>
      <w:r w:rsidRPr="00F13B7E">
        <w:rPr>
          <w:rFonts w:ascii="Arial" w:eastAsia="Times New Roman" w:hAnsi="Arial" w:cs="Arial"/>
          <w:color w:val="000000" w:themeColor="text1"/>
          <w:sz w:val="20"/>
          <w:szCs w:val="24"/>
          <w:lang w:eastAsia="es-CO"/>
        </w:rPr>
        <w:t>Otra consecuencia de la expansión colonial sobre las potencias colonizadoras, es que aumentaron las rivalidades internacionales.</w:t>
      </w:r>
    </w:p>
    <w:p w:rsidR="004203FB" w:rsidRDefault="004203FB" w:rsidP="00D9676C">
      <w:pPr>
        <w:spacing w:line="360" w:lineRule="auto"/>
        <w:jc w:val="both"/>
        <w:rPr>
          <w:rFonts w:ascii="Arial" w:hAnsi="Arial" w:cs="Arial"/>
          <w:color w:val="000000" w:themeColor="text1"/>
          <w:sz w:val="20"/>
          <w:szCs w:val="24"/>
        </w:rPr>
      </w:pPr>
    </w:p>
    <w:p w:rsidR="003D6B0B" w:rsidRDefault="003D6B0B" w:rsidP="00D9676C">
      <w:pPr>
        <w:spacing w:line="360" w:lineRule="auto"/>
        <w:jc w:val="both"/>
        <w:rPr>
          <w:rFonts w:ascii="Arial" w:hAnsi="Arial" w:cs="Arial"/>
          <w:color w:val="000000" w:themeColor="text1"/>
          <w:sz w:val="20"/>
          <w:szCs w:val="24"/>
        </w:rPr>
      </w:pPr>
    </w:p>
    <w:p w:rsidR="003D6B0B" w:rsidRDefault="003D6B0B" w:rsidP="00D9676C">
      <w:pPr>
        <w:spacing w:line="360" w:lineRule="auto"/>
        <w:jc w:val="both"/>
        <w:rPr>
          <w:rFonts w:ascii="Arial" w:hAnsi="Arial" w:cs="Arial"/>
          <w:color w:val="000000" w:themeColor="text1"/>
          <w:sz w:val="20"/>
          <w:szCs w:val="24"/>
        </w:rPr>
      </w:pPr>
    </w:p>
    <w:p w:rsidR="003D6B0B" w:rsidRDefault="003D6B0B" w:rsidP="00D9676C">
      <w:pPr>
        <w:spacing w:line="360" w:lineRule="auto"/>
        <w:jc w:val="both"/>
        <w:rPr>
          <w:rFonts w:ascii="Arial" w:hAnsi="Arial" w:cs="Arial"/>
          <w:color w:val="000000" w:themeColor="text1"/>
          <w:sz w:val="20"/>
          <w:szCs w:val="24"/>
        </w:rPr>
      </w:pPr>
    </w:p>
    <w:p w:rsidR="003D6B0B" w:rsidRDefault="003D6B0B" w:rsidP="00D9676C">
      <w:pPr>
        <w:spacing w:line="360" w:lineRule="auto"/>
        <w:jc w:val="both"/>
        <w:rPr>
          <w:rFonts w:ascii="Arial" w:hAnsi="Arial" w:cs="Arial"/>
          <w:color w:val="000000" w:themeColor="text1"/>
          <w:sz w:val="20"/>
          <w:szCs w:val="24"/>
        </w:rPr>
      </w:pPr>
    </w:p>
    <w:p w:rsidR="003D6B0B" w:rsidRDefault="003D6B0B" w:rsidP="00D9676C">
      <w:pPr>
        <w:spacing w:line="360" w:lineRule="auto"/>
        <w:jc w:val="both"/>
        <w:rPr>
          <w:rFonts w:ascii="Arial" w:hAnsi="Arial" w:cs="Arial"/>
          <w:color w:val="000000" w:themeColor="text1"/>
          <w:sz w:val="20"/>
          <w:szCs w:val="24"/>
        </w:rPr>
      </w:pPr>
    </w:p>
    <w:p w:rsidR="003D6B0B" w:rsidRDefault="003D6B0B" w:rsidP="00D9676C">
      <w:pPr>
        <w:spacing w:line="360" w:lineRule="auto"/>
        <w:jc w:val="both"/>
        <w:rPr>
          <w:rFonts w:ascii="Arial" w:hAnsi="Arial" w:cs="Arial"/>
          <w:color w:val="000000" w:themeColor="text1"/>
          <w:sz w:val="20"/>
          <w:szCs w:val="24"/>
        </w:rPr>
      </w:pPr>
    </w:p>
    <w:p w:rsidR="00F13B7E" w:rsidRPr="003D6B0B" w:rsidRDefault="00F13B7E" w:rsidP="003D6B0B">
      <w:pPr>
        <w:spacing w:line="360" w:lineRule="auto"/>
        <w:jc w:val="center"/>
        <w:rPr>
          <w:rFonts w:ascii="Happy Personal Use" w:hAnsi="Happy Personal Use" w:cs="Arial"/>
          <w:color w:val="000000" w:themeColor="text1"/>
          <w:sz w:val="96"/>
          <w:szCs w:val="24"/>
        </w:rPr>
      </w:pPr>
      <w:r w:rsidRPr="003D6B0B">
        <w:rPr>
          <w:rFonts w:ascii="Happy Personal Use" w:hAnsi="Happy Personal Use" w:cs="Arial"/>
          <w:color w:val="000000" w:themeColor="text1"/>
          <w:sz w:val="96"/>
          <w:szCs w:val="24"/>
        </w:rPr>
        <w:lastRenderedPageBreak/>
        <w:t>ACTIVIDADES</w:t>
      </w:r>
    </w:p>
    <w:p w:rsidR="00F13B7E" w:rsidRDefault="00F13B7E" w:rsidP="00D9676C">
      <w:pPr>
        <w:spacing w:line="360" w:lineRule="auto"/>
        <w:jc w:val="both"/>
        <w:rPr>
          <w:rFonts w:ascii="Arial" w:hAnsi="Arial" w:cs="Arial"/>
          <w:color w:val="000000" w:themeColor="text1"/>
          <w:sz w:val="20"/>
          <w:szCs w:val="24"/>
        </w:rPr>
      </w:pPr>
      <w:r>
        <w:rPr>
          <w:rFonts w:ascii="Arial" w:hAnsi="Arial" w:cs="Arial"/>
          <w:color w:val="000000" w:themeColor="text1"/>
          <w:sz w:val="20"/>
          <w:szCs w:val="24"/>
        </w:rPr>
        <w:t>Leer y analizar el texto y con base en ello desarrollar las siguientes actividades</w:t>
      </w: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Definir los siguientes términos:</w:t>
      </w:r>
    </w:p>
    <w:p w:rsidR="00F13B7E" w:rsidRDefault="00F13B7E" w:rsidP="00F13B7E">
      <w:pPr>
        <w:pStyle w:val="Prrafodelista"/>
        <w:jc w:val="both"/>
        <w:rPr>
          <w:rFonts w:ascii="Arial" w:hAnsi="Arial" w:cs="Arial"/>
        </w:rPr>
      </w:pPr>
      <w:r>
        <w:rPr>
          <w:rFonts w:ascii="Arial" w:hAnsi="Arial" w:cs="Arial"/>
          <w:color w:val="000000" w:themeColor="text1"/>
          <w:sz w:val="20"/>
          <w:szCs w:val="24"/>
        </w:rPr>
        <w:t>Imperialismo</w:t>
      </w:r>
      <w:r>
        <w:rPr>
          <w:rFonts w:ascii="Arial" w:hAnsi="Arial" w:cs="Arial"/>
          <w:color w:val="000000" w:themeColor="text1"/>
          <w:sz w:val="20"/>
          <w:szCs w:val="24"/>
        </w:rPr>
        <w:br/>
      </w:r>
      <w:r>
        <w:rPr>
          <w:rFonts w:ascii="Arial" w:hAnsi="Arial" w:cs="Arial"/>
        </w:rPr>
        <w:t>______________________________________________________________________________________________________________________________________________________________________________________________________</w:t>
      </w:r>
      <w:r w:rsidR="004C27E2">
        <w:rPr>
          <w:rFonts w:ascii="Arial" w:hAnsi="Arial" w:cs="Arial"/>
        </w:rPr>
        <w:t>________________________________________________</w:t>
      </w:r>
    </w:p>
    <w:p w:rsidR="00F13B7E" w:rsidRDefault="00F13B7E" w:rsidP="00F13B7E">
      <w:pPr>
        <w:pStyle w:val="Prrafodelista"/>
        <w:spacing w:line="360" w:lineRule="auto"/>
        <w:jc w:val="both"/>
        <w:rPr>
          <w:rFonts w:ascii="Arial" w:hAnsi="Arial" w:cs="Arial"/>
          <w:color w:val="000000" w:themeColor="text1"/>
          <w:sz w:val="20"/>
          <w:szCs w:val="24"/>
        </w:rPr>
      </w:pPr>
    </w:p>
    <w:p w:rsidR="004C27E2" w:rsidRDefault="00F13B7E" w:rsidP="004C27E2">
      <w:pPr>
        <w:pStyle w:val="Prrafodelista"/>
        <w:jc w:val="both"/>
        <w:rPr>
          <w:rFonts w:ascii="Arial" w:hAnsi="Arial" w:cs="Arial"/>
        </w:rPr>
      </w:pPr>
      <w:r>
        <w:rPr>
          <w:rFonts w:ascii="Arial" w:hAnsi="Arial" w:cs="Arial"/>
          <w:color w:val="000000" w:themeColor="text1"/>
          <w:sz w:val="20"/>
          <w:szCs w:val="24"/>
        </w:rPr>
        <w:t>Colonialismo</w:t>
      </w:r>
      <w:r>
        <w:rPr>
          <w:rFonts w:ascii="Arial" w:hAnsi="Arial" w:cs="Arial"/>
          <w:color w:val="000000" w:themeColor="text1"/>
          <w:sz w:val="20"/>
          <w:szCs w:val="24"/>
        </w:rPr>
        <w:br/>
      </w:r>
      <w:r w:rsidR="004C27E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w:t>
      </w:r>
    </w:p>
    <w:p w:rsidR="00F13B7E" w:rsidRDefault="00F13B7E" w:rsidP="004C27E2">
      <w:pPr>
        <w:pStyle w:val="Prrafodelista"/>
        <w:jc w:val="both"/>
        <w:rPr>
          <w:rFonts w:ascii="Arial" w:hAnsi="Arial" w:cs="Arial"/>
          <w:color w:val="000000" w:themeColor="text1"/>
          <w:sz w:val="20"/>
          <w:szCs w:val="24"/>
        </w:rPr>
      </w:pPr>
    </w:p>
    <w:p w:rsidR="004C27E2" w:rsidRDefault="00F13B7E" w:rsidP="004C27E2">
      <w:pPr>
        <w:pStyle w:val="Prrafodelista"/>
        <w:jc w:val="both"/>
        <w:rPr>
          <w:rFonts w:ascii="Arial" w:hAnsi="Arial" w:cs="Arial"/>
        </w:rPr>
      </w:pPr>
      <w:proofErr w:type="spellStart"/>
      <w:r>
        <w:rPr>
          <w:rFonts w:ascii="Arial" w:hAnsi="Arial" w:cs="Arial"/>
          <w:color w:val="000000" w:themeColor="text1"/>
          <w:sz w:val="20"/>
          <w:szCs w:val="24"/>
        </w:rPr>
        <w:t>Metropoli</w:t>
      </w:r>
      <w:proofErr w:type="spellEnd"/>
      <w:r>
        <w:rPr>
          <w:rFonts w:ascii="Arial" w:hAnsi="Arial" w:cs="Arial"/>
          <w:color w:val="000000" w:themeColor="text1"/>
          <w:sz w:val="20"/>
          <w:szCs w:val="24"/>
        </w:rPr>
        <w:br/>
      </w:r>
      <w:r w:rsidR="004C27E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w:t>
      </w:r>
    </w:p>
    <w:p w:rsidR="00F13B7E" w:rsidRDefault="00F13B7E" w:rsidP="004C27E2">
      <w:pPr>
        <w:pStyle w:val="Prrafodelista"/>
        <w:jc w:val="both"/>
        <w:rPr>
          <w:rFonts w:ascii="Arial" w:hAnsi="Arial" w:cs="Arial"/>
          <w:color w:val="000000" w:themeColor="text1"/>
          <w:sz w:val="20"/>
          <w:szCs w:val="24"/>
        </w:rPr>
      </w:pPr>
    </w:p>
    <w:p w:rsidR="004C27E2" w:rsidRDefault="004C27E2" w:rsidP="004C27E2">
      <w:pPr>
        <w:pStyle w:val="Prrafodelista"/>
        <w:rPr>
          <w:rFonts w:ascii="Arial" w:hAnsi="Arial" w:cs="Arial"/>
        </w:rPr>
      </w:pPr>
      <w:r>
        <w:rPr>
          <w:rFonts w:ascii="Arial" w:hAnsi="Arial" w:cs="Arial"/>
          <w:color w:val="000000" w:themeColor="text1"/>
          <w:sz w:val="20"/>
          <w:szCs w:val="24"/>
        </w:rPr>
        <w:t xml:space="preserve">Materia </w:t>
      </w:r>
      <w:r w:rsidR="00F13B7E">
        <w:rPr>
          <w:rFonts w:ascii="Arial" w:hAnsi="Arial" w:cs="Arial"/>
          <w:color w:val="000000" w:themeColor="text1"/>
          <w:sz w:val="20"/>
          <w:szCs w:val="24"/>
        </w:rPr>
        <w:t>prima</w:t>
      </w:r>
      <w:r w:rsidR="00F13B7E">
        <w:rPr>
          <w:rFonts w:ascii="Arial" w:hAnsi="Arial" w:cs="Arial"/>
          <w:color w:val="000000" w:themeColor="text1"/>
          <w:sz w:val="20"/>
          <w:szCs w:val="24"/>
        </w:rPr>
        <w:br/>
      </w: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w:t>
      </w:r>
    </w:p>
    <w:p w:rsidR="004C27E2" w:rsidRDefault="004C27E2" w:rsidP="004C27E2">
      <w:pPr>
        <w:pStyle w:val="Prrafodelista"/>
        <w:rPr>
          <w:rFonts w:ascii="Arial" w:hAnsi="Arial" w:cs="Arial"/>
          <w:color w:val="000000" w:themeColor="text1"/>
          <w:sz w:val="20"/>
          <w:szCs w:val="24"/>
        </w:rPr>
      </w:pPr>
    </w:p>
    <w:p w:rsidR="004C27E2" w:rsidRDefault="00F13B7E" w:rsidP="004C27E2">
      <w:pPr>
        <w:pStyle w:val="Prrafodelista"/>
        <w:jc w:val="both"/>
        <w:rPr>
          <w:rFonts w:ascii="Arial" w:hAnsi="Arial" w:cs="Arial"/>
        </w:rPr>
      </w:pPr>
      <w:r>
        <w:rPr>
          <w:rFonts w:ascii="Arial" w:hAnsi="Arial" w:cs="Arial"/>
          <w:color w:val="000000" w:themeColor="text1"/>
          <w:sz w:val="20"/>
          <w:szCs w:val="24"/>
        </w:rPr>
        <w:t>Colonia</w:t>
      </w:r>
      <w:r>
        <w:rPr>
          <w:rFonts w:ascii="Arial" w:hAnsi="Arial" w:cs="Arial"/>
          <w:color w:val="000000" w:themeColor="text1"/>
          <w:sz w:val="20"/>
          <w:szCs w:val="24"/>
        </w:rPr>
        <w:br/>
      </w:r>
      <w:r w:rsidR="004C27E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w:t>
      </w:r>
    </w:p>
    <w:p w:rsidR="00F13B7E" w:rsidRDefault="00F13B7E" w:rsidP="004C27E2">
      <w:pPr>
        <w:pStyle w:val="Prrafodelista"/>
        <w:rPr>
          <w:rFonts w:ascii="Arial" w:hAnsi="Arial" w:cs="Arial"/>
          <w:color w:val="000000" w:themeColor="text1"/>
          <w:sz w:val="20"/>
          <w:szCs w:val="24"/>
        </w:rPr>
      </w:pP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¿Por qué los países europeos se apropiaron de </w:t>
      </w:r>
      <w:r w:rsidR="00772F35">
        <w:rPr>
          <w:rFonts w:ascii="Arial" w:hAnsi="Arial" w:cs="Arial"/>
          <w:color w:val="000000" w:themeColor="text1"/>
          <w:sz w:val="20"/>
          <w:szCs w:val="24"/>
        </w:rPr>
        <w:t>África</w:t>
      </w:r>
      <w:r>
        <w:rPr>
          <w:rFonts w:ascii="Arial" w:hAnsi="Arial" w:cs="Arial"/>
          <w:color w:val="000000" w:themeColor="text1"/>
          <w:sz w:val="20"/>
          <w:szCs w:val="24"/>
        </w:rPr>
        <w:t>?</w:t>
      </w: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Elaborar un mapa conceptual de las causas y consecuencias de la colonización de </w:t>
      </w:r>
      <w:r w:rsidR="00772F35">
        <w:rPr>
          <w:rFonts w:ascii="Arial" w:hAnsi="Arial" w:cs="Arial"/>
          <w:color w:val="000000" w:themeColor="text1"/>
          <w:sz w:val="20"/>
          <w:szCs w:val="24"/>
        </w:rPr>
        <w:t>África</w:t>
      </w: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Explique las consecuencias para los países europeos y que obtuvieron por la colonización de </w:t>
      </w:r>
      <w:r w:rsidR="00772F35">
        <w:rPr>
          <w:rFonts w:ascii="Arial" w:hAnsi="Arial" w:cs="Arial"/>
          <w:color w:val="000000" w:themeColor="text1"/>
          <w:sz w:val="20"/>
          <w:szCs w:val="24"/>
        </w:rPr>
        <w:t>África</w:t>
      </w: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Explique las consecuencias de la colonización para los países </w:t>
      </w:r>
      <w:r w:rsidR="00EA57F0">
        <w:rPr>
          <w:rFonts w:ascii="Arial" w:hAnsi="Arial" w:cs="Arial"/>
          <w:color w:val="000000" w:themeColor="text1"/>
          <w:sz w:val="20"/>
          <w:szCs w:val="24"/>
        </w:rPr>
        <w:t>africanos</w:t>
      </w:r>
    </w:p>
    <w:p w:rsidR="00F13B7E" w:rsidRDefault="00F13B7E"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Explique en que </w:t>
      </w:r>
      <w:r w:rsidR="00772F35">
        <w:rPr>
          <w:rFonts w:ascii="Arial" w:hAnsi="Arial" w:cs="Arial"/>
          <w:color w:val="000000" w:themeColor="text1"/>
          <w:sz w:val="20"/>
          <w:szCs w:val="24"/>
        </w:rPr>
        <w:t>consistió</w:t>
      </w:r>
      <w:r>
        <w:rPr>
          <w:rFonts w:ascii="Arial" w:hAnsi="Arial" w:cs="Arial"/>
          <w:color w:val="000000" w:themeColor="text1"/>
          <w:sz w:val="20"/>
          <w:szCs w:val="24"/>
        </w:rPr>
        <w:t xml:space="preserve"> el tratado de </w:t>
      </w:r>
      <w:r w:rsidR="00772F35">
        <w:rPr>
          <w:rFonts w:ascii="Arial" w:hAnsi="Arial" w:cs="Arial"/>
          <w:color w:val="000000" w:themeColor="text1"/>
          <w:sz w:val="20"/>
          <w:szCs w:val="24"/>
        </w:rPr>
        <w:t>Berlín</w:t>
      </w:r>
      <w:r>
        <w:rPr>
          <w:rFonts w:ascii="Arial" w:hAnsi="Arial" w:cs="Arial"/>
          <w:color w:val="000000" w:themeColor="text1"/>
          <w:sz w:val="20"/>
          <w:szCs w:val="24"/>
        </w:rPr>
        <w:t xml:space="preserve"> de 1885</w:t>
      </w:r>
    </w:p>
    <w:p w:rsidR="00DD3BB6" w:rsidRDefault="00DD3BB6" w:rsidP="00F13B7E">
      <w:pPr>
        <w:pStyle w:val="Prrafodelista"/>
        <w:numPr>
          <w:ilvl w:val="0"/>
          <w:numId w:val="6"/>
        </w:numPr>
        <w:spacing w:line="360" w:lineRule="auto"/>
        <w:jc w:val="both"/>
        <w:rPr>
          <w:rFonts w:ascii="Arial" w:hAnsi="Arial" w:cs="Arial"/>
          <w:color w:val="000000" w:themeColor="text1"/>
          <w:sz w:val="20"/>
          <w:szCs w:val="24"/>
        </w:rPr>
      </w:pPr>
      <w:r>
        <w:rPr>
          <w:rFonts w:ascii="Arial" w:hAnsi="Arial" w:cs="Arial"/>
          <w:color w:val="000000" w:themeColor="text1"/>
          <w:sz w:val="20"/>
          <w:szCs w:val="24"/>
        </w:rPr>
        <w:t xml:space="preserve">Colorear el siguiente mapa teniendo en cuenta los países </w:t>
      </w:r>
      <w:r w:rsidR="00772F35">
        <w:rPr>
          <w:rFonts w:ascii="Arial" w:hAnsi="Arial" w:cs="Arial"/>
          <w:color w:val="000000" w:themeColor="text1"/>
          <w:sz w:val="20"/>
          <w:szCs w:val="24"/>
        </w:rPr>
        <w:t>europeos</w:t>
      </w:r>
      <w:r>
        <w:rPr>
          <w:rFonts w:ascii="Arial" w:hAnsi="Arial" w:cs="Arial"/>
          <w:color w:val="000000" w:themeColor="text1"/>
          <w:sz w:val="20"/>
          <w:szCs w:val="24"/>
        </w:rPr>
        <w:t xml:space="preserve"> que colonizaron a </w:t>
      </w:r>
      <w:r w:rsidR="00772F35">
        <w:rPr>
          <w:rFonts w:ascii="Arial" w:hAnsi="Arial" w:cs="Arial"/>
          <w:color w:val="000000" w:themeColor="text1"/>
          <w:sz w:val="20"/>
          <w:szCs w:val="24"/>
        </w:rPr>
        <w:t>África</w:t>
      </w:r>
      <w:r>
        <w:rPr>
          <w:rFonts w:ascii="Arial" w:hAnsi="Arial" w:cs="Arial"/>
          <w:color w:val="000000" w:themeColor="text1"/>
          <w:sz w:val="20"/>
          <w:szCs w:val="24"/>
        </w:rPr>
        <w:t xml:space="preserve"> y colocar el nombre </w:t>
      </w:r>
      <w:r w:rsidR="00EA57F0">
        <w:rPr>
          <w:rFonts w:ascii="Arial" w:hAnsi="Arial" w:cs="Arial"/>
          <w:color w:val="000000" w:themeColor="text1"/>
          <w:sz w:val="20"/>
          <w:szCs w:val="24"/>
        </w:rPr>
        <w:t>de cada país africano</w:t>
      </w:r>
      <w:r>
        <w:rPr>
          <w:rFonts w:ascii="Arial" w:hAnsi="Arial" w:cs="Arial"/>
          <w:color w:val="000000" w:themeColor="text1"/>
          <w:sz w:val="20"/>
          <w:szCs w:val="24"/>
        </w:rPr>
        <w:t xml:space="preserve"> (Tomar de ejemplo el m</w:t>
      </w:r>
      <w:bookmarkStart w:id="0" w:name="_GoBack"/>
      <w:bookmarkEnd w:id="0"/>
      <w:r>
        <w:rPr>
          <w:rFonts w:ascii="Arial" w:hAnsi="Arial" w:cs="Arial"/>
          <w:color w:val="000000" w:themeColor="text1"/>
          <w:sz w:val="20"/>
          <w:szCs w:val="24"/>
        </w:rPr>
        <w:t>apa al inicio del texto)</w:t>
      </w:r>
    </w:p>
    <w:p w:rsidR="00DD3BB6" w:rsidRPr="00DD3BB6" w:rsidRDefault="00DD3BB6" w:rsidP="00DD3BB6">
      <w:pPr>
        <w:spacing w:line="360" w:lineRule="auto"/>
        <w:jc w:val="center"/>
        <w:rPr>
          <w:rFonts w:ascii="Arial" w:hAnsi="Arial" w:cs="Arial"/>
          <w:color w:val="000000" w:themeColor="text1"/>
          <w:sz w:val="20"/>
          <w:szCs w:val="24"/>
        </w:rPr>
      </w:pPr>
      <w:r>
        <w:rPr>
          <w:noProof/>
          <w:lang w:eastAsia="es-CO"/>
        </w:rPr>
        <w:lastRenderedPageBreak/>
        <w:drawing>
          <wp:inline distT="0" distB="0" distL="0" distR="0">
            <wp:extent cx="5112544" cy="5381625"/>
            <wp:effectExtent l="0" t="0" r="0" b="0"/>
            <wp:docPr id="12" name="Imagen 12" descr="http://1.bp.blogspot.com/-TU-OatSrSTU/ULHjuuNQu3I/AAAAAAAACtY/8qWrp57btzU/s640/mapa+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TU-OatSrSTU/ULHjuuNQu3I/AAAAAAAACtY/8qWrp57btzU/s640/mapa+afric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1459" cy="5391010"/>
                    </a:xfrm>
                    <a:prstGeom prst="rect">
                      <a:avLst/>
                    </a:prstGeom>
                    <a:noFill/>
                    <a:ln>
                      <a:noFill/>
                    </a:ln>
                  </pic:spPr>
                </pic:pic>
              </a:graphicData>
            </a:graphic>
          </wp:inline>
        </w:drawing>
      </w:r>
    </w:p>
    <w:sectPr w:rsidR="00DD3BB6" w:rsidRPr="00DD3BB6" w:rsidSect="00EC4E43">
      <w:headerReference w:type="first" r:id="rId29"/>
      <w:pgSz w:w="12240" w:h="15840" w:code="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3A9" w:rsidRDefault="00F973A9" w:rsidP="00BF40F3">
      <w:pPr>
        <w:spacing w:after="0" w:line="240" w:lineRule="auto"/>
      </w:pPr>
      <w:r>
        <w:separator/>
      </w:r>
    </w:p>
  </w:endnote>
  <w:endnote w:type="continuationSeparator" w:id="0">
    <w:p w:rsidR="00F973A9" w:rsidRDefault="00F973A9" w:rsidP="00BF4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appy Personal Use">
    <w:panose1 w:val="00000000000000000000"/>
    <w:charset w:val="00"/>
    <w:family w:val="modern"/>
    <w:notTrueType/>
    <w:pitch w:val="variable"/>
    <w:sig w:usb0="00000003" w:usb1="1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se Cake - Personal Use">
    <w:panose1 w:val="00000000000000000000"/>
    <w:charset w:val="00"/>
    <w:family w:val="modern"/>
    <w:notTrueType/>
    <w:pitch w:val="variable"/>
    <w:sig w:usb0="00000027"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3A9" w:rsidRDefault="00F973A9" w:rsidP="00BF40F3">
      <w:pPr>
        <w:spacing w:after="0" w:line="240" w:lineRule="auto"/>
      </w:pPr>
      <w:r>
        <w:separator/>
      </w:r>
    </w:p>
  </w:footnote>
  <w:footnote w:type="continuationSeparator" w:id="0">
    <w:p w:rsidR="00F973A9" w:rsidRDefault="00F973A9" w:rsidP="00BF4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72" w:type="dxa"/>
      <w:jc w:val="center"/>
      <w:tblInd w:w="0" w:type="dxa"/>
      <w:tblLook w:val="04A0" w:firstRow="1" w:lastRow="0" w:firstColumn="1" w:lastColumn="0" w:noHBand="0" w:noVBand="1"/>
    </w:tblPr>
    <w:tblGrid>
      <w:gridCol w:w="1504"/>
      <w:gridCol w:w="8568"/>
    </w:tblGrid>
    <w:tr w:rsidR="00EC4E43" w:rsidTr="00071FDC">
      <w:trPr>
        <w:trHeight w:val="509"/>
        <w:jc w:val="center"/>
      </w:trPr>
      <w:tc>
        <w:tcPr>
          <w:tcW w:w="1504" w:type="dxa"/>
          <w:vMerge w:val="restart"/>
          <w:tcBorders>
            <w:top w:val="single" w:sz="4" w:space="0" w:color="auto"/>
            <w:left w:val="single" w:sz="4" w:space="0" w:color="auto"/>
            <w:bottom w:val="single" w:sz="4" w:space="0" w:color="auto"/>
            <w:right w:val="single" w:sz="4" w:space="0" w:color="auto"/>
          </w:tcBorders>
          <w:hideMark/>
        </w:tcPr>
        <w:p w:rsidR="00EC4E43" w:rsidRDefault="00EC4E43" w:rsidP="00EC4E43">
          <w:pPr>
            <w:rPr>
              <w:noProof/>
            </w:rPr>
          </w:pPr>
          <w:r>
            <w:rPr>
              <w:noProof/>
              <w:lang w:eastAsia="es-CO"/>
            </w:rPr>
            <w:drawing>
              <wp:anchor distT="0" distB="0" distL="114300" distR="114300" simplePos="0" relativeHeight="251659264" behindDoc="0" locked="0" layoutInCell="1" allowOverlap="1" wp14:anchorId="32529ADD" wp14:editId="260BE8ED">
                <wp:simplePos x="0" y="0"/>
                <wp:positionH relativeFrom="margin">
                  <wp:posOffset>19050</wp:posOffset>
                </wp:positionH>
                <wp:positionV relativeFrom="margin">
                  <wp:posOffset>12065</wp:posOffset>
                </wp:positionV>
                <wp:extent cx="762000" cy="71056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10565"/>
                        </a:xfrm>
                        <a:prstGeom prst="rect">
                          <a:avLst/>
                        </a:prstGeom>
                        <a:noFill/>
                      </pic:spPr>
                    </pic:pic>
                  </a:graphicData>
                </a:graphic>
                <wp14:sizeRelH relativeFrom="page">
                  <wp14:pctWidth>0</wp14:pctWidth>
                </wp14:sizeRelH>
                <wp14:sizeRelV relativeFrom="page">
                  <wp14:pctHeight>0</wp14:pctHeight>
                </wp14:sizeRelV>
              </wp:anchor>
            </w:drawing>
          </w:r>
        </w:p>
      </w:tc>
      <w:tc>
        <w:tcPr>
          <w:tcW w:w="8568" w:type="dxa"/>
          <w:vMerge w:val="restart"/>
          <w:tcBorders>
            <w:top w:val="single" w:sz="4" w:space="0" w:color="auto"/>
            <w:left w:val="single" w:sz="4" w:space="0" w:color="auto"/>
            <w:bottom w:val="single" w:sz="4" w:space="0" w:color="auto"/>
            <w:right w:val="single" w:sz="4" w:space="0" w:color="auto"/>
          </w:tcBorders>
          <w:hideMark/>
        </w:tcPr>
        <w:p w:rsidR="00EC4E43" w:rsidRDefault="00EC4E43" w:rsidP="00EC4E43">
          <w:pPr>
            <w:autoSpaceDE w:val="0"/>
            <w:autoSpaceDN w:val="0"/>
            <w:adjustRightInd w:val="0"/>
            <w:rPr>
              <w:rFonts w:ascii="Arial" w:eastAsia="Calibri" w:hAnsi="Arial" w:cs="Arial"/>
              <w:b/>
              <w:bCs/>
              <w:color w:val="C00000"/>
              <w:sz w:val="24"/>
              <w:szCs w:val="24"/>
              <w:lang w:val="es-ES" w:eastAsia="es-ES"/>
            </w:rPr>
          </w:pPr>
          <w:r>
            <w:rPr>
              <w:rFonts w:ascii="Arial" w:eastAsia="Calibri" w:hAnsi="Arial" w:cs="Arial"/>
              <w:b/>
              <w:bCs/>
              <w:color w:val="C00000"/>
              <w:sz w:val="24"/>
              <w:szCs w:val="24"/>
              <w:lang w:val="es-ES" w:eastAsia="es-ES"/>
            </w:rPr>
            <w:t>INSTITUCIÓN EDUCATIVA MIGUEL DE CERVANTES SAAVEDRA</w:t>
          </w:r>
        </w:p>
        <w:p w:rsidR="00EC4E43" w:rsidRDefault="00EC4E43" w:rsidP="00EC4E43">
          <w:pPr>
            <w:rPr>
              <w:rFonts w:ascii="Arial" w:eastAsia="Times New Roman" w:hAnsi="Arial" w:cs="Arial"/>
              <w:sz w:val="20"/>
              <w:szCs w:val="20"/>
              <w:lang w:val="es-ES" w:eastAsia="es-ES"/>
            </w:rPr>
          </w:pPr>
          <w:r>
            <w:rPr>
              <w:rFonts w:ascii="Arial" w:eastAsia="Times New Roman" w:hAnsi="Arial" w:cs="Arial"/>
              <w:sz w:val="20"/>
              <w:szCs w:val="20"/>
              <w:lang w:val="es-ES" w:eastAsia="es-ES"/>
            </w:rPr>
            <w:t>Reconocida oficialmente por la Secretaria de Educación Municipal de Ibagué</w:t>
          </w:r>
        </w:p>
        <w:p w:rsidR="00EC4E43" w:rsidRDefault="00EC4E43" w:rsidP="00EC4E43">
          <w:pPr>
            <w:rPr>
              <w:rFonts w:ascii="Arial" w:eastAsia="Times New Roman" w:hAnsi="Arial" w:cs="Arial"/>
              <w:sz w:val="20"/>
              <w:szCs w:val="20"/>
              <w:lang w:val="es-ES" w:eastAsia="es-ES"/>
            </w:rPr>
          </w:pPr>
          <w:r>
            <w:rPr>
              <w:rFonts w:ascii="Arial" w:eastAsia="Times New Roman" w:hAnsi="Arial" w:cs="Arial"/>
              <w:sz w:val="20"/>
              <w:szCs w:val="20"/>
              <w:lang w:val="es-ES" w:eastAsia="es-ES"/>
            </w:rPr>
            <w:t>Según Resolución N°.2729 del 13 de octubre de 2017</w:t>
          </w:r>
        </w:p>
        <w:p w:rsidR="00EC4E43" w:rsidRDefault="00EC4E43" w:rsidP="00EC4E43">
          <w:pPr>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Código </w:t>
          </w:r>
          <w:proofErr w:type="spellStart"/>
          <w:r>
            <w:rPr>
              <w:rFonts w:ascii="Arial" w:eastAsia="Times New Roman" w:hAnsi="Arial" w:cs="Arial"/>
              <w:sz w:val="20"/>
              <w:szCs w:val="20"/>
              <w:lang w:val="es-ES" w:eastAsia="es-ES"/>
            </w:rPr>
            <w:t>Dane</w:t>
          </w:r>
          <w:proofErr w:type="spellEnd"/>
          <w:r>
            <w:rPr>
              <w:rFonts w:ascii="Arial" w:eastAsia="Times New Roman" w:hAnsi="Arial" w:cs="Arial"/>
              <w:sz w:val="20"/>
              <w:szCs w:val="20"/>
              <w:lang w:val="es-ES" w:eastAsia="es-ES"/>
            </w:rPr>
            <w:t>: 173001002475 NIT: 809.001.097-3</w:t>
          </w:r>
        </w:p>
      </w:tc>
    </w:tr>
    <w:tr w:rsidR="00EC4E43" w:rsidTr="00071FDC">
      <w:trPr>
        <w:trHeight w:val="353"/>
        <w:jc w:val="center"/>
      </w:trPr>
      <w:tc>
        <w:tcPr>
          <w:tcW w:w="0" w:type="auto"/>
          <w:vMerge/>
          <w:tcBorders>
            <w:top w:val="single" w:sz="4" w:space="0" w:color="auto"/>
            <w:left w:val="single" w:sz="4" w:space="0" w:color="auto"/>
            <w:bottom w:val="single" w:sz="4" w:space="0" w:color="auto"/>
            <w:right w:val="single" w:sz="4" w:space="0" w:color="auto"/>
          </w:tcBorders>
          <w:hideMark/>
        </w:tcPr>
        <w:p w:rsidR="00EC4E43" w:rsidRDefault="00EC4E43" w:rsidP="00EC4E43">
          <w:pPr>
            <w:rPr>
              <w:noProof/>
            </w:rPr>
          </w:pPr>
        </w:p>
      </w:tc>
      <w:tc>
        <w:tcPr>
          <w:tcW w:w="0" w:type="auto"/>
          <w:vMerge/>
          <w:tcBorders>
            <w:top w:val="single" w:sz="4" w:space="0" w:color="auto"/>
            <w:left w:val="single" w:sz="4" w:space="0" w:color="auto"/>
            <w:bottom w:val="single" w:sz="4" w:space="0" w:color="auto"/>
            <w:right w:val="single" w:sz="4" w:space="0" w:color="auto"/>
          </w:tcBorders>
          <w:hideMark/>
        </w:tcPr>
        <w:p w:rsidR="00EC4E43" w:rsidRDefault="00EC4E43" w:rsidP="00EC4E43">
          <w:pPr>
            <w:rPr>
              <w:rFonts w:ascii="Arial" w:eastAsia="Times New Roman" w:hAnsi="Arial" w:cs="Arial"/>
              <w:sz w:val="20"/>
              <w:szCs w:val="20"/>
              <w:lang w:val="es-ES" w:eastAsia="es-ES"/>
            </w:rPr>
          </w:pPr>
        </w:p>
      </w:tc>
    </w:tr>
    <w:tr w:rsidR="00EC4E43" w:rsidTr="00071FDC">
      <w:trPr>
        <w:trHeight w:val="439"/>
        <w:jc w:val="center"/>
      </w:trPr>
      <w:tc>
        <w:tcPr>
          <w:tcW w:w="0" w:type="auto"/>
          <w:vMerge/>
          <w:tcBorders>
            <w:top w:val="single" w:sz="4" w:space="0" w:color="auto"/>
            <w:left w:val="single" w:sz="4" w:space="0" w:color="auto"/>
            <w:bottom w:val="single" w:sz="4" w:space="0" w:color="auto"/>
            <w:right w:val="single" w:sz="4" w:space="0" w:color="auto"/>
          </w:tcBorders>
          <w:hideMark/>
        </w:tcPr>
        <w:p w:rsidR="00EC4E43" w:rsidRDefault="00EC4E43" w:rsidP="00EC4E43">
          <w:pPr>
            <w:rPr>
              <w:noProof/>
            </w:rPr>
          </w:pPr>
        </w:p>
      </w:tc>
      <w:tc>
        <w:tcPr>
          <w:tcW w:w="0" w:type="auto"/>
          <w:vMerge/>
          <w:tcBorders>
            <w:top w:val="single" w:sz="4" w:space="0" w:color="auto"/>
            <w:left w:val="single" w:sz="4" w:space="0" w:color="auto"/>
            <w:bottom w:val="single" w:sz="4" w:space="0" w:color="auto"/>
            <w:right w:val="single" w:sz="4" w:space="0" w:color="auto"/>
          </w:tcBorders>
          <w:hideMark/>
        </w:tcPr>
        <w:p w:rsidR="00EC4E43" w:rsidRDefault="00EC4E43" w:rsidP="00EC4E43">
          <w:pPr>
            <w:rPr>
              <w:rFonts w:ascii="Arial" w:eastAsia="Times New Roman" w:hAnsi="Arial" w:cs="Arial"/>
              <w:sz w:val="20"/>
              <w:szCs w:val="20"/>
              <w:lang w:val="es-ES" w:eastAsia="es-ES"/>
            </w:rPr>
          </w:pPr>
        </w:p>
      </w:tc>
    </w:tr>
  </w:tbl>
  <w:p w:rsidR="00EC4E43" w:rsidRDefault="00EC4E43" w:rsidP="00EC4E43">
    <w:pPr>
      <w:pStyle w:val="Encabezado"/>
      <w:jc w:val="center"/>
      <w:rPr>
        <w:rFonts w:ascii="Century Gothic" w:hAnsi="Century Gothic" w:cs="Arial"/>
        <w:b/>
        <w:sz w:val="36"/>
      </w:rPr>
    </w:pPr>
    <w:r>
      <w:rPr>
        <w:rFonts w:ascii="Century Gothic" w:hAnsi="Century Gothic" w:cs="Arial"/>
        <w:b/>
        <w:sz w:val="36"/>
      </w:rPr>
      <w:t xml:space="preserve">GUIA N° 1° </w:t>
    </w:r>
  </w:p>
  <w:p w:rsidR="00EC4E43" w:rsidRDefault="00EC4E43" w:rsidP="00EC4E43">
    <w:pPr>
      <w:pStyle w:val="Encabezado"/>
      <w:jc w:val="both"/>
      <w:rPr>
        <w:rFonts w:ascii="Century Gothic" w:hAnsi="Century Gothic" w:cs="Arial"/>
        <w:b/>
        <w:sz w:val="36"/>
      </w:rPr>
    </w:pPr>
    <w:r>
      <w:rPr>
        <w:rFonts w:ascii="Century Gothic" w:hAnsi="Century Gothic" w:cs="Arial"/>
        <w:b/>
        <w:sz w:val="24"/>
      </w:rPr>
      <w:t xml:space="preserve">ESTUDIANTE: _____________________________________________                 GRADO: </w:t>
    </w:r>
    <w:r>
      <w:rPr>
        <w:rFonts w:ascii="Century Gothic" w:hAnsi="Century Gothic" w:cs="Arial"/>
        <w:b/>
        <w:sz w:val="36"/>
      </w:rPr>
      <w:t>8°</w:t>
    </w:r>
  </w:p>
  <w:p w:rsidR="00EC4E43" w:rsidRDefault="00EC4E43" w:rsidP="00EC4E43">
    <w:pPr>
      <w:pStyle w:val="Encabezado"/>
      <w:jc w:val="both"/>
      <w:rPr>
        <w:rFonts w:ascii="Arial" w:hAnsi="Arial" w:cs="Arial"/>
        <w:b/>
        <w:u w:val="single"/>
      </w:rPr>
    </w:pPr>
    <w:r>
      <w:rPr>
        <w:rFonts w:ascii="Arial" w:hAnsi="Arial" w:cs="Arial"/>
        <w:b/>
      </w:rPr>
      <w:t xml:space="preserve">ÁREA: </w:t>
    </w:r>
    <w:r>
      <w:rPr>
        <w:rFonts w:ascii="Arial" w:hAnsi="Arial" w:cs="Arial"/>
        <w:b/>
        <w:u w:val="single"/>
      </w:rPr>
      <w:t>CIENCIAS SOCIALES</w:t>
    </w:r>
  </w:p>
  <w:p w:rsidR="00EC4E43" w:rsidRDefault="00EC4E43" w:rsidP="00EC4E43">
    <w:pPr>
      <w:pStyle w:val="Encabezado"/>
      <w:jc w:val="both"/>
      <w:rPr>
        <w:rFonts w:ascii="Arial" w:hAnsi="Arial" w:cs="Arial"/>
        <w:b/>
      </w:rPr>
    </w:pPr>
    <w:r>
      <w:rPr>
        <w:rFonts w:ascii="Arial" w:hAnsi="Arial" w:cs="Arial"/>
        <w:b/>
      </w:rPr>
      <w:t>FACTOR: Relaciones con la historia y la cultura.</w:t>
    </w:r>
  </w:p>
  <w:p w:rsidR="00EC4E43" w:rsidRPr="00DA0366" w:rsidRDefault="00EC4E43" w:rsidP="00EC4E43">
    <w:pPr>
      <w:widowControl w:val="0"/>
      <w:autoSpaceDE w:val="0"/>
      <w:autoSpaceDN w:val="0"/>
      <w:adjustRightInd w:val="0"/>
      <w:rPr>
        <w:rFonts w:ascii="Arial" w:hAnsi="Arial" w:cs="Arial"/>
        <w:sz w:val="24"/>
        <w:szCs w:val="24"/>
        <w:lang w:val="es-ES" w:eastAsia="es-ES"/>
      </w:rPr>
    </w:pPr>
    <w:r>
      <w:rPr>
        <w:rFonts w:ascii="Arial" w:hAnsi="Arial" w:cs="Arial"/>
        <w:b/>
        <w:bCs/>
      </w:rPr>
      <w:t>INDICADOR</w:t>
    </w:r>
    <w:r w:rsidRPr="00DA0366">
      <w:rPr>
        <w:rFonts w:ascii="Arial" w:hAnsi="Arial" w:cs="Arial"/>
        <w:b/>
        <w:bCs/>
        <w:sz w:val="24"/>
        <w:szCs w:val="24"/>
      </w:rPr>
      <w:t xml:space="preserve">: </w:t>
    </w:r>
    <w:r>
      <w:rPr>
        <w:rFonts w:ascii="Arial" w:hAnsi="Arial" w:cs="Arial"/>
        <w:color w:val="212121"/>
        <w:sz w:val="21"/>
        <w:szCs w:val="21"/>
        <w:shd w:val="clear" w:color="auto" w:fill="FFFFFF"/>
      </w:rPr>
      <w:t>Identifica y analiza las causas, características y consecuencias del colonialismo europeo en África</w:t>
    </w:r>
  </w:p>
  <w:p w:rsidR="00EC4E43" w:rsidRPr="002036CC" w:rsidRDefault="00EC4E43" w:rsidP="00EC4E43">
    <w:pPr>
      <w:pStyle w:val="Encabezado"/>
      <w:jc w:val="center"/>
      <w:rPr>
        <w:rFonts w:ascii="Rose Cake - Personal Use" w:hAnsi="Rose Cake - Personal Use" w:cs="Arial"/>
        <w:b/>
        <w:sz w:val="56"/>
        <w:u w:val="single"/>
      </w:rPr>
    </w:pPr>
    <w:r w:rsidRPr="002036CC">
      <w:rPr>
        <w:rFonts w:ascii="Rose Cake - Personal Use" w:hAnsi="Rose Cake - Personal Use" w:cs="Arial"/>
        <w:b/>
        <w:sz w:val="56"/>
      </w:rPr>
      <w:t xml:space="preserve">TEMA: </w:t>
    </w:r>
    <w:r>
      <w:rPr>
        <w:rFonts w:ascii="Rose Cake - Personal Use" w:hAnsi="Rose Cake - Personal Use" w:cs="Arial"/>
        <w:b/>
        <w:sz w:val="56"/>
        <w:u w:val="single"/>
      </w:rPr>
      <w:t>COLONIALISMO EN AFRICA</w:t>
    </w:r>
  </w:p>
  <w:p w:rsidR="00EC4E43" w:rsidRDefault="00EC4E43" w:rsidP="00EC4E4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50797"/>
    <w:multiLevelType w:val="hybridMultilevel"/>
    <w:tmpl w:val="84DEDC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14D4084"/>
    <w:multiLevelType w:val="hybridMultilevel"/>
    <w:tmpl w:val="8B106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F197C35"/>
    <w:multiLevelType w:val="multilevel"/>
    <w:tmpl w:val="7B56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F85956"/>
    <w:multiLevelType w:val="hybridMultilevel"/>
    <w:tmpl w:val="FBFA6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A5B50D4"/>
    <w:multiLevelType w:val="hybridMultilevel"/>
    <w:tmpl w:val="1F36D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C171BAB"/>
    <w:multiLevelType w:val="hybridMultilevel"/>
    <w:tmpl w:val="2C868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5C6"/>
    <w:rsid w:val="0002006A"/>
    <w:rsid w:val="000A3C20"/>
    <w:rsid w:val="001B03CA"/>
    <w:rsid w:val="00306143"/>
    <w:rsid w:val="00320FE4"/>
    <w:rsid w:val="003824E9"/>
    <w:rsid w:val="003D6B0B"/>
    <w:rsid w:val="00403B58"/>
    <w:rsid w:val="004203FB"/>
    <w:rsid w:val="00444D51"/>
    <w:rsid w:val="004C27E2"/>
    <w:rsid w:val="006A554D"/>
    <w:rsid w:val="007625C6"/>
    <w:rsid w:val="00772F35"/>
    <w:rsid w:val="007C233D"/>
    <w:rsid w:val="007F2216"/>
    <w:rsid w:val="008C665B"/>
    <w:rsid w:val="008F3E83"/>
    <w:rsid w:val="0091279F"/>
    <w:rsid w:val="009D6EC5"/>
    <w:rsid w:val="00BC411E"/>
    <w:rsid w:val="00BF40F3"/>
    <w:rsid w:val="00D37269"/>
    <w:rsid w:val="00D9676C"/>
    <w:rsid w:val="00DD3BB6"/>
    <w:rsid w:val="00EA57F0"/>
    <w:rsid w:val="00EC4E43"/>
    <w:rsid w:val="00F13B7E"/>
    <w:rsid w:val="00F973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B0C31"/>
  <w15:chartTrackingRefBased/>
  <w15:docId w15:val="{553E78F8-F6C0-4EF9-B78B-B737D1A8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f3">
    <w:name w:val="ff3"/>
    <w:basedOn w:val="Fuentedeprrafopredeter"/>
    <w:rsid w:val="00444D51"/>
  </w:style>
  <w:style w:type="character" w:customStyle="1" w:styleId="fs1">
    <w:name w:val="fs1"/>
    <w:basedOn w:val="Fuentedeprrafopredeter"/>
    <w:rsid w:val="00444D51"/>
  </w:style>
  <w:style w:type="character" w:customStyle="1" w:styleId="a">
    <w:name w:val="_"/>
    <w:basedOn w:val="Fuentedeprrafopredeter"/>
    <w:rsid w:val="00444D51"/>
  </w:style>
  <w:style w:type="character" w:customStyle="1" w:styleId="ff4">
    <w:name w:val="ff4"/>
    <w:basedOn w:val="Fuentedeprrafopredeter"/>
    <w:rsid w:val="00444D51"/>
  </w:style>
  <w:style w:type="character" w:customStyle="1" w:styleId="fs5">
    <w:name w:val="fs5"/>
    <w:basedOn w:val="Fuentedeprrafopredeter"/>
    <w:rsid w:val="00444D51"/>
  </w:style>
  <w:style w:type="character" w:customStyle="1" w:styleId="fc3">
    <w:name w:val="fc3"/>
    <w:basedOn w:val="Fuentedeprrafopredeter"/>
    <w:rsid w:val="00444D51"/>
  </w:style>
  <w:style w:type="character" w:customStyle="1" w:styleId="fc0">
    <w:name w:val="fc0"/>
    <w:basedOn w:val="Fuentedeprrafopredeter"/>
    <w:rsid w:val="00444D51"/>
  </w:style>
  <w:style w:type="character" w:customStyle="1" w:styleId="ff8">
    <w:name w:val="ff8"/>
    <w:basedOn w:val="Fuentedeprrafopredeter"/>
    <w:rsid w:val="00444D51"/>
  </w:style>
  <w:style w:type="character" w:styleId="Hipervnculo">
    <w:name w:val="Hyperlink"/>
    <w:basedOn w:val="Fuentedeprrafopredeter"/>
    <w:uiPriority w:val="99"/>
    <w:unhideWhenUsed/>
    <w:rsid w:val="000A3C20"/>
    <w:rPr>
      <w:color w:val="0000FF"/>
      <w:u w:val="single"/>
    </w:rPr>
  </w:style>
  <w:style w:type="paragraph" w:styleId="Encabezado">
    <w:name w:val="header"/>
    <w:basedOn w:val="Normal"/>
    <w:link w:val="EncabezadoCar"/>
    <w:uiPriority w:val="99"/>
    <w:unhideWhenUsed/>
    <w:rsid w:val="00BF40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40F3"/>
  </w:style>
  <w:style w:type="paragraph" w:styleId="Piedepgina">
    <w:name w:val="footer"/>
    <w:basedOn w:val="Normal"/>
    <w:link w:val="PiedepginaCar"/>
    <w:uiPriority w:val="99"/>
    <w:unhideWhenUsed/>
    <w:rsid w:val="00BF40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40F3"/>
  </w:style>
  <w:style w:type="paragraph" w:styleId="Prrafodelista">
    <w:name w:val="List Paragraph"/>
    <w:basedOn w:val="Normal"/>
    <w:uiPriority w:val="34"/>
    <w:qFormat/>
    <w:rsid w:val="00BF40F3"/>
    <w:pPr>
      <w:ind w:left="720"/>
      <w:contextualSpacing/>
    </w:pPr>
  </w:style>
  <w:style w:type="character" w:styleId="Hipervnculovisitado">
    <w:name w:val="FollowedHyperlink"/>
    <w:basedOn w:val="Fuentedeprrafopredeter"/>
    <w:uiPriority w:val="99"/>
    <w:semiHidden/>
    <w:unhideWhenUsed/>
    <w:rsid w:val="003824E9"/>
    <w:rPr>
      <w:color w:val="954F72" w:themeColor="followedHyperlink"/>
      <w:u w:val="single"/>
    </w:rPr>
  </w:style>
  <w:style w:type="table" w:styleId="Tablaconcuadrcula">
    <w:name w:val="Table Grid"/>
    <w:basedOn w:val="Tablanormal"/>
    <w:uiPriority w:val="39"/>
    <w:rsid w:val="0002006A"/>
    <w:pPr>
      <w:spacing w:after="0" w:line="240" w:lineRule="auto"/>
      <w:jc w:val="center"/>
    </w:pPr>
    <w:rPr>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8760">
      <w:bodyDiv w:val="1"/>
      <w:marLeft w:val="0"/>
      <w:marRight w:val="0"/>
      <w:marTop w:val="0"/>
      <w:marBottom w:val="0"/>
      <w:divBdr>
        <w:top w:val="none" w:sz="0" w:space="0" w:color="auto"/>
        <w:left w:val="none" w:sz="0" w:space="0" w:color="auto"/>
        <w:bottom w:val="none" w:sz="0" w:space="0" w:color="auto"/>
        <w:right w:val="none" w:sz="0" w:space="0" w:color="auto"/>
      </w:divBdr>
    </w:div>
    <w:div w:id="144788114">
      <w:bodyDiv w:val="1"/>
      <w:marLeft w:val="0"/>
      <w:marRight w:val="0"/>
      <w:marTop w:val="0"/>
      <w:marBottom w:val="0"/>
      <w:divBdr>
        <w:top w:val="none" w:sz="0" w:space="0" w:color="auto"/>
        <w:left w:val="none" w:sz="0" w:space="0" w:color="auto"/>
        <w:bottom w:val="none" w:sz="0" w:space="0" w:color="auto"/>
        <w:right w:val="none" w:sz="0" w:space="0" w:color="auto"/>
      </w:divBdr>
    </w:div>
    <w:div w:id="329144884">
      <w:bodyDiv w:val="1"/>
      <w:marLeft w:val="0"/>
      <w:marRight w:val="0"/>
      <w:marTop w:val="0"/>
      <w:marBottom w:val="0"/>
      <w:divBdr>
        <w:top w:val="none" w:sz="0" w:space="0" w:color="auto"/>
        <w:left w:val="none" w:sz="0" w:space="0" w:color="auto"/>
        <w:bottom w:val="none" w:sz="0" w:space="0" w:color="auto"/>
        <w:right w:val="none" w:sz="0" w:space="0" w:color="auto"/>
      </w:divBdr>
    </w:div>
    <w:div w:id="481696754">
      <w:bodyDiv w:val="1"/>
      <w:marLeft w:val="0"/>
      <w:marRight w:val="0"/>
      <w:marTop w:val="0"/>
      <w:marBottom w:val="0"/>
      <w:divBdr>
        <w:top w:val="none" w:sz="0" w:space="0" w:color="auto"/>
        <w:left w:val="none" w:sz="0" w:space="0" w:color="auto"/>
        <w:bottom w:val="none" w:sz="0" w:space="0" w:color="auto"/>
        <w:right w:val="none" w:sz="0" w:space="0" w:color="auto"/>
      </w:divBdr>
      <w:divsChild>
        <w:div w:id="989287156">
          <w:marLeft w:val="0"/>
          <w:marRight w:val="0"/>
          <w:marTop w:val="120"/>
          <w:marBottom w:val="120"/>
          <w:divBdr>
            <w:top w:val="none" w:sz="0" w:space="0" w:color="auto"/>
            <w:left w:val="none" w:sz="0" w:space="0" w:color="auto"/>
            <w:bottom w:val="none" w:sz="0" w:space="0" w:color="auto"/>
            <w:right w:val="none" w:sz="0" w:space="0" w:color="auto"/>
          </w:divBdr>
        </w:div>
        <w:div w:id="2122458644">
          <w:marLeft w:val="0"/>
          <w:marRight w:val="0"/>
          <w:marTop w:val="120"/>
          <w:marBottom w:val="120"/>
          <w:divBdr>
            <w:top w:val="none" w:sz="0" w:space="0" w:color="auto"/>
            <w:left w:val="none" w:sz="0" w:space="0" w:color="auto"/>
            <w:bottom w:val="none" w:sz="0" w:space="0" w:color="auto"/>
            <w:right w:val="none" w:sz="0" w:space="0" w:color="auto"/>
          </w:divBdr>
        </w:div>
        <w:div w:id="1811903126">
          <w:marLeft w:val="0"/>
          <w:marRight w:val="0"/>
          <w:marTop w:val="120"/>
          <w:marBottom w:val="120"/>
          <w:divBdr>
            <w:top w:val="none" w:sz="0" w:space="0" w:color="auto"/>
            <w:left w:val="none" w:sz="0" w:space="0" w:color="auto"/>
            <w:bottom w:val="none" w:sz="0" w:space="0" w:color="auto"/>
            <w:right w:val="none" w:sz="0" w:space="0" w:color="auto"/>
          </w:divBdr>
        </w:div>
      </w:divsChild>
    </w:div>
    <w:div w:id="1075318637">
      <w:bodyDiv w:val="1"/>
      <w:marLeft w:val="0"/>
      <w:marRight w:val="0"/>
      <w:marTop w:val="0"/>
      <w:marBottom w:val="0"/>
      <w:divBdr>
        <w:top w:val="none" w:sz="0" w:space="0" w:color="auto"/>
        <w:left w:val="none" w:sz="0" w:space="0" w:color="auto"/>
        <w:bottom w:val="none" w:sz="0" w:space="0" w:color="auto"/>
        <w:right w:val="none" w:sz="0" w:space="0" w:color="auto"/>
      </w:divBdr>
      <w:divsChild>
        <w:div w:id="1771003340">
          <w:marLeft w:val="0"/>
          <w:marRight w:val="0"/>
          <w:marTop w:val="120"/>
          <w:marBottom w:val="120"/>
          <w:divBdr>
            <w:top w:val="none" w:sz="0" w:space="0" w:color="auto"/>
            <w:left w:val="none" w:sz="0" w:space="0" w:color="auto"/>
            <w:bottom w:val="none" w:sz="0" w:space="0" w:color="auto"/>
            <w:right w:val="none" w:sz="0" w:space="0" w:color="auto"/>
          </w:divBdr>
        </w:div>
        <w:div w:id="54545898">
          <w:marLeft w:val="0"/>
          <w:marRight w:val="0"/>
          <w:marTop w:val="120"/>
          <w:marBottom w:val="120"/>
          <w:divBdr>
            <w:top w:val="none" w:sz="0" w:space="0" w:color="auto"/>
            <w:left w:val="none" w:sz="0" w:space="0" w:color="auto"/>
            <w:bottom w:val="none" w:sz="0" w:space="0" w:color="auto"/>
            <w:right w:val="none" w:sz="0" w:space="0" w:color="auto"/>
          </w:divBdr>
        </w:div>
        <w:div w:id="682828569">
          <w:marLeft w:val="720"/>
          <w:marRight w:val="0"/>
          <w:marTop w:val="120"/>
          <w:marBottom w:val="120"/>
          <w:divBdr>
            <w:top w:val="none" w:sz="0" w:space="0" w:color="auto"/>
            <w:left w:val="none" w:sz="0" w:space="0" w:color="auto"/>
            <w:bottom w:val="none" w:sz="0" w:space="0" w:color="auto"/>
            <w:right w:val="none" w:sz="0" w:space="0" w:color="auto"/>
          </w:divBdr>
        </w:div>
        <w:div w:id="1984190660">
          <w:marLeft w:val="0"/>
          <w:marRight w:val="0"/>
          <w:marTop w:val="120"/>
          <w:marBottom w:val="120"/>
          <w:divBdr>
            <w:top w:val="none" w:sz="0" w:space="0" w:color="auto"/>
            <w:left w:val="none" w:sz="0" w:space="0" w:color="auto"/>
            <w:bottom w:val="none" w:sz="0" w:space="0" w:color="auto"/>
            <w:right w:val="none" w:sz="0" w:space="0" w:color="auto"/>
          </w:divBdr>
        </w:div>
        <w:div w:id="1928731418">
          <w:marLeft w:val="720"/>
          <w:marRight w:val="0"/>
          <w:marTop w:val="120"/>
          <w:marBottom w:val="120"/>
          <w:divBdr>
            <w:top w:val="none" w:sz="0" w:space="0" w:color="auto"/>
            <w:left w:val="none" w:sz="0" w:space="0" w:color="auto"/>
            <w:bottom w:val="none" w:sz="0" w:space="0" w:color="auto"/>
            <w:right w:val="none" w:sz="0" w:space="0" w:color="auto"/>
          </w:divBdr>
        </w:div>
        <w:div w:id="952400936">
          <w:marLeft w:val="0"/>
          <w:marRight w:val="0"/>
          <w:marTop w:val="120"/>
          <w:marBottom w:val="120"/>
          <w:divBdr>
            <w:top w:val="none" w:sz="0" w:space="0" w:color="auto"/>
            <w:left w:val="none" w:sz="0" w:space="0" w:color="auto"/>
            <w:bottom w:val="none" w:sz="0" w:space="0" w:color="auto"/>
            <w:right w:val="none" w:sz="0" w:space="0" w:color="auto"/>
          </w:divBdr>
        </w:div>
        <w:div w:id="1141725536">
          <w:marLeft w:val="0"/>
          <w:marRight w:val="0"/>
          <w:marTop w:val="120"/>
          <w:marBottom w:val="120"/>
          <w:divBdr>
            <w:top w:val="none" w:sz="0" w:space="0" w:color="auto"/>
            <w:left w:val="none" w:sz="0" w:space="0" w:color="auto"/>
            <w:bottom w:val="none" w:sz="0" w:space="0" w:color="auto"/>
            <w:right w:val="none" w:sz="0" w:space="0" w:color="auto"/>
          </w:divBdr>
        </w:div>
        <w:div w:id="1415586282">
          <w:marLeft w:val="720"/>
          <w:marRight w:val="0"/>
          <w:marTop w:val="120"/>
          <w:marBottom w:val="120"/>
          <w:divBdr>
            <w:top w:val="none" w:sz="0" w:space="0" w:color="auto"/>
            <w:left w:val="none" w:sz="0" w:space="0" w:color="auto"/>
            <w:bottom w:val="none" w:sz="0" w:space="0" w:color="auto"/>
            <w:right w:val="none" w:sz="0" w:space="0" w:color="auto"/>
          </w:divBdr>
        </w:div>
        <w:div w:id="820386055">
          <w:marLeft w:val="0"/>
          <w:marRight w:val="0"/>
          <w:marTop w:val="120"/>
          <w:marBottom w:val="120"/>
          <w:divBdr>
            <w:top w:val="none" w:sz="0" w:space="0" w:color="auto"/>
            <w:left w:val="none" w:sz="0" w:space="0" w:color="auto"/>
            <w:bottom w:val="none" w:sz="0" w:space="0" w:color="auto"/>
            <w:right w:val="none" w:sz="0" w:space="0" w:color="auto"/>
          </w:divBdr>
        </w:div>
        <w:div w:id="795492410">
          <w:marLeft w:val="720"/>
          <w:marRight w:val="0"/>
          <w:marTop w:val="120"/>
          <w:marBottom w:val="120"/>
          <w:divBdr>
            <w:top w:val="none" w:sz="0" w:space="0" w:color="auto"/>
            <w:left w:val="none" w:sz="0" w:space="0" w:color="auto"/>
            <w:bottom w:val="none" w:sz="0" w:space="0" w:color="auto"/>
            <w:right w:val="none" w:sz="0" w:space="0" w:color="auto"/>
          </w:divBdr>
        </w:div>
        <w:div w:id="107744595">
          <w:marLeft w:val="0"/>
          <w:marRight w:val="0"/>
          <w:marTop w:val="120"/>
          <w:marBottom w:val="120"/>
          <w:divBdr>
            <w:top w:val="none" w:sz="0" w:space="0" w:color="auto"/>
            <w:left w:val="none" w:sz="0" w:space="0" w:color="auto"/>
            <w:bottom w:val="none" w:sz="0" w:space="0" w:color="auto"/>
            <w:right w:val="none" w:sz="0" w:space="0" w:color="auto"/>
          </w:divBdr>
        </w:div>
        <w:div w:id="834343859">
          <w:marLeft w:val="0"/>
          <w:marRight w:val="0"/>
          <w:marTop w:val="120"/>
          <w:marBottom w:val="120"/>
          <w:divBdr>
            <w:top w:val="none" w:sz="0" w:space="0" w:color="auto"/>
            <w:left w:val="none" w:sz="0" w:space="0" w:color="auto"/>
            <w:bottom w:val="none" w:sz="0" w:space="0" w:color="auto"/>
            <w:right w:val="none" w:sz="0" w:space="0" w:color="auto"/>
          </w:divBdr>
        </w:div>
        <w:div w:id="1120303273">
          <w:marLeft w:val="0"/>
          <w:marRight w:val="0"/>
          <w:marTop w:val="120"/>
          <w:marBottom w:val="120"/>
          <w:divBdr>
            <w:top w:val="none" w:sz="0" w:space="0" w:color="auto"/>
            <w:left w:val="none" w:sz="0" w:space="0" w:color="auto"/>
            <w:bottom w:val="none" w:sz="0" w:space="0" w:color="auto"/>
            <w:right w:val="none" w:sz="0" w:space="0" w:color="auto"/>
          </w:divBdr>
        </w:div>
        <w:div w:id="266937058">
          <w:marLeft w:val="0"/>
          <w:marRight w:val="0"/>
          <w:marTop w:val="120"/>
          <w:marBottom w:val="120"/>
          <w:divBdr>
            <w:top w:val="none" w:sz="0" w:space="0" w:color="auto"/>
            <w:left w:val="none" w:sz="0" w:space="0" w:color="auto"/>
            <w:bottom w:val="none" w:sz="0" w:space="0" w:color="auto"/>
            <w:right w:val="none" w:sz="0" w:space="0" w:color="auto"/>
          </w:divBdr>
        </w:div>
      </w:divsChild>
    </w:div>
    <w:div w:id="1124956972">
      <w:bodyDiv w:val="1"/>
      <w:marLeft w:val="0"/>
      <w:marRight w:val="0"/>
      <w:marTop w:val="0"/>
      <w:marBottom w:val="0"/>
      <w:divBdr>
        <w:top w:val="none" w:sz="0" w:space="0" w:color="auto"/>
        <w:left w:val="none" w:sz="0" w:space="0" w:color="auto"/>
        <w:bottom w:val="none" w:sz="0" w:space="0" w:color="auto"/>
        <w:right w:val="none" w:sz="0" w:space="0" w:color="auto"/>
      </w:divBdr>
      <w:divsChild>
        <w:div w:id="1593512912">
          <w:marLeft w:val="0"/>
          <w:marRight w:val="0"/>
          <w:marTop w:val="120"/>
          <w:marBottom w:val="120"/>
          <w:divBdr>
            <w:top w:val="none" w:sz="0" w:space="0" w:color="auto"/>
            <w:left w:val="none" w:sz="0" w:space="0" w:color="auto"/>
            <w:bottom w:val="none" w:sz="0" w:space="0" w:color="auto"/>
            <w:right w:val="none" w:sz="0" w:space="0" w:color="auto"/>
          </w:divBdr>
        </w:div>
        <w:div w:id="771895230">
          <w:marLeft w:val="0"/>
          <w:marRight w:val="0"/>
          <w:marTop w:val="120"/>
          <w:marBottom w:val="120"/>
          <w:divBdr>
            <w:top w:val="none" w:sz="0" w:space="0" w:color="auto"/>
            <w:left w:val="none" w:sz="0" w:space="0" w:color="auto"/>
            <w:bottom w:val="none" w:sz="0" w:space="0" w:color="auto"/>
            <w:right w:val="none" w:sz="0" w:space="0" w:color="auto"/>
          </w:divBdr>
        </w:div>
        <w:div w:id="802964061">
          <w:marLeft w:val="0"/>
          <w:marRight w:val="0"/>
          <w:marTop w:val="120"/>
          <w:marBottom w:val="120"/>
          <w:divBdr>
            <w:top w:val="none" w:sz="0" w:space="0" w:color="auto"/>
            <w:left w:val="none" w:sz="0" w:space="0" w:color="auto"/>
            <w:bottom w:val="none" w:sz="0" w:space="0" w:color="auto"/>
            <w:right w:val="none" w:sz="0" w:space="0" w:color="auto"/>
          </w:divBdr>
        </w:div>
        <w:div w:id="127548684">
          <w:marLeft w:val="0"/>
          <w:marRight w:val="0"/>
          <w:marTop w:val="120"/>
          <w:marBottom w:val="120"/>
          <w:divBdr>
            <w:top w:val="none" w:sz="0" w:space="0" w:color="auto"/>
            <w:left w:val="none" w:sz="0" w:space="0" w:color="auto"/>
            <w:bottom w:val="none" w:sz="0" w:space="0" w:color="auto"/>
            <w:right w:val="none" w:sz="0" w:space="0" w:color="auto"/>
          </w:divBdr>
        </w:div>
        <w:div w:id="95685259">
          <w:marLeft w:val="0"/>
          <w:marRight w:val="0"/>
          <w:marTop w:val="120"/>
          <w:marBottom w:val="120"/>
          <w:divBdr>
            <w:top w:val="none" w:sz="0" w:space="0" w:color="auto"/>
            <w:left w:val="none" w:sz="0" w:space="0" w:color="auto"/>
            <w:bottom w:val="none" w:sz="0" w:space="0" w:color="auto"/>
            <w:right w:val="none" w:sz="0" w:space="0" w:color="auto"/>
          </w:divBdr>
        </w:div>
        <w:div w:id="227963276">
          <w:marLeft w:val="0"/>
          <w:marRight w:val="0"/>
          <w:marTop w:val="120"/>
          <w:marBottom w:val="120"/>
          <w:divBdr>
            <w:top w:val="none" w:sz="0" w:space="0" w:color="auto"/>
            <w:left w:val="none" w:sz="0" w:space="0" w:color="auto"/>
            <w:bottom w:val="none" w:sz="0" w:space="0" w:color="auto"/>
            <w:right w:val="none" w:sz="0" w:space="0" w:color="auto"/>
          </w:divBdr>
        </w:div>
        <w:div w:id="551768114">
          <w:marLeft w:val="0"/>
          <w:marRight w:val="0"/>
          <w:marTop w:val="120"/>
          <w:marBottom w:val="120"/>
          <w:divBdr>
            <w:top w:val="none" w:sz="0" w:space="0" w:color="auto"/>
            <w:left w:val="none" w:sz="0" w:space="0" w:color="auto"/>
            <w:bottom w:val="none" w:sz="0" w:space="0" w:color="auto"/>
            <w:right w:val="none" w:sz="0" w:space="0" w:color="auto"/>
          </w:divBdr>
        </w:div>
        <w:div w:id="967050534">
          <w:marLeft w:val="0"/>
          <w:marRight w:val="0"/>
          <w:marTop w:val="120"/>
          <w:marBottom w:val="120"/>
          <w:divBdr>
            <w:top w:val="none" w:sz="0" w:space="0" w:color="auto"/>
            <w:left w:val="none" w:sz="0" w:space="0" w:color="auto"/>
            <w:bottom w:val="none" w:sz="0" w:space="0" w:color="auto"/>
            <w:right w:val="none" w:sz="0" w:space="0" w:color="auto"/>
          </w:divBdr>
        </w:div>
        <w:div w:id="449054845">
          <w:marLeft w:val="0"/>
          <w:marRight w:val="0"/>
          <w:marTop w:val="120"/>
          <w:marBottom w:val="120"/>
          <w:divBdr>
            <w:top w:val="none" w:sz="0" w:space="0" w:color="auto"/>
            <w:left w:val="none" w:sz="0" w:space="0" w:color="auto"/>
            <w:bottom w:val="none" w:sz="0" w:space="0" w:color="auto"/>
            <w:right w:val="none" w:sz="0" w:space="0" w:color="auto"/>
          </w:divBdr>
        </w:div>
        <w:div w:id="1034960142">
          <w:marLeft w:val="0"/>
          <w:marRight w:val="0"/>
          <w:marTop w:val="120"/>
          <w:marBottom w:val="120"/>
          <w:divBdr>
            <w:top w:val="none" w:sz="0" w:space="0" w:color="auto"/>
            <w:left w:val="none" w:sz="0" w:space="0" w:color="auto"/>
            <w:bottom w:val="none" w:sz="0" w:space="0" w:color="auto"/>
            <w:right w:val="none" w:sz="0" w:space="0" w:color="auto"/>
          </w:divBdr>
        </w:div>
        <w:div w:id="1792361292">
          <w:marLeft w:val="0"/>
          <w:marRight w:val="0"/>
          <w:marTop w:val="120"/>
          <w:marBottom w:val="120"/>
          <w:divBdr>
            <w:top w:val="none" w:sz="0" w:space="0" w:color="auto"/>
            <w:left w:val="none" w:sz="0" w:space="0" w:color="auto"/>
            <w:bottom w:val="none" w:sz="0" w:space="0" w:color="auto"/>
            <w:right w:val="none" w:sz="0" w:space="0" w:color="auto"/>
          </w:divBdr>
        </w:div>
        <w:div w:id="1758744186">
          <w:marLeft w:val="0"/>
          <w:marRight w:val="0"/>
          <w:marTop w:val="120"/>
          <w:marBottom w:val="120"/>
          <w:divBdr>
            <w:top w:val="none" w:sz="0" w:space="0" w:color="auto"/>
            <w:left w:val="none" w:sz="0" w:space="0" w:color="auto"/>
            <w:bottom w:val="none" w:sz="0" w:space="0" w:color="auto"/>
            <w:right w:val="none" w:sz="0" w:space="0" w:color="auto"/>
          </w:divBdr>
        </w:div>
        <w:div w:id="914707364">
          <w:marLeft w:val="0"/>
          <w:marRight w:val="0"/>
          <w:marTop w:val="120"/>
          <w:marBottom w:val="120"/>
          <w:divBdr>
            <w:top w:val="none" w:sz="0" w:space="0" w:color="auto"/>
            <w:left w:val="none" w:sz="0" w:space="0" w:color="auto"/>
            <w:bottom w:val="none" w:sz="0" w:space="0" w:color="auto"/>
            <w:right w:val="none" w:sz="0" w:space="0" w:color="auto"/>
          </w:divBdr>
        </w:div>
        <w:div w:id="1338462972">
          <w:marLeft w:val="0"/>
          <w:marRight w:val="0"/>
          <w:marTop w:val="120"/>
          <w:marBottom w:val="120"/>
          <w:divBdr>
            <w:top w:val="none" w:sz="0" w:space="0" w:color="auto"/>
            <w:left w:val="none" w:sz="0" w:space="0" w:color="auto"/>
            <w:bottom w:val="none" w:sz="0" w:space="0" w:color="auto"/>
            <w:right w:val="none" w:sz="0" w:space="0" w:color="auto"/>
          </w:divBdr>
        </w:div>
        <w:div w:id="600990529">
          <w:marLeft w:val="0"/>
          <w:marRight w:val="0"/>
          <w:marTop w:val="120"/>
          <w:marBottom w:val="120"/>
          <w:divBdr>
            <w:top w:val="none" w:sz="0" w:space="0" w:color="auto"/>
            <w:left w:val="none" w:sz="0" w:space="0" w:color="auto"/>
            <w:bottom w:val="none" w:sz="0" w:space="0" w:color="auto"/>
            <w:right w:val="none" w:sz="0" w:space="0" w:color="auto"/>
          </w:divBdr>
        </w:div>
        <w:div w:id="1422874713">
          <w:marLeft w:val="0"/>
          <w:marRight w:val="0"/>
          <w:marTop w:val="120"/>
          <w:marBottom w:val="120"/>
          <w:divBdr>
            <w:top w:val="none" w:sz="0" w:space="0" w:color="auto"/>
            <w:left w:val="none" w:sz="0" w:space="0" w:color="auto"/>
            <w:bottom w:val="none" w:sz="0" w:space="0" w:color="auto"/>
            <w:right w:val="none" w:sz="0" w:space="0" w:color="auto"/>
          </w:divBdr>
        </w:div>
        <w:div w:id="27990510">
          <w:marLeft w:val="0"/>
          <w:marRight w:val="0"/>
          <w:marTop w:val="120"/>
          <w:marBottom w:val="120"/>
          <w:divBdr>
            <w:top w:val="none" w:sz="0" w:space="0" w:color="auto"/>
            <w:left w:val="none" w:sz="0" w:space="0" w:color="auto"/>
            <w:bottom w:val="none" w:sz="0" w:space="0" w:color="auto"/>
            <w:right w:val="none" w:sz="0" w:space="0" w:color="auto"/>
          </w:divBdr>
        </w:div>
        <w:div w:id="1049304514">
          <w:marLeft w:val="0"/>
          <w:marRight w:val="0"/>
          <w:marTop w:val="120"/>
          <w:marBottom w:val="120"/>
          <w:divBdr>
            <w:top w:val="none" w:sz="0" w:space="0" w:color="auto"/>
            <w:left w:val="none" w:sz="0" w:space="0" w:color="auto"/>
            <w:bottom w:val="none" w:sz="0" w:space="0" w:color="auto"/>
            <w:right w:val="none" w:sz="0" w:space="0" w:color="auto"/>
          </w:divBdr>
        </w:div>
        <w:div w:id="927730240">
          <w:marLeft w:val="0"/>
          <w:marRight w:val="0"/>
          <w:marTop w:val="120"/>
          <w:marBottom w:val="120"/>
          <w:divBdr>
            <w:top w:val="none" w:sz="0" w:space="0" w:color="auto"/>
            <w:left w:val="none" w:sz="0" w:space="0" w:color="auto"/>
            <w:bottom w:val="none" w:sz="0" w:space="0" w:color="auto"/>
            <w:right w:val="none" w:sz="0" w:space="0" w:color="auto"/>
          </w:divBdr>
        </w:div>
        <w:div w:id="1234388450">
          <w:marLeft w:val="0"/>
          <w:marRight w:val="0"/>
          <w:marTop w:val="120"/>
          <w:marBottom w:val="120"/>
          <w:divBdr>
            <w:top w:val="none" w:sz="0" w:space="0" w:color="auto"/>
            <w:left w:val="none" w:sz="0" w:space="0" w:color="auto"/>
            <w:bottom w:val="none" w:sz="0" w:space="0" w:color="auto"/>
            <w:right w:val="none" w:sz="0" w:space="0" w:color="auto"/>
          </w:divBdr>
        </w:div>
        <w:div w:id="461121666">
          <w:marLeft w:val="0"/>
          <w:marRight w:val="0"/>
          <w:marTop w:val="120"/>
          <w:marBottom w:val="120"/>
          <w:divBdr>
            <w:top w:val="none" w:sz="0" w:space="0" w:color="auto"/>
            <w:left w:val="none" w:sz="0" w:space="0" w:color="auto"/>
            <w:bottom w:val="none" w:sz="0" w:space="0" w:color="auto"/>
            <w:right w:val="none" w:sz="0" w:space="0" w:color="auto"/>
          </w:divBdr>
        </w:div>
        <w:div w:id="433020172">
          <w:marLeft w:val="0"/>
          <w:marRight w:val="0"/>
          <w:marTop w:val="120"/>
          <w:marBottom w:val="120"/>
          <w:divBdr>
            <w:top w:val="none" w:sz="0" w:space="0" w:color="auto"/>
            <w:left w:val="none" w:sz="0" w:space="0" w:color="auto"/>
            <w:bottom w:val="none" w:sz="0" w:space="0" w:color="auto"/>
            <w:right w:val="none" w:sz="0" w:space="0" w:color="auto"/>
          </w:divBdr>
        </w:div>
      </w:divsChild>
    </w:div>
    <w:div w:id="1187252703">
      <w:bodyDiv w:val="1"/>
      <w:marLeft w:val="0"/>
      <w:marRight w:val="0"/>
      <w:marTop w:val="0"/>
      <w:marBottom w:val="0"/>
      <w:divBdr>
        <w:top w:val="none" w:sz="0" w:space="0" w:color="auto"/>
        <w:left w:val="none" w:sz="0" w:space="0" w:color="auto"/>
        <w:bottom w:val="none" w:sz="0" w:space="0" w:color="auto"/>
        <w:right w:val="none" w:sz="0" w:space="0" w:color="auto"/>
      </w:divBdr>
    </w:div>
    <w:div w:id="1674142403">
      <w:bodyDiv w:val="1"/>
      <w:marLeft w:val="0"/>
      <w:marRight w:val="0"/>
      <w:marTop w:val="0"/>
      <w:marBottom w:val="0"/>
      <w:divBdr>
        <w:top w:val="none" w:sz="0" w:space="0" w:color="auto"/>
        <w:left w:val="none" w:sz="0" w:space="0" w:color="auto"/>
        <w:bottom w:val="none" w:sz="0" w:space="0" w:color="auto"/>
        <w:right w:val="none" w:sz="0" w:space="0" w:color="auto"/>
      </w:divBdr>
    </w:div>
    <w:div w:id="179687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racteristicas.co/europa/" TargetMode="Externa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yperlink" Target="https://www.caracteristicas.co/clima/" TargetMode="External"/><Relationship Id="rId17" Type="http://schemas.openxmlformats.org/officeDocument/2006/relationships/hyperlink" Target="https://www.caracteristicas.co/consumidor/"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caracteristicas.co/mercado/" TargetMode="External"/><Relationship Id="rId20" Type="http://schemas.openxmlformats.org/officeDocument/2006/relationships/hyperlink" Target="https://www.caracteristicas.co/esclavismo/"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acteristicas.co/america/"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caracteristicas.co/revolucion-industrial/"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www.caracteristicas.co/asia/" TargetMode="External"/><Relationship Id="rId19" Type="http://schemas.openxmlformats.org/officeDocument/2006/relationships/hyperlink" Target="https://www.caracteristicas.co/trabajo/"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aracteristicas.co/materia-prima/" TargetMode="External"/><Relationship Id="rId14" Type="http://schemas.openxmlformats.org/officeDocument/2006/relationships/hyperlink" Target="https://www.caracteristicas.co/comercio/"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1597</Words>
  <Characters>8788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Usuario</cp:lastModifiedBy>
  <cp:revision>5</cp:revision>
  <dcterms:created xsi:type="dcterms:W3CDTF">2020-06-12T18:33:00Z</dcterms:created>
  <dcterms:modified xsi:type="dcterms:W3CDTF">2021-08-05T01:07:00Z</dcterms:modified>
</cp:coreProperties>
</file>