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7B92" w14:textId="77777777" w:rsidR="008C3662" w:rsidRPr="00DE1634" w:rsidRDefault="008C3662" w:rsidP="00E57BFB">
      <w:pPr>
        <w:pStyle w:val="Sinespaciado"/>
        <w:jc w:val="center"/>
        <w:rPr>
          <w:rFonts w:cstheme="minorHAnsi"/>
          <w:sz w:val="20"/>
          <w:szCs w:val="20"/>
          <w:lang w:val="es-ES"/>
        </w:rPr>
      </w:pPr>
      <w:r w:rsidRPr="00DE1634">
        <w:rPr>
          <w:rFonts w:cstheme="minorHAnsi"/>
          <w:sz w:val="20"/>
          <w:szCs w:val="20"/>
          <w:lang w:val="es-ES"/>
        </w:rPr>
        <w:t>INSTITUCIÓN EDUCATIVA MIGUEL DE CERVANTRD SAAVEDRA</w:t>
      </w:r>
    </w:p>
    <w:p w14:paraId="232668C2" w14:textId="77777777" w:rsidR="008C3662" w:rsidRPr="00DE1634" w:rsidRDefault="008C3662" w:rsidP="00E57BFB">
      <w:pPr>
        <w:pStyle w:val="Sinespaciado"/>
        <w:jc w:val="center"/>
        <w:rPr>
          <w:rFonts w:cstheme="minorHAnsi"/>
          <w:sz w:val="20"/>
          <w:szCs w:val="20"/>
          <w:lang w:val="es-ES"/>
        </w:rPr>
      </w:pPr>
      <w:r w:rsidRPr="00DE1634">
        <w:rPr>
          <w:rFonts w:cstheme="minorHAnsi"/>
          <w:sz w:val="20"/>
          <w:szCs w:val="20"/>
          <w:lang w:val="es-ES"/>
        </w:rPr>
        <w:t>ÁREA DE EDUCACION FÍSICA Y DEPORTES</w:t>
      </w:r>
    </w:p>
    <w:p w14:paraId="138D905A" w14:textId="77777777" w:rsidR="008C3662" w:rsidRPr="00DE1634" w:rsidRDefault="008C3662" w:rsidP="00E57BFB">
      <w:pPr>
        <w:pStyle w:val="Sinespaciado"/>
        <w:jc w:val="both"/>
        <w:rPr>
          <w:rFonts w:cstheme="minorHAnsi"/>
          <w:sz w:val="20"/>
          <w:szCs w:val="20"/>
          <w:lang w:val="es-ES"/>
        </w:rPr>
      </w:pPr>
      <w:r w:rsidRPr="00DE1634">
        <w:rPr>
          <w:rFonts w:cstheme="minorHAnsi"/>
          <w:sz w:val="20"/>
          <w:szCs w:val="20"/>
          <w:lang w:val="es-ES"/>
        </w:rPr>
        <w:t>DOCENTE: WILLERMAN TIERRADENTRO PEREZ</w:t>
      </w:r>
    </w:p>
    <w:p w14:paraId="38E7972D" w14:textId="67FDEED9" w:rsidR="008C3662" w:rsidRPr="00DE1634" w:rsidRDefault="008C3662" w:rsidP="00E57BFB">
      <w:pPr>
        <w:pStyle w:val="Sinespaciado"/>
        <w:jc w:val="both"/>
        <w:rPr>
          <w:rFonts w:cstheme="minorHAnsi"/>
          <w:sz w:val="20"/>
          <w:szCs w:val="20"/>
          <w:lang w:val="es-ES"/>
        </w:rPr>
      </w:pPr>
      <w:r w:rsidRPr="00DE1634">
        <w:rPr>
          <w:rFonts w:cstheme="minorHAnsi"/>
          <w:sz w:val="20"/>
          <w:szCs w:val="20"/>
          <w:lang w:val="es-ES"/>
        </w:rPr>
        <w:t>GRADO: SE</w:t>
      </w:r>
      <w:r w:rsidRPr="00DE1634">
        <w:rPr>
          <w:rFonts w:cstheme="minorHAnsi"/>
          <w:sz w:val="20"/>
          <w:szCs w:val="20"/>
          <w:lang w:val="es-ES"/>
        </w:rPr>
        <w:t>PTIMO</w:t>
      </w:r>
    </w:p>
    <w:p w14:paraId="13C0E396" w14:textId="69E7A26B" w:rsidR="008C3662" w:rsidRPr="00DE1634" w:rsidRDefault="008C3662" w:rsidP="00E57BFB">
      <w:pPr>
        <w:pStyle w:val="Sinespaciado"/>
        <w:jc w:val="both"/>
        <w:rPr>
          <w:rFonts w:cstheme="minorHAnsi"/>
          <w:sz w:val="20"/>
          <w:szCs w:val="20"/>
          <w:lang w:val="es-ES"/>
        </w:rPr>
      </w:pPr>
    </w:p>
    <w:p w14:paraId="345C5B63" w14:textId="32967337" w:rsidR="008C3662" w:rsidRPr="008C3662" w:rsidRDefault="00AB2A22" w:rsidP="00AB2A22">
      <w:pPr>
        <w:pStyle w:val="Sinespaciado"/>
        <w:jc w:val="center"/>
        <w:rPr>
          <w:rFonts w:cstheme="minorHAnsi"/>
          <w:b/>
          <w:bCs/>
          <w:color w:val="000000" w:themeColor="text1"/>
          <w:sz w:val="20"/>
          <w:szCs w:val="20"/>
          <w:u w:val="thick"/>
        </w:rPr>
      </w:pPr>
      <w:r w:rsidRPr="00AB2A22">
        <w:rPr>
          <w:rFonts w:cstheme="minorHAnsi"/>
          <w:b/>
          <w:bCs/>
          <w:color w:val="000000" w:themeColor="text1"/>
          <w:sz w:val="20"/>
          <w:szCs w:val="20"/>
          <w:u w:val="thick"/>
        </w:rPr>
        <w:t>GIMNASIA RÍTMICA, UN DEPORTE QUE COMBINA DESTREZA Y MÚSICA</w:t>
      </w:r>
    </w:p>
    <w:p w14:paraId="3F370B1F" w14:textId="41A9AF2B" w:rsidR="008C3662" w:rsidRPr="008C3662" w:rsidRDefault="008C3662" w:rsidP="00E57BFB">
      <w:pPr>
        <w:pStyle w:val="Sinespaciado"/>
        <w:jc w:val="both"/>
        <w:rPr>
          <w:rFonts w:cstheme="minorHAnsi"/>
          <w:color w:val="000000" w:themeColor="text1"/>
          <w:sz w:val="20"/>
          <w:szCs w:val="20"/>
        </w:rPr>
      </w:pPr>
      <w:r w:rsidRPr="00DE1634">
        <w:rPr>
          <w:rFonts w:cstheme="minorHAnsi"/>
          <w:color w:val="000000" w:themeColor="text1"/>
          <w:sz w:val="20"/>
          <w:szCs w:val="20"/>
        </w:rPr>
        <mc:AlternateContent>
          <mc:Choice Requires="wps">
            <w:drawing>
              <wp:inline distT="0" distB="0" distL="0" distR="0" wp14:anchorId="421ED84A" wp14:editId="147881C8">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69366"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3DB27D0D"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La gimnasia rítmica es una de las disciplinas derivadas de la gimnasia artística. Sin embargo, aquí se combinan los movimientos del </w:t>
      </w:r>
      <w:proofErr w:type="gramStart"/>
      <w:r w:rsidRPr="008C3662">
        <w:rPr>
          <w:rFonts w:cstheme="minorHAnsi"/>
          <w:color w:val="000000" w:themeColor="text1"/>
          <w:sz w:val="20"/>
          <w:szCs w:val="20"/>
        </w:rPr>
        <w:t>ballet</w:t>
      </w:r>
      <w:proofErr w:type="gramEnd"/>
      <w:r w:rsidRPr="008C3662">
        <w:rPr>
          <w:rFonts w:cstheme="minorHAnsi"/>
          <w:color w:val="000000" w:themeColor="text1"/>
          <w:sz w:val="20"/>
          <w:szCs w:val="20"/>
        </w:rPr>
        <w:t xml:space="preserve"> y la danza. El peso de la música toma importancia en esta rama de la gimnasia.</w:t>
      </w:r>
    </w:p>
    <w:p w14:paraId="03743EEF"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1D9EF6D2" w14:textId="77777777" w:rsidR="008C3662" w:rsidRPr="008C3662" w:rsidRDefault="008C3662" w:rsidP="00E57BFB">
      <w:pPr>
        <w:pStyle w:val="Sinespaciado"/>
        <w:jc w:val="both"/>
        <w:rPr>
          <w:rFonts w:cstheme="minorHAnsi"/>
          <w:b/>
          <w:bCs/>
          <w:color w:val="000000" w:themeColor="text1"/>
          <w:sz w:val="20"/>
          <w:szCs w:val="20"/>
        </w:rPr>
      </w:pPr>
      <w:r w:rsidRPr="008C3662">
        <w:rPr>
          <w:rFonts w:cstheme="minorHAnsi"/>
          <w:b/>
          <w:bCs/>
          <w:color w:val="000000" w:themeColor="text1"/>
          <w:sz w:val="20"/>
          <w:szCs w:val="20"/>
        </w:rPr>
        <w:t>Historia</w:t>
      </w:r>
    </w:p>
    <w:p w14:paraId="766F9F44"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Este deporte nació en </w:t>
      </w:r>
      <w:proofErr w:type="spellStart"/>
      <w:r w:rsidRPr="008C3662">
        <w:rPr>
          <w:rFonts w:cstheme="minorHAnsi"/>
          <w:color w:val="000000" w:themeColor="text1"/>
          <w:sz w:val="20"/>
          <w:szCs w:val="20"/>
        </w:rPr>
        <w:t>en</w:t>
      </w:r>
      <w:proofErr w:type="spellEnd"/>
      <w:r w:rsidRPr="008C3662">
        <w:rPr>
          <w:rFonts w:cstheme="minorHAnsi"/>
          <w:color w:val="000000" w:themeColor="text1"/>
          <w:sz w:val="20"/>
          <w:szCs w:val="20"/>
        </w:rPr>
        <w:t xml:space="preserve"> la década de 1930 en la antigua Unión Soviética, pero no fue sino hasta 1946 que la gimnasia artística fue reconocida como una nueva modalidad deportiva. Un año después se realizó en Tallin, el primer campeonato de exhibición. Finalmente, en 1949 se hizo el primer Campeonato Nacional de esta disciplina.</w:t>
      </w:r>
    </w:p>
    <w:p w14:paraId="333DF0C2"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Uno de los precursores de la gimnasia rítmica fue el soviético Shisch </w:t>
      </w:r>
      <w:proofErr w:type="spellStart"/>
      <w:r w:rsidRPr="008C3662">
        <w:rPr>
          <w:rFonts w:cstheme="minorHAnsi"/>
          <w:color w:val="000000" w:themeColor="text1"/>
          <w:sz w:val="20"/>
          <w:szCs w:val="20"/>
        </w:rPr>
        <w:t>Kareva</w:t>
      </w:r>
      <w:proofErr w:type="spellEnd"/>
      <w:r w:rsidRPr="008C3662">
        <w:rPr>
          <w:rFonts w:cstheme="minorHAnsi"/>
          <w:color w:val="000000" w:themeColor="text1"/>
          <w:sz w:val="20"/>
          <w:szCs w:val="20"/>
        </w:rPr>
        <w:t>, que escribió un libro en el que desarrolló los fundamentos y aparatos que se usan actualmente. Después, apareció la escuela búlgara, que privilegiaba la originalidad y el riesgo frente a la danza clásica, la técnica corporal, expresividad, armonía, elegancia y amplitud en el espacio de la corriente rusa.</w:t>
      </w:r>
    </w:p>
    <w:p w14:paraId="6A4A2275"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El primer Campeonato Mundial de Gimnasia Rítmica se celebró en 1963 en Budapest, Hungría, y la Unión Soviética fue la ganadora con 3 oros, 3 platas y un bronce. 18 años después el Comité Olímpico aprobó la inclusión de la gimnasia rítmica y su aparición fue en Los Ángeles 1984, aunque solo en modalidad individual. Los equipos tuvieron que esperar hasta 1993 y debutar en los Juegos Olímpicos de Atlanta 1996.</w:t>
      </w:r>
    </w:p>
    <w:p w14:paraId="3918D67E"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La Federación Internacional de Gimnasia solo reconoce la modalidad femenina, pese a que en los años 70 se desarrolló la masculina en Japón.</w:t>
      </w:r>
    </w:p>
    <w:p w14:paraId="08E98082"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00F3C1D0" w14:textId="77777777" w:rsidR="008C3662" w:rsidRPr="008C3662" w:rsidRDefault="008C3662" w:rsidP="00E57BFB">
      <w:pPr>
        <w:pStyle w:val="Sinespaciado"/>
        <w:jc w:val="both"/>
        <w:rPr>
          <w:rFonts w:cstheme="minorHAnsi"/>
          <w:b/>
          <w:bCs/>
          <w:color w:val="000000" w:themeColor="text1"/>
          <w:sz w:val="20"/>
          <w:szCs w:val="20"/>
        </w:rPr>
      </w:pPr>
      <w:r w:rsidRPr="008C3662">
        <w:rPr>
          <w:rFonts w:cstheme="minorHAnsi"/>
          <w:b/>
          <w:bCs/>
          <w:color w:val="000000" w:themeColor="text1"/>
          <w:sz w:val="20"/>
          <w:szCs w:val="20"/>
        </w:rPr>
        <w:t>Las gimnastas</w:t>
      </w:r>
    </w:p>
    <w:p w14:paraId="225F0016"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El cuerpo de una gimnasta rítmica es delgado y menos definido que el de una gimnasta artística. Además, esta disciplina se caracteriza por altos grados de simetría, coordinación y bilateralidad.</w:t>
      </w:r>
    </w:p>
    <w:p w14:paraId="31931653" w14:textId="162458AF"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Este deporte requiere de habilidades como la flexibilidad, agilidad, resistencia, </w:t>
      </w:r>
      <w:r w:rsidR="00DE1634" w:rsidRPr="008C3662">
        <w:rPr>
          <w:rFonts w:cstheme="minorHAnsi"/>
          <w:color w:val="000000" w:themeColor="text1"/>
          <w:sz w:val="20"/>
          <w:szCs w:val="20"/>
        </w:rPr>
        <w:t>destreza</w:t>
      </w:r>
      <w:r w:rsidRPr="008C3662">
        <w:rPr>
          <w:rFonts w:cstheme="minorHAnsi"/>
          <w:color w:val="000000" w:themeColor="text1"/>
          <w:sz w:val="20"/>
          <w:szCs w:val="20"/>
        </w:rPr>
        <w:t>,</w:t>
      </w:r>
      <w:r w:rsidR="00DE1634">
        <w:rPr>
          <w:rFonts w:cstheme="minorHAnsi"/>
          <w:color w:val="000000" w:themeColor="text1"/>
          <w:sz w:val="20"/>
          <w:szCs w:val="20"/>
        </w:rPr>
        <w:t xml:space="preserve"> </w:t>
      </w:r>
      <w:r w:rsidRPr="008C3662">
        <w:rPr>
          <w:rFonts w:cstheme="minorHAnsi"/>
          <w:color w:val="000000" w:themeColor="text1"/>
          <w:sz w:val="20"/>
          <w:szCs w:val="20"/>
        </w:rPr>
        <w:t>fuerza y potencia.</w:t>
      </w:r>
    </w:p>
    <w:p w14:paraId="72CC3452"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La carrera deportista de una gimnasta rítmica es relativamente corta. Se inicia a temprana edad y se puede </w:t>
      </w:r>
      <w:proofErr w:type="spellStart"/>
      <w:r w:rsidRPr="008C3662">
        <w:rPr>
          <w:rFonts w:cstheme="minorHAnsi"/>
          <w:color w:val="000000" w:themeColor="text1"/>
          <w:sz w:val="20"/>
          <w:szCs w:val="20"/>
        </w:rPr>
        <w:t>cometir</w:t>
      </w:r>
      <w:proofErr w:type="spellEnd"/>
      <w:r w:rsidRPr="008C3662">
        <w:rPr>
          <w:rFonts w:cstheme="minorHAnsi"/>
          <w:color w:val="000000" w:themeColor="text1"/>
          <w:sz w:val="20"/>
          <w:szCs w:val="20"/>
        </w:rPr>
        <w:t xml:space="preserve"> en Juegos Olímpicos desde los 16 años. El pico de madurez está entre los 18 y 22 años.</w:t>
      </w:r>
    </w:p>
    <w:p w14:paraId="1F001EE5"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La indumentaria se compone de </w:t>
      </w:r>
      <w:proofErr w:type="gramStart"/>
      <w:r w:rsidRPr="008C3662">
        <w:rPr>
          <w:rFonts w:cstheme="minorHAnsi"/>
          <w:color w:val="000000" w:themeColor="text1"/>
          <w:sz w:val="20"/>
          <w:szCs w:val="20"/>
        </w:rPr>
        <w:t>una maillot</w:t>
      </w:r>
      <w:proofErr w:type="gramEnd"/>
      <w:r w:rsidRPr="008C3662">
        <w:rPr>
          <w:rFonts w:cstheme="minorHAnsi"/>
          <w:color w:val="000000" w:themeColor="text1"/>
          <w:sz w:val="20"/>
          <w:szCs w:val="20"/>
        </w:rPr>
        <w:t xml:space="preserve"> que puede tener diamantes y que no debe ser transparente. Además, el escote no puede pasar la línea inferior de los omóplatos en la parte trasera y la mitad del esternón en la delantera.</w:t>
      </w:r>
    </w:p>
    <w:p w14:paraId="62AE050A"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1DCA39ED"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721CECDF" w14:textId="77777777" w:rsidR="008C3662" w:rsidRPr="008C3662" w:rsidRDefault="008C3662" w:rsidP="00E57BFB">
      <w:pPr>
        <w:pStyle w:val="Sinespaciado"/>
        <w:jc w:val="both"/>
        <w:rPr>
          <w:rFonts w:cstheme="minorHAnsi"/>
          <w:b/>
          <w:bCs/>
          <w:color w:val="000000" w:themeColor="text1"/>
          <w:sz w:val="20"/>
          <w:szCs w:val="20"/>
        </w:rPr>
      </w:pPr>
      <w:r w:rsidRPr="008C3662">
        <w:rPr>
          <w:rFonts w:cstheme="minorHAnsi"/>
          <w:b/>
          <w:bCs/>
          <w:color w:val="000000" w:themeColor="text1"/>
          <w:sz w:val="20"/>
          <w:szCs w:val="20"/>
        </w:rPr>
        <w:t>Puntuación</w:t>
      </w:r>
    </w:p>
    <w:p w14:paraId="5AB8148E" w14:textId="2109DC91"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xml:space="preserve">El sistema de puntuación actual fue creado en 2017 y durará hasta 2020. En este, tres jurados, cada uno con cuatro jueces, evalúan las presentaciones teniendo en cuenta las notas de dificultad y </w:t>
      </w:r>
      <w:r w:rsidR="00DE1634" w:rsidRPr="008C3662">
        <w:rPr>
          <w:rFonts w:cstheme="minorHAnsi"/>
          <w:color w:val="000000" w:themeColor="text1"/>
          <w:sz w:val="20"/>
          <w:szCs w:val="20"/>
        </w:rPr>
        <w:t>ejecución</w:t>
      </w:r>
      <w:r w:rsidRPr="008C3662">
        <w:rPr>
          <w:rFonts w:cstheme="minorHAnsi"/>
          <w:color w:val="000000" w:themeColor="text1"/>
          <w:sz w:val="20"/>
          <w:szCs w:val="20"/>
        </w:rPr>
        <w:t xml:space="preserve"> en el que la nota máxima de cada uno es 10 puntos. Así, la mejor nota posible es 20 puntos.</w:t>
      </w:r>
    </w:p>
    <w:p w14:paraId="62F97B01"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La nota de dificultad se compone de la dificultad corporal, en donde se evalúan saltos, equilibrios y rotaciones; la combinación de pasos rítmicos, elementos de rotación y equilibrio y la destreza con el aparato utilizado.</w:t>
      </w:r>
    </w:p>
    <w:p w14:paraId="17F0B307"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La nota de ejecución valora los elementos con la música. Aquí hay fallas del tipo artísticas y técnicas. Las primeras son de composición, música, expresión corporal y utilización de espacio, mientras que las segundas se tienen en cuenta la técnica base y la igualdad del trabajo de las manos.</w:t>
      </w:r>
    </w:p>
    <w:p w14:paraId="0810C8F8"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06FA9921" w14:textId="77777777" w:rsidR="008C3662" w:rsidRPr="008C3662" w:rsidRDefault="008C3662" w:rsidP="00E57BFB">
      <w:pPr>
        <w:pStyle w:val="Sinespaciado"/>
        <w:jc w:val="both"/>
        <w:rPr>
          <w:rFonts w:cstheme="minorHAnsi"/>
          <w:b/>
          <w:bCs/>
          <w:color w:val="000000" w:themeColor="text1"/>
          <w:sz w:val="20"/>
          <w:szCs w:val="20"/>
        </w:rPr>
      </w:pPr>
      <w:r w:rsidRPr="008C3662">
        <w:rPr>
          <w:rFonts w:cstheme="minorHAnsi"/>
          <w:b/>
          <w:bCs/>
          <w:color w:val="000000" w:themeColor="text1"/>
          <w:sz w:val="20"/>
          <w:szCs w:val="20"/>
        </w:rPr>
        <w:t>Las penalizaciones</w:t>
      </w:r>
    </w:p>
    <w:p w14:paraId="56D141F5"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Los jueces evalúan que el aparato siempre esté en movimiento, que la rutina empiece y termine con la música, los pasos no rítmicos dentro del tapiz, la salida del tapiz sea del gimnasta o del aparato, el atuendo no reglamentario y la comunicación con otras gimnastas o la entrenadora.</w:t>
      </w:r>
    </w:p>
    <w:p w14:paraId="34DC2BF9" w14:textId="77777777" w:rsidR="008C3662" w:rsidRPr="008C3662" w:rsidRDefault="008C3662" w:rsidP="00E57BFB">
      <w:pPr>
        <w:pStyle w:val="Sinespaciado"/>
        <w:jc w:val="both"/>
        <w:rPr>
          <w:rFonts w:cstheme="minorHAnsi"/>
          <w:color w:val="000000" w:themeColor="text1"/>
          <w:sz w:val="20"/>
          <w:szCs w:val="20"/>
        </w:rPr>
      </w:pPr>
      <w:r w:rsidRPr="008C3662">
        <w:rPr>
          <w:rFonts w:cstheme="minorHAnsi"/>
          <w:color w:val="000000" w:themeColor="text1"/>
          <w:sz w:val="20"/>
          <w:szCs w:val="20"/>
        </w:rPr>
        <w:t> </w:t>
      </w:r>
    </w:p>
    <w:p w14:paraId="79AD6E7D" w14:textId="77777777" w:rsidR="00AF2F50" w:rsidRPr="00AF2F50" w:rsidRDefault="00AF2F50" w:rsidP="00E57BFB">
      <w:pPr>
        <w:pStyle w:val="Sinespaciado"/>
        <w:jc w:val="both"/>
        <w:rPr>
          <w:rFonts w:cstheme="minorHAnsi"/>
          <w:color w:val="000000" w:themeColor="text1"/>
          <w:sz w:val="20"/>
          <w:szCs w:val="20"/>
        </w:rPr>
      </w:pPr>
      <w:r w:rsidRPr="00AF2F50">
        <w:rPr>
          <w:rFonts w:cstheme="minorHAnsi"/>
          <w:color w:val="000000" w:themeColor="text1"/>
          <w:sz w:val="20"/>
          <w:szCs w:val="20"/>
        </w:rPr>
        <w:t>Equipamiento</w:t>
      </w:r>
    </w:p>
    <w:p w14:paraId="0D74A8C6" w14:textId="77777777" w:rsidR="00AF2F50" w:rsidRPr="00AF2F50" w:rsidRDefault="00AF2F50" w:rsidP="00E57BFB">
      <w:pPr>
        <w:pStyle w:val="Sinespaciado"/>
        <w:jc w:val="both"/>
        <w:rPr>
          <w:rFonts w:cstheme="minorHAnsi"/>
          <w:color w:val="000000" w:themeColor="text1"/>
          <w:sz w:val="20"/>
          <w:szCs w:val="20"/>
        </w:rPr>
      </w:pPr>
      <w:r w:rsidRPr="00AF2F50">
        <w:rPr>
          <w:rFonts w:cstheme="minorHAnsi"/>
          <w:color w:val="000000" w:themeColor="text1"/>
          <w:sz w:val="20"/>
          <w:szCs w:val="20"/>
        </w:rPr>
        <w:t>El gimnasio debe tener por lo menos 8 metros de altura. El tapete debe ser de 13X13 metros con zona de seguridad de1 metro por todos lados del tapete. El tapete debe absorber la energía producida por los ejercicios y al mismo tiempo proteger contra las posibles caídas. Su superficie debe ser lisa sin hoyos ni arrugas.</w:t>
      </w:r>
    </w:p>
    <w:p w14:paraId="4F7B750B" w14:textId="4ACEB47A" w:rsidR="00AF2F50" w:rsidRPr="00DE1634" w:rsidRDefault="00AF2F50" w:rsidP="00E57BFB">
      <w:pPr>
        <w:pStyle w:val="Sinespaciado"/>
        <w:jc w:val="both"/>
        <w:rPr>
          <w:rFonts w:cstheme="minorHAnsi"/>
          <w:color w:val="000000" w:themeColor="text1"/>
          <w:sz w:val="20"/>
          <w:szCs w:val="20"/>
        </w:rPr>
      </w:pPr>
      <w:r w:rsidRPr="00AF2F50">
        <w:rPr>
          <w:rFonts w:cstheme="minorHAnsi"/>
          <w:color w:val="000000" w:themeColor="text1"/>
          <w:sz w:val="20"/>
          <w:szCs w:val="20"/>
        </w:rPr>
        <w:t>Todos los ejercicios deben ser acompañados por música. Los cinco aparatos son: cuerda, aro, pelota, cinta, y mazas.</w:t>
      </w:r>
    </w:p>
    <w:p w14:paraId="76EE8E2C" w14:textId="77777777" w:rsidR="00E57BFB" w:rsidRPr="00AF2F50" w:rsidRDefault="00E57BFB" w:rsidP="00E57BFB">
      <w:pPr>
        <w:pStyle w:val="Sinespaciado"/>
        <w:jc w:val="both"/>
        <w:rPr>
          <w:rFonts w:cstheme="minorHAnsi"/>
          <w:color w:val="000000" w:themeColor="text1"/>
          <w:sz w:val="20"/>
          <w:szCs w:val="20"/>
        </w:rPr>
      </w:pPr>
    </w:p>
    <w:p w14:paraId="1BBFE350" w14:textId="77777777" w:rsidR="00E57BFB" w:rsidRPr="00DE1634" w:rsidRDefault="00E57BFB" w:rsidP="00E57BFB">
      <w:pPr>
        <w:pStyle w:val="Sinespaciado"/>
        <w:numPr>
          <w:ilvl w:val="0"/>
          <w:numId w:val="2"/>
        </w:numPr>
        <w:jc w:val="both"/>
        <w:rPr>
          <w:rFonts w:cstheme="minorHAnsi"/>
          <w:color w:val="000000" w:themeColor="text1"/>
          <w:sz w:val="20"/>
          <w:szCs w:val="20"/>
        </w:rPr>
      </w:pPr>
      <w:r w:rsidRPr="00AF2F50">
        <w:rPr>
          <w:rFonts w:cstheme="minorHAnsi"/>
          <w:b/>
          <w:bCs/>
          <w:color w:val="000000" w:themeColor="text1"/>
          <w:sz w:val="20"/>
          <w:szCs w:val="20"/>
        </w:rPr>
        <w:t>Pelota</w:t>
      </w:r>
      <w:r w:rsidRPr="00AF2F50">
        <w:rPr>
          <w:rFonts w:cstheme="minorHAnsi"/>
          <w:color w:val="000000" w:themeColor="text1"/>
          <w:sz w:val="20"/>
          <w:szCs w:val="20"/>
        </w:rPr>
        <w:t>: la pelota, con un diámetro de 18-20cm, debe ser de caucho o plástico flexible y pesar al menos 400g. El ejercicio permite a la gimnasta mostrar su elasticidad y habilidad; un ejercicio de contrastes entre la fuerza de los lanzamientos y la delicadeza de las recepciones.</w:t>
      </w:r>
    </w:p>
    <w:p w14:paraId="2B802CA3" w14:textId="77777777" w:rsidR="00E57BFB" w:rsidRPr="00E57BFB" w:rsidRDefault="00E57BFB" w:rsidP="00E57BFB">
      <w:pPr>
        <w:shd w:val="clear" w:color="auto" w:fill="FFFFFF"/>
        <w:spacing w:after="240"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Existen diferentes movimientos:</w:t>
      </w:r>
    </w:p>
    <w:p w14:paraId="6F3D2202" w14:textId="77777777" w:rsidR="00E57BFB" w:rsidRPr="00E57BFB" w:rsidRDefault="00E57BFB"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Lanzamientos: El lanzamiento requiere una recepción que debe llevarse a cabo sin ruido y de la forma más armónica posible.</w:t>
      </w:r>
    </w:p>
    <w:p w14:paraId="174E9ACB" w14:textId="77777777" w:rsidR="00E57BFB" w:rsidRPr="00E57BFB" w:rsidRDefault="00E57BFB"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Bote:  La mano es la responsable de que la pelota bote. Al igual que en los lanzamientos, la recepción debe ser silenciosa y de perfecta coordinación.</w:t>
      </w:r>
    </w:p>
    <w:p w14:paraId="3D951F29" w14:textId="77777777" w:rsidR="00E57BFB" w:rsidRPr="00E57BFB" w:rsidRDefault="00E57BFB"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Rodamientos</w:t>
      </w:r>
      <w:proofErr w:type="gramStart"/>
      <w:r w:rsidRPr="00E57BFB">
        <w:rPr>
          <w:rFonts w:eastAsia="Times New Roman" w:cstheme="minorHAnsi"/>
          <w:color w:val="000000" w:themeColor="text1"/>
          <w:sz w:val="20"/>
          <w:szCs w:val="20"/>
          <w:lang w:eastAsia="es-CO"/>
        </w:rPr>
        <w:t>: :</w:t>
      </w:r>
      <w:proofErr w:type="gramEnd"/>
      <w:r w:rsidRPr="00E57BFB">
        <w:rPr>
          <w:rFonts w:eastAsia="Times New Roman" w:cstheme="minorHAnsi"/>
          <w:color w:val="000000" w:themeColor="text1"/>
          <w:sz w:val="20"/>
          <w:szCs w:val="20"/>
          <w:lang w:eastAsia="es-CO"/>
        </w:rPr>
        <w:t xml:space="preserve"> se pueden hacer en el suelo o en el cuerpo del gimnasta. Cuando el rodamiento acaba, debe ser recogido por alguna parte del cuerpo.</w:t>
      </w:r>
    </w:p>
    <w:p w14:paraId="1CD93154" w14:textId="77777777" w:rsidR="00E57BFB" w:rsidRPr="00E57BFB" w:rsidRDefault="00E57BFB"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Rotaciones: Las rotaciones se pueden realizar sobre el suelo o sobre el cuerpo de la gimnasta. La pelota debe girar sobre su eje y, cuando termina la rotación, al igual que en los rodamientos debe ser recogida por el cuerpo de la gimnasta.</w:t>
      </w:r>
    </w:p>
    <w:p w14:paraId="5346174A" w14:textId="77777777" w:rsidR="00E57BFB" w:rsidRPr="00E57BFB" w:rsidRDefault="00E57BFB"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Balanceos: La pelota debe ser balanceada por la mano lo más suave posible.</w:t>
      </w:r>
    </w:p>
    <w:p w14:paraId="42F85F6E" w14:textId="6AB26913" w:rsidR="00E57BFB" w:rsidRPr="00DE1634" w:rsidRDefault="00DE1634" w:rsidP="00E57BFB">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Circunducciones</w:t>
      </w:r>
      <w:r w:rsidR="00E57BFB" w:rsidRPr="00E57BFB">
        <w:rPr>
          <w:rFonts w:eastAsia="Times New Roman" w:cstheme="minorHAnsi"/>
          <w:color w:val="000000" w:themeColor="text1"/>
          <w:sz w:val="20"/>
          <w:szCs w:val="20"/>
          <w:lang w:eastAsia="es-CO"/>
        </w:rPr>
        <w:t>:  El movimiento de la pelota tiene forma circular. Se puede realizar con las dos manos</w:t>
      </w:r>
    </w:p>
    <w:p w14:paraId="4D71C7DE" w14:textId="77777777" w:rsidR="00E57BFB" w:rsidRPr="00AF2F50" w:rsidRDefault="00E57BFB" w:rsidP="00E57BFB">
      <w:pPr>
        <w:pStyle w:val="Sinespaciado"/>
        <w:jc w:val="both"/>
        <w:rPr>
          <w:rFonts w:cstheme="minorHAnsi"/>
          <w:color w:val="000000" w:themeColor="text1"/>
          <w:sz w:val="20"/>
          <w:szCs w:val="20"/>
        </w:rPr>
      </w:pPr>
    </w:p>
    <w:p w14:paraId="210D5F60" w14:textId="77777777" w:rsidR="00E57BFB" w:rsidRPr="00DE1634" w:rsidRDefault="00E57BFB" w:rsidP="00E57BFB">
      <w:pPr>
        <w:pStyle w:val="Sinespaciado"/>
        <w:numPr>
          <w:ilvl w:val="0"/>
          <w:numId w:val="2"/>
        </w:numPr>
        <w:jc w:val="both"/>
        <w:rPr>
          <w:rFonts w:cstheme="minorHAnsi"/>
          <w:color w:val="000000" w:themeColor="text1"/>
          <w:sz w:val="20"/>
          <w:szCs w:val="20"/>
        </w:rPr>
      </w:pPr>
      <w:r w:rsidRPr="00AF2F50">
        <w:rPr>
          <w:rFonts w:cstheme="minorHAnsi"/>
          <w:b/>
          <w:bCs/>
          <w:color w:val="000000" w:themeColor="text1"/>
          <w:sz w:val="20"/>
          <w:szCs w:val="20"/>
        </w:rPr>
        <w:t>Aro</w:t>
      </w:r>
      <w:r w:rsidRPr="00AF2F50">
        <w:rPr>
          <w:rFonts w:cstheme="minorHAnsi"/>
          <w:color w:val="000000" w:themeColor="text1"/>
          <w:sz w:val="20"/>
          <w:szCs w:val="20"/>
        </w:rPr>
        <w:t>: de madera o plástico, su diámetro interior es de 80-90cm. Debe pesar al menos 300g. Los ejercicios con aro deben incluir, al menos, tres saltos durante un programa que ofrezca una gran variedad de rotaciones, lanzamientos, recepciones y pasos a través del aparato.</w:t>
      </w:r>
    </w:p>
    <w:p w14:paraId="2E5ED1C8" w14:textId="77777777" w:rsidR="00E57BFB" w:rsidRPr="00AF2F50" w:rsidRDefault="00E57BFB" w:rsidP="00E57BFB">
      <w:pPr>
        <w:pStyle w:val="Sinespaciado"/>
        <w:jc w:val="both"/>
        <w:rPr>
          <w:rFonts w:cstheme="minorHAnsi"/>
          <w:color w:val="000000" w:themeColor="text1"/>
          <w:sz w:val="20"/>
          <w:szCs w:val="20"/>
        </w:rPr>
      </w:pPr>
    </w:p>
    <w:p w14:paraId="06A2A7AC" w14:textId="5AB8A355" w:rsidR="00E57BFB" w:rsidRDefault="00E57BFB" w:rsidP="00E57BFB">
      <w:pPr>
        <w:pStyle w:val="Sinespaciado"/>
        <w:numPr>
          <w:ilvl w:val="0"/>
          <w:numId w:val="2"/>
        </w:numPr>
        <w:jc w:val="both"/>
        <w:rPr>
          <w:rFonts w:cstheme="minorHAnsi"/>
          <w:color w:val="000000" w:themeColor="text1"/>
          <w:sz w:val="20"/>
          <w:szCs w:val="20"/>
        </w:rPr>
      </w:pPr>
      <w:r w:rsidRPr="00AF2F50">
        <w:rPr>
          <w:rFonts w:cstheme="minorHAnsi"/>
          <w:b/>
          <w:bCs/>
          <w:color w:val="000000" w:themeColor="text1"/>
          <w:sz w:val="20"/>
          <w:szCs w:val="20"/>
        </w:rPr>
        <w:t>Cuerda</w:t>
      </w:r>
      <w:r w:rsidRPr="00AF2F50">
        <w:rPr>
          <w:rFonts w:cstheme="minorHAnsi"/>
          <w:color w:val="000000" w:themeColor="text1"/>
          <w:sz w:val="20"/>
          <w:szCs w:val="20"/>
        </w:rPr>
        <w:t>: De cáñamo o material similar, con una longitud proporcional a la cintura de la gimnasta, la cuerda es el ejercicio más difícil en el plano físico. Los ejercicios con cuerda deben incluir al menos tres saltos.</w:t>
      </w:r>
    </w:p>
    <w:p w14:paraId="785ECB8B" w14:textId="77777777" w:rsidR="00DE1634" w:rsidRPr="00AF2F50" w:rsidRDefault="00DE1634" w:rsidP="00DE1634">
      <w:pPr>
        <w:pStyle w:val="Sinespaciado"/>
        <w:jc w:val="both"/>
        <w:rPr>
          <w:rFonts w:cstheme="minorHAnsi"/>
          <w:color w:val="000000" w:themeColor="text1"/>
          <w:sz w:val="20"/>
          <w:szCs w:val="20"/>
        </w:rPr>
      </w:pPr>
    </w:p>
    <w:p w14:paraId="290725F0" w14:textId="77777777" w:rsidR="00E57BFB" w:rsidRPr="00AF2F50" w:rsidRDefault="00E57BFB" w:rsidP="00E57BFB">
      <w:pPr>
        <w:pStyle w:val="Sinespaciado"/>
        <w:numPr>
          <w:ilvl w:val="0"/>
          <w:numId w:val="2"/>
        </w:numPr>
        <w:jc w:val="both"/>
        <w:rPr>
          <w:rFonts w:cstheme="minorHAnsi"/>
          <w:color w:val="000000" w:themeColor="text1"/>
          <w:sz w:val="20"/>
          <w:szCs w:val="20"/>
        </w:rPr>
      </w:pPr>
      <w:r w:rsidRPr="00AF2F50">
        <w:rPr>
          <w:rFonts w:cstheme="minorHAnsi"/>
          <w:b/>
          <w:bCs/>
          <w:color w:val="000000" w:themeColor="text1"/>
          <w:sz w:val="20"/>
          <w:szCs w:val="20"/>
        </w:rPr>
        <w:t>Mazas</w:t>
      </w:r>
      <w:r w:rsidRPr="00AF2F50">
        <w:rPr>
          <w:rFonts w:cstheme="minorHAnsi"/>
          <w:color w:val="000000" w:themeColor="text1"/>
          <w:sz w:val="20"/>
          <w:szCs w:val="20"/>
        </w:rPr>
        <w:t xml:space="preserve">: Las gimnastas trabajan con dos mazas de 40-50cm de largo, que recuerdan a los bolos de una bolera. De madera o plástico, con un peso mínimo de 150g. Las mazas tienen un extremo ancho (cuerpo), una sección mediana ahusada (cuello) y normalmente una bola en el otro extremo (cabeza), </w:t>
      </w:r>
      <w:r w:rsidRPr="00AF2F50">
        <w:rPr>
          <w:rFonts w:cstheme="minorHAnsi"/>
          <w:color w:val="000000" w:themeColor="text1"/>
          <w:sz w:val="20"/>
          <w:szCs w:val="20"/>
        </w:rPr>
        <w:lastRenderedPageBreak/>
        <w:t>con un diámetro máximo de 30mm. Los dos aspectos más importantes del ejercicio son el ritmo y la coreografía.</w:t>
      </w:r>
    </w:p>
    <w:p w14:paraId="1247215C" w14:textId="77777777" w:rsidR="00E57BFB" w:rsidRPr="00DE1634" w:rsidRDefault="00E57BFB" w:rsidP="00E57BFB">
      <w:pPr>
        <w:pStyle w:val="Sinespaciado"/>
        <w:numPr>
          <w:ilvl w:val="0"/>
          <w:numId w:val="2"/>
        </w:numPr>
        <w:jc w:val="both"/>
        <w:rPr>
          <w:rFonts w:cstheme="minorHAnsi"/>
          <w:color w:val="000000" w:themeColor="text1"/>
          <w:sz w:val="20"/>
          <w:szCs w:val="20"/>
        </w:rPr>
      </w:pPr>
      <w:r w:rsidRPr="00AF2F50">
        <w:rPr>
          <w:rFonts w:cstheme="minorHAnsi"/>
          <w:b/>
          <w:bCs/>
          <w:color w:val="000000" w:themeColor="text1"/>
          <w:sz w:val="20"/>
          <w:szCs w:val="20"/>
        </w:rPr>
        <w:t>Cinta</w:t>
      </w:r>
      <w:r w:rsidRPr="00AF2F50">
        <w:rPr>
          <w:rFonts w:cstheme="minorHAnsi"/>
          <w:color w:val="000000" w:themeColor="text1"/>
          <w:sz w:val="20"/>
          <w:szCs w:val="20"/>
        </w:rPr>
        <w:t>: La cinta, de raso o de un material similar, mide 7m de largo y de 4 a 6 de ancho. Está doblada en dos sobre un metro de largo y va atada por una cuerda a una vara cilíndrica de 50-60cm de largo que la gimnasta agarra. La cinta debe estar continuamente en movimiento, de forma fluida, durante todo el ejercicio.</w:t>
      </w:r>
    </w:p>
    <w:p w14:paraId="4DD7909A" w14:textId="77777777" w:rsidR="00E57BFB" w:rsidRPr="00DE1634" w:rsidRDefault="00E57BFB" w:rsidP="00E57BFB">
      <w:pPr>
        <w:pStyle w:val="Sinespaciado"/>
        <w:jc w:val="both"/>
        <w:rPr>
          <w:rFonts w:cstheme="minorHAnsi"/>
          <w:color w:val="000000" w:themeColor="text1"/>
          <w:sz w:val="20"/>
          <w:szCs w:val="20"/>
        </w:rPr>
      </w:pPr>
    </w:p>
    <w:p w14:paraId="61D3370A" w14:textId="77777777" w:rsidR="00E57BFB" w:rsidRPr="00E57BFB" w:rsidRDefault="00E57BFB" w:rsidP="00E57BFB">
      <w:pPr>
        <w:shd w:val="clear" w:color="auto" w:fill="FFFFFF"/>
        <w:spacing w:after="240"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La cinta se usa para hacer multitud de movimientos en gimnasia rítmica, entre ellos:</w:t>
      </w:r>
    </w:p>
    <w:p w14:paraId="7EF36554" w14:textId="77777777" w:rsidR="00E57BFB" w:rsidRPr="00E57BFB" w:rsidRDefault="00E57BFB" w:rsidP="00E57BFB">
      <w:pPr>
        <w:numPr>
          <w:ilvl w:val="0"/>
          <w:numId w:val="4"/>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Espirales</w:t>
      </w:r>
    </w:p>
    <w:p w14:paraId="5A833A87" w14:textId="77777777" w:rsidR="00E57BFB" w:rsidRPr="00E57BFB" w:rsidRDefault="00E57BFB" w:rsidP="00E57BFB">
      <w:pPr>
        <w:numPr>
          <w:ilvl w:val="0"/>
          <w:numId w:val="4"/>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Gigantesca</w:t>
      </w:r>
    </w:p>
    <w:p w14:paraId="77694659" w14:textId="77777777" w:rsidR="00E57BFB" w:rsidRPr="00E57BFB" w:rsidRDefault="00E57BFB" w:rsidP="00E57BFB">
      <w:pPr>
        <w:numPr>
          <w:ilvl w:val="0"/>
          <w:numId w:val="4"/>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Lanzamiento</w:t>
      </w:r>
    </w:p>
    <w:p w14:paraId="1CBCC776" w14:textId="77777777" w:rsidR="00E57BFB" w:rsidRPr="00E57BFB" w:rsidRDefault="00E57BFB" w:rsidP="00E57BFB">
      <w:pPr>
        <w:numPr>
          <w:ilvl w:val="0"/>
          <w:numId w:val="4"/>
        </w:numPr>
        <w:shd w:val="clear" w:color="auto" w:fill="FFFFFF"/>
        <w:spacing w:before="100" w:beforeAutospacing="1" w:after="100" w:afterAutospacing="1"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Zigzag</w:t>
      </w:r>
    </w:p>
    <w:p w14:paraId="113CA88D" w14:textId="776D6E62" w:rsidR="00E57BFB" w:rsidRPr="00DE1634" w:rsidRDefault="00E57BFB" w:rsidP="00E57BFB">
      <w:pPr>
        <w:shd w:val="clear" w:color="auto" w:fill="FFFFFF"/>
        <w:spacing w:after="240" w:line="240" w:lineRule="auto"/>
        <w:jc w:val="both"/>
        <w:rPr>
          <w:rFonts w:eastAsia="Times New Roman" w:cstheme="minorHAnsi"/>
          <w:color w:val="000000" w:themeColor="text1"/>
          <w:sz w:val="20"/>
          <w:szCs w:val="20"/>
          <w:lang w:eastAsia="es-CO"/>
        </w:rPr>
      </w:pPr>
      <w:r w:rsidRPr="00E57BFB">
        <w:rPr>
          <w:rFonts w:eastAsia="Times New Roman" w:cstheme="minorHAnsi"/>
          <w:color w:val="000000" w:themeColor="text1"/>
          <w:sz w:val="20"/>
          <w:szCs w:val="20"/>
          <w:lang w:eastAsia="es-CO"/>
        </w:rPr>
        <w:t>La cinta es muy larga y puede ser proyectada en todas las direcciones posibles. Puede crear figuras de todo tipo en el aire que acompañan a los movimientos de la gimnasta y las coreografías. El extremo de la cinta tiene que estar siempre en movimiento durante toda la ejecución del ejercicio, sin tocar el suelo, a no ser que la coreografía lo requiera.</w:t>
      </w:r>
    </w:p>
    <w:p w14:paraId="4D2E7679" w14:textId="77777777" w:rsidR="00DE1634" w:rsidRPr="00DE1634" w:rsidRDefault="00DE1634" w:rsidP="00DE1634">
      <w:pPr>
        <w:spacing w:after="225" w:line="240" w:lineRule="auto"/>
        <w:outlineLvl w:val="1"/>
        <w:rPr>
          <w:rFonts w:eastAsia="Times New Roman" w:cstheme="minorHAnsi"/>
          <w:b/>
          <w:bCs/>
          <w:color w:val="000000" w:themeColor="text1"/>
          <w:sz w:val="20"/>
          <w:szCs w:val="20"/>
          <w:lang w:eastAsia="es-CO"/>
        </w:rPr>
      </w:pPr>
      <w:r w:rsidRPr="00DE1634">
        <w:rPr>
          <w:rFonts w:eastAsia="Times New Roman" w:cstheme="minorHAnsi"/>
          <w:b/>
          <w:bCs/>
          <w:color w:val="000000" w:themeColor="text1"/>
          <w:sz w:val="20"/>
          <w:szCs w:val="20"/>
          <w:lang w:eastAsia="es-CO"/>
        </w:rPr>
        <w:t>Beneficios de la gimnasia rítmica para los niños</w:t>
      </w:r>
    </w:p>
    <w:p w14:paraId="7EDFBD6F" w14:textId="125F6817" w:rsidR="00DE1634" w:rsidRPr="00DE1634" w:rsidRDefault="00DE1634" w:rsidP="00DE1634">
      <w:pPr>
        <w:spacing w:before="100" w:beforeAutospacing="1" w:after="100" w:afterAutospacing="1" w:line="240" w:lineRule="auto"/>
        <w:rPr>
          <w:rFonts w:eastAsia="Times New Roman" w:cstheme="minorHAnsi"/>
          <w:color w:val="000000" w:themeColor="text1"/>
          <w:sz w:val="20"/>
          <w:szCs w:val="20"/>
          <w:lang w:eastAsia="es-CO"/>
        </w:rPr>
      </w:pPr>
      <w:r w:rsidRPr="00DE1634">
        <w:rPr>
          <w:rFonts w:eastAsia="Times New Roman" w:cstheme="minorHAnsi"/>
          <w:color w:val="000000" w:themeColor="text1"/>
          <w:sz w:val="20"/>
          <w:szCs w:val="20"/>
          <w:lang w:eastAsia="es-CO"/>
        </w:rPr>
        <w:t>Aunque es un </w:t>
      </w:r>
      <w:hyperlink r:id="rId5" w:tooltip="Deportes para niños" w:history="1">
        <w:r w:rsidRPr="00DE1634">
          <w:rPr>
            <w:rFonts w:eastAsia="Times New Roman" w:cstheme="minorHAnsi"/>
            <w:color w:val="000000" w:themeColor="text1"/>
            <w:sz w:val="20"/>
            <w:szCs w:val="20"/>
            <w:u w:val="single"/>
            <w:lang w:eastAsia="es-CO"/>
          </w:rPr>
          <w:t>deporte</w:t>
        </w:r>
      </w:hyperlink>
      <w:r w:rsidRPr="00DE1634">
        <w:rPr>
          <w:rFonts w:eastAsia="Times New Roman" w:cstheme="minorHAnsi"/>
          <w:color w:val="000000" w:themeColor="text1"/>
          <w:sz w:val="20"/>
          <w:szCs w:val="20"/>
          <w:lang w:eastAsia="es-CO"/>
        </w:rPr>
        <w:t> que tradicionalmente se ha considerado de mujeres, los especialistas aseguran que los beneficios son tan positivos que está recomendado tanto para que lo </w:t>
      </w:r>
      <w:r w:rsidRPr="00DE1634">
        <w:rPr>
          <w:rFonts w:eastAsia="Times New Roman" w:cstheme="minorHAnsi"/>
          <w:b/>
          <w:bCs/>
          <w:color w:val="000000" w:themeColor="text1"/>
          <w:sz w:val="20"/>
          <w:szCs w:val="20"/>
          <w:lang w:eastAsia="es-CO"/>
        </w:rPr>
        <w:t xml:space="preserve">practiquen las niñas como los </w:t>
      </w:r>
      <w:proofErr w:type="spellStart"/>
      <w:r w:rsidRPr="00DE1634">
        <w:rPr>
          <w:rFonts w:eastAsia="Times New Roman" w:cstheme="minorHAnsi"/>
          <w:b/>
          <w:bCs/>
          <w:color w:val="000000" w:themeColor="text1"/>
          <w:sz w:val="20"/>
          <w:szCs w:val="20"/>
          <w:lang w:eastAsia="es-CO"/>
        </w:rPr>
        <w:t>niños</w:t>
      </w:r>
      <w:r w:rsidRPr="00DE1634">
        <w:rPr>
          <w:rFonts w:eastAsia="Times New Roman" w:cstheme="minorHAnsi"/>
          <w:color w:val="000000" w:themeColor="text1"/>
          <w:sz w:val="20"/>
          <w:szCs w:val="20"/>
          <w:lang w:eastAsia="es-CO"/>
        </w:rPr>
        <w:t>.A</w:t>
      </w:r>
      <w:proofErr w:type="spellEnd"/>
      <w:r w:rsidRPr="00DE1634">
        <w:rPr>
          <w:rFonts w:eastAsia="Times New Roman" w:cstheme="minorHAnsi"/>
          <w:color w:val="000000" w:themeColor="text1"/>
          <w:sz w:val="20"/>
          <w:szCs w:val="20"/>
          <w:lang w:eastAsia="es-CO"/>
        </w:rPr>
        <w:t xml:space="preserve"> los pequeños, la práctica de la gimnasia rítmica les ayuda a:</w:t>
      </w:r>
    </w:p>
    <w:p w14:paraId="687345FB" w14:textId="7A121498" w:rsidR="00DE1634" w:rsidRPr="00DE1634" w:rsidRDefault="00DE1634" w:rsidP="00DE1634">
      <w:pPr>
        <w:pStyle w:val="Sinespaciado"/>
        <w:numPr>
          <w:ilvl w:val="0"/>
          <w:numId w:val="5"/>
        </w:numPr>
        <w:rPr>
          <w:sz w:val="20"/>
          <w:szCs w:val="20"/>
          <w:lang w:eastAsia="es-CO"/>
        </w:rPr>
      </w:pPr>
      <w:r w:rsidRPr="00DE1634">
        <w:rPr>
          <w:sz w:val="20"/>
          <w:szCs w:val="20"/>
          <w:lang w:eastAsia="es-CO"/>
        </w:rPr>
        <w:t>Estimular la coordinación</w:t>
      </w:r>
    </w:p>
    <w:p w14:paraId="2950955D" w14:textId="3B3AD256" w:rsidR="00DE1634" w:rsidRPr="00DE1634" w:rsidRDefault="00DE1634" w:rsidP="00DE1634">
      <w:pPr>
        <w:pStyle w:val="Sinespaciado"/>
        <w:numPr>
          <w:ilvl w:val="0"/>
          <w:numId w:val="5"/>
        </w:numPr>
        <w:rPr>
          <w:sz w:val="20"/>
          <w:szCs w:val="20"/>
          <w:lang w:eastAsia="es-CO"/>
        </w:rPr>
      </w:pPr>
      <w:r w:rsidRPr="00DE1634">
        <w:rPr>
          <w:sz w:val="20"/>
          <w:szCs w:val="20"/>
          <w:lang w:eastAsia="es-CO"/>
        </w:rPr>
        <w:t>Favorecer la flexibilidad y la fuerza muscular</w:t>
      </w:r>
    </w:p>
    <w:p w14:paraId="137EC8D6" w14:textId="5AA40EF3" w:rsidR="00DE1634" w:rsidRPr="00DE1634" w:rsidRDefault="00DE1634" w:rsidP="00DE1634">
      <w:pPr>
        <w:pStyle w:val="Sinespaciado"/>
        <w:numPr>
          <w:ilvl w:val="0"/>
          <w:numId w:val="5"/>
        </w:numPr>
        <w:rPr>
          <w:sz w:val="20"/>
          <w:szCs w:val="20"/>
          <w:lang w:eastAsia="es-CO"/>
        </w:rPr>
      </w:pPr>
      <w:r w:rsidRPr="00DE1634">
        <w:rPr>
          <w:sz w:val="20"/>
          <w:szCs w:val="20"/>
          <w:lang w:eastAsia="es-CO"/>
        </w:rPr>
        <w:t>Corregir </w:t>
      </w:r>
      <w:hyperlink r:id="rId6" w:tooltip="Cómo pueden cuidar su cuerpo los niños" w:history="1">
        <w:r w:rsidRPr="00DE1634">
          <w:rPr>
            <w:sz w:val="20"/>
            <w:szCs w:val="20"/>
            <w:u w:val="single"/>
            <w:lang w:eastAsia="es-CO"/>
          </w:rPr>
          <w:t>malas posturas</w:t>
        </w:r>
      </w:hyperlink>
    </w:p>
    <w:p w14:paraId="01EB6820" w14:textId="62DE54B8" w:rsidR="00DE1634" w:rsidRPr="00DE1634" w:rsidRDefault="00DE1634" w:rsidP="00DE1634">
      <w:pPr>
        <w:pStyle w:val="Sinespaciado"/>
        <w:numPr>
          <w:ilvl w:val="0"/>
          <w:numId w:val="5"/>
        </w:numPr>
        <w:rPr>
          <w:sz w:val="20"/>
          <w:szCs w:val="20"/>
          <w:lang w:eastAsia="es-CO"/>
        </w:rPr>
      </w:pPr>
      <w:r w:rsidRPr="00DE1634">
        <w:rPr>
          <w:sz w:val="20"/>
          <w:szCs w:val="20"/>
          <w:lang w:eastAsia="es-CO"/>
        </w:rPr>
        <w:t>Aumentar la confianza en sí mismos y generarles un sentimiento de </w:t>
      </w:r>
      <w:hyperlink r:id="rId7" w:tooltip="Accidentes domésticos" w:history="1">
        <w:r w:rsidRPr="00DE1634">
          <w:rPr>
            <w:sz w:val="20"/>
            <w:szCs w:val="20"/>
            <w:u w:val="single"/>
            <w:lang w:eastAsia="es-CO"/>
          </w:rPr>
          <w:t>seguridad</w:t>
        </w:r>
      </w:hyperlink>
    </w:p>
    <w:p w14:paraId="3F0657CF" w14:textId="06650BE3" w:rsidR="00DE1634" w:rsidRPr="00DE1634" w:rsidRDefault="00DE1634" w:rsidP="00DE1634">
      <w:pPr>
        <w:pStyle w:val="Sinespaciado"/>
        <w:numPr>
          <w:ilvl w:val="0"/>
          <w:numId w:val="5"/>
        </w:numPr>
        <w:rPr>
          <w:sz w:val="20"/>
          <w:szCs w:val="20"/>
          <w:lang w:eastAsia="es-CO"/>
        </w:rPr>
      </w:pPr>
      <w:r w:rsidRPr="00DE1634">
        <w:rPr>
          <w:sz w:val="20"/>
          <w:szCs w:val="20"/>
          <w:lang w:eastAsia="es-CO"/>
        </w:rPr>
        <w:t>Fomentar el equilibrio</w:t>
      </w:r>
    </w:p>
    <w:p w14:paraId="71638547" w14:textId="6D85AC4C" w:rsidR="00DE1634" w:rsidRPr="00DE1634" w:rsidRDefault="00DE1634" w:rsidP="00DE1634">
      <w:pPr>
        <w:pStyle w:val="Sinespaciado"/>
        <w:numPr>
          <w:ilvl w:val="0"/>
          <w:numId w:val="5"/>
        </w:numPr>
        <w:rPr>
          <w:sz w:val="20"/>
          <w:szCs w:val="20"/>
          <w:lang w:eastAsia="es-CO"/>
        </w:rPr>
      </w:pPr>
      <w:r w:rsidRPr="00DE1634">
        <w:rPr>
          <w:sz w:val="20"/>
          <w:szCs w:val="20"/>
          <w:lang w:eastAsia="es-CO"/>
        </w:rPr>
        <w:t>Ejercitar la </w:t>
      </w:r>
      <w:hyperlink r:id="rId8" w:tooltip="La concentración de los niños" w:history="1">
        <w:r w:rsidRPr="00DE1634">
          <w:rPr>
            <w:sz w:val="20"/>
            <w:szCs w:val="20"/>
            <w:u w:val="single"/>
            <w:lang w:eastAsia="es-CO"/>
          </w:rPr>
          <w:t>concentración</w:t>
        </w:r>
      </w:hyperlink>
    </w:p>
    <w:p w14:paraId="11FCE6E9" w14:textId="3C2FDF96" w:rsidR="00DE1634" w:rsidRPr="00DE1634" w:rsidRDefault="00DE1634" w:rsidP="00DE1634">
      <w:pPr>
        <w:pStyle w:val="Sinespaciado"/>
        <w:numPr>
          <w:ilvl w:val="0"/>
          <w:numId w:val="5"/>
        </w:numPr>
        <w:rPr>
          <w:sz w:val="20"/>
          <w:szCs w:val="20"/>
          <w:lang w:eastAsia="es-CO"/>
        </w:rPr>
      </w:pPr>
      <w:r w:rsidRPr="00DE1634">
        <w:rPr>
          <w:sz w:val="20"/>
          <w:szCs w:val="20"/>
          <w:lang w:eastAsia="es-CO"/>
        </w:rPr>
        <w:t>Enseñar la importancia del trabajo en equipo, el compañerismo y el </w:t>
      </w:r>
      <w:hyperlink r:id="rId9" w:tooltip="El valor del respeto" w:history="1">
        <w:r w:rsidRPr="00DE1634">
          <w:rPr>
            <w:sz w:val="20"/>
            <w:szCs w:val="20"/>
            <w:u w:val="single"/>
            <w:lang w:eastAsia="es-CO"/>
          </w:rPr>
          <w:t>respeto</w:t>
        </w:r>
      </w:hyperlink>
      <w:r w:rsidRPr="00DE1634">
        <w:rPr>
          <w:sz w:val="20"/>
          <w:szCs w:val="20"/>
          <w:lang w:eastAsia="es-CO"/>
        </w:rPr>
        <w:t> por los demás</w:t>
      </w:r>
    </w:p>
    <w:p w14:paraId="2E3344B3" w14:textId="13A160A0" w:rsidR="00DE1634" w:rsidRPr="00DE1634" w:rsidRDefault="00DE1634" w:rsidP="00DE1634">
      <w:pPr>
        <w:pStyle w:val="Sinespaciado"/>
        <w:numPr>
          <w:ilvl w:val="0"/>
          <w:numId w:val="5"/>
        </w:numPr>
        <w:rPr>
          <w:sz w:val="20"/>
          <w:szCs w:val="20"/>
          <w:lang w:eastAsia="es-CO"/>
        </w:rPr>
      </w:pPr>
      <w:r w:rsidRPr="00DE1634">
        <w:rPr>
          <w:sz w:val="20"/>
          <w:szCs w:val="20"/>
          <w:lang w:eastAsia="es-CO"/>
        </w:rPr>
        <w:t>Desarrollar el sentido de la armonía y la estética</w:t>
      </w:r>
    </w:p>
    <w:p w14:paraId="7FDF4883" w14:textId="712903C8" w:rsidR="00DE1634" w:rsidRDefault="00DE1634" w:rsidP="00DE1634">
      <w:pPr>
        <w:pStyle w:val="Sinespaciado"/>
        <w:numPr>
          <w:ilvl w:val="0"/>
          <w:numId w:val="5"/>
        </w:numPr>
        <w:rPr>
          <w:sz w:val="20"/>
          <w:szCs w:val="20"/>
          <w:lang w:eastAsia="es-CO"/>
        </w:rPr>
      </w:pPr>
      <w:r w:rsidRPr="00DE1634">
        <w:rPr>
          <w:sz w:val="20"/>
          <w:szCs w:val="20"/>
          <w:lang w:eastAsia="es-CO"/>
        </w:rPr>
        <w:t>Conectar a los niños con su cuerpo y su entorno</w:t>
      </w:r>
    </w:p>
    <w:p w14:paraId="4D831028" w14:textId="77777777" w:rsidR="00DE1634" w:rsidRPr="00DE1634" w:rsidRDefault="00DE1634" w:rsidP="00DE1634">
      <w:pPr>
        <w:pStyle w:val="Sinespaciado"/>
        <w:rPr>
          <w:sz w:val="20"/>
          <w:szCs w:val="20"/>
          <w:lang w:eastAsia="es-CO"/>
        </w:rPr>
      </w:pPr>
    </w:p>
    <w:p w14:paraId="206EA95D" w14:textId="2FA934F6" w:rsidR="00DE1634" w:rsidRDefault="00C63FCB" w:rsidP="00DE1634">
      <w:pPr>
        <w:pStyle w:val="Sinespaciado"/>
        <w:rPr>
          <w:lang w:eastAsia="es-CO"/>
        </w:rPr>
      </w:pPr>
      <w:r>
        <w:rPr>
          <w:lang w:eastAsia="es-CO"/>
        </w:rPr>
        <w:t>APARATOS</w:t>
      </w:r>
    </w:p>
    <w:tbl>
      <w:tblPr>
        <w:tblStyle w:val="Tablaconcuadrcula"/>
        <w:tblW w:w="0" w:type="auto"/>
        <w:tblLook w:val="04A0" w:firstRow="1" w:lastRow="0" w:firstColumn="1" w:lastColumn="0" w:noHBand="0" w:noVBand="1"/>
      </w:tblPr>
      <w:tblGrid>
        <w:gridCol w:w="1413"/>
        <w:gridCol w:w="3260"/>
      </w:tblGrid>
      <w:tr w:rsidR="008A7C18" w14:paraId="543770AD" w14:textId="77777777" w:rsidTr="008A7C18">
        <w:tc>
          <w:tcPr>
            <w:tcW w:w="1413" w:type="dxa"/>
          </w:tcPr>
          <w:p w14:paraId="313A00F6" w14:textId="0C4DDB02" w:rsidR="008A7C18" w:rsidRDefault="008A7C18" w:rsidP="00C63FCB">
            <w:pPr>
              <w:pStyle w:val="Sinespaciado"/>
              <w:jc w:val="center"/>
              <w:rPr>
                <w:lang w:eastAsia="es-CO"/>
              </w:rPr>
            </w:pPr>
            <w:r>
              <w:rPr>
                <w:lang w:eastAsia="es-CO"/>
              </w:rPr>
              <w:t xml:space="preserve">NOMBRE </w:t>
            </w:r>
          </w:p>
        </w:tc>
        <w:tc>
          <w:tcPr>
            <w:tcW w:w="3260" w:type="dxa"/>
          </w:tcPr>
          <w:p w14:paraId="15AF0013" w14:textId="56CDF574" w:rsidR="008A7C18" w:rsidRDefault="008A7C18" w:rsidP="00C63FCB">
            <w:pPr>
              <w:pStyle w:val="Sinespaciado"/>
              <w:jc w:val="center"/>
              <w:rPr>
                <w:lang w:eastAsia="es-CO"/>
              </w:rPr>
            </w:pPr>
            <w:r>
              <w:rPr>
                <w:lang w:eastAsia="es-CO"/>
              </w:rPr>
              <w:t xml:space="preserve">INAGUEN </w:t>
            </w:r>
          </w:p>
        </w:tc>
      </w:tr>
      <w:tr w:rsidR="008A7C18" w14:paraId="0C7590EA" w14:textId="77777777" w:rsidTr="008A7C18">
        <w:tc>
          <w:tcPr>
            <w:tcW w:w="1413" w:type="dxa"/>
          </w:tcPr>
          <w:p w14:paraId="7ACF3909" w14:textId="58E45358" w:rsidR="008A7C18" w:rsidRDefault="008A7C18" w:rsidP="00DE1634">
            <w:pPr>
              <w:pStyle w:val="Sinespaciado"/>
              <w:rPr>
                <w:lang w:eastAsia="es-CO"/>
              </w:rPr>
            </w:pPr>
            <w:r>
              <w:rPr>
                <w:lang w:eastAsia="es-CO"/>
              </w:rPr>
              <w:t>PELOTA</w:t>
            </w:r>
          </w:p>
        </w:tc>
        <w:tc>
          <w:tcPr>
            <w:tcW w:w="3260" w:type="dxa"/>
          </w:tcPr>
          <w:p w14:paraId="7ACBFF55" w14:textId="2FA6B5D7" w:rsidR="008A7C18" w:rsidRDefault="008A7C18" w:rsidP="00DE1634">
            <w:pPr>
              <w:pStyle w:val="Sinespaciado"/>
              <w:rPr>
                <w:lang w:eastAsia="es-CO"/>
              </w:rPr>
            </w:pPr>
            <w:r>
              <w:rPr>
                <w:noProof/>
              </w:rPr>
              <w:drawing>
                <wp:anchor distT="0" distB="0" distL="114300" distR="114300" simplePos="0" relativeHeight="251665408" behindDoc="0" locked="0" layoutInCell="1" allowOverlap="1" wp14:anchorId="299AD259" wp14:editId="1E8B5D62">
                  <wp:simplePos x="0" y="0"/>
                  <wp:positionH relativeFrom="column">
                    <wp:posOffset>207010</wp:posOffset>
                  </wp:positionH>
                  <wp:positionV relativeFrom="paragraph">
                    <wp:posOffset>131445</wp:posOffset>
                  </wp:positionV>
                  <wp:extent cx="1524000" cy="1607820"/>
                  <wp:effectExtent l="0" t="0" r="0" b="0"/>
                  <wp:wrapTopAndBottom/>
                  <wp:docPr id="3" name="Imagen 3" descr="ISANCE Blog: Los cinco aparatos de la Gimnasia Rí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NCE Blog: Los cinco aparatos de la Gimnasia Rítm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607820"/>
                          </a:xfrm>
                          <a:prstGeom prst="rect">
                            <a:avLst/>
                          </a:prstGeom>
                          <a:noFill/>
                          <a:ln>
                            <a:noFill/>
                          </a:ln>
                        </pic:spPr>
                      </pic:pic>
                    </a:graphicData>
                  </a:graphic>
                  <wp14:sizeRelV relativeFrom="margin">
                    <wp14:pctHeight>0</wp14:pctHeight>
                  </wp14:sizeRelV>
                </wp:anchor>
              </w:drawing>
            </w:r>
          </w:p>
        </w:tc>
      </w:tr>
      <w:tr w:rsidR="008A7C18" w14:paraId="3759378A" w14:textId="77777777" w:rsidTr="008A7C18">
        <w:tc>
          <w:tcPr>
            <w:tcW w:w="1413" w:type="dxa"/>
          </w:tcPr>
          <w:p w14:paraId="6DEA8C57" w14:textId="791BFEA7" w:rsidR="008A7C18" w:rsidRDefault="008A7C18" w:rsidP="00DE1634">
            <w:pPr>
              <w:pStyle w:val="Sinespaciado"/>
              <w:rPr>
                <w:lang w:eastAsia="es-CO"/>
              </w:rPr>
            </w:pPr>
            <w:r>
              <w:rPr>
                <w:lang w:eastAsia="es-CO"/>
              </w:rPr>
              <w:t>ARO</w:t>
            </w:r>
          </w:p>
        </w:tc>
        <w:tc>
          <w:tcPr>
            <w:tcW w:w="3260" w:type="dxa"/>
          </w:tcPr>
          <w:p w14:paraId="77B3D99F" w14:textId="3D199F0F" w:rsidR="008A7C18" w:rsidRDefault="008A7C18" w:rsidP="00DE1634">
            <w:pPr>
              <w:pStyle w:val="Sinespaciado"/>
              <w:rPr>
                <w:lang w:eastAsia="es-CO"/>
              </w:rPr>
            </w:pPr>
            <w:r>
              <w:rPr>
                <w:noProof/>
              </w:rPr>
              <w:drawing>
                <wp:anchor distT="0" distB="0" distL="114300" distR="114300" simplePos="0" relativeHeight="251664384" behindDoc="0" locked="0" layoutInCell="1" allowOverlap="1" wp14:anchorId="1AF7D878" wp14:editId="7351E72F">
                  <wp:simplePos x="0" y="0"/>
                  <wp:positionH relativeFrom="column">
                    <wp:posOffset>191770</wp:posOffset>
                  </wp:positionH>
                  <wp:positionV relativeFrom="paragraph">
                    <wp:posOffset>89535</wp:posOffset>
                  </wp:positionV>
                  <wp:extent cx="1591310" cy="1821180"/>
                  <wp:effectExtent l="0" t="0" r="8890" b="7620"/>
                  <wp:wrapTopAndBottom/>
                  <wp:docPr id="7" name="Imagen 7" descr="Gimnasia Rítmica - Amaya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mnasia Rítmica - AmayaS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7C18" w14:paraId="68F2EE2E" w14:textId="77777777" w:rsidTr="008A7C18">
        <w:tc>
          <w:tcPr>
            <w:tcW w:w="1413" w:type="dxa"/>
          </w:tcPr>
          <w:p w14:paraId="74B47781" w14:textId="5D05E103" w:rsidR="008A7C18" w:rsidRDefault="008A7C18" w:rsidP="00DE1634">
            <w:pPr>
              <w:pStyle w:val="Sinespaciado"/>
              <w:rPr>
                <w:lang w:eastAsia="es-CO"/>
              </w:rPr>
            </w:pPr>
            <w:r>
              <w:rPr>
                <w:lang w:eastAsia="es-CO"/>
              </w:rPr>
              <w:t xml:space="preserve">CUERDA </w:t>
            </w:r>
          </w:p>
        </w:tc>
        <w:tc>
          <w:tcPr>
            <w:tcW w:w="3260" w:type="dxa"/>
          </w:tcPr>
          <w:p w14:paraId="1AB90D2F" w14:textId="7D9B5743" w:rsidR="008A7C18" w:rsidRDefault="008A7C18" w:rsidP="00DE1634">
            <w:pPr>
              <w:pStyle w:val="Sinespaciado"/>
              <w:rPr>
                <w:lang w:eastAsia="es-CO"/>
              </w:rPr>
            </w:pPr>
            <w:r>
              <w:rPr>
                <w:noProof/>
              </w:rPr>
              <w:drawing>
                <wp:anchor distT="0" distB="0" distL="114300" distR="114300" simplePos="0" relativeHeight="251666432" behindDoc="0" locked="0" layoutInCell="1" allowOverlap="1" wp14:anchorId="4B6F9B0D" wp14:editId="2AE0DFE2">
                  <wp:simplePos x="0" y="0"/>
                  <wp:positionH relativeFrom="column">
                    <wp:posOffset>115570</wp:posOffset>
                  </wp:positionH>
                  <wp:positionV relativeFrom="paragraph">
                    <wp:posOffset>139700</wp:posOffset>
                  </wp:positionV>
                  <wp:extent cx="1699260" cy="1912620"/>
                  <wp:effectExtent l="0" t="0" r="0" b="0"/>
                  <wp:wrapTopAndBottom/>
                  <wp:docPr id="8" name="Imagen 8" descr="Cuerda de 115 g de 3 metros para Gimnasia Rítmica (GR) ro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rda de 115 g de 3 metros para Gimnasia Rítmica (GR) ros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7C18" w14:paraId="7514650A" w14:textId="77777777" w:rsidTr="008A7C18">
        <w:tc>
          <w:tcPr>
            <w:tcW w:w="1413" w:type="dxa"/>
          </w:tcPr>
          <w:p w14:paraId="4AA8434F" w14:textId="24C008D8" w:rsidR="008A7C18" w:rsidRDefault="008A7C18" w:rsidP="00DE1634">
            <w:pPr>
              <w:pStyle w:val="Sinespaciado"/>
              <w:rPr>
                <w:lang w:eastAsia="es-CO"/>
              </w:rPr>
            </w:pPr>
            <w:r>
              <w:rPr>
                <w:lang w:eastAsia="es-CO"/>
              </w:rPr>
              <w:t>MASAS</w:t>
            </w:r>
          </w:p>
        </w:tc>
        <w:tc>
          <w:tcPr>
            <w:tcW w:w="3260" w:type="dxa"/>
          </w:tcPr>
          <w:p w14:paraId="300C63DD" w14:textId="7684FB8E" w:rsidR="008A7C18" w:rsidRDefault="008A7C18" w:rsidP="00DE1634">
            <w:pPr>
              <w:pStyle w:val="Sinespaciado"/>
              <w:rPr>
                <w:lang w:eastAsia="es-CO"/>
              </w:rPr>
            </w:pPr>
            <w:r>
              <w:rPr>
                <w:noProof/>
              </w:rPr>
              <w:drawing>
                <wp:anchor distT="0" distB="0" distL="114300" distR="114300" simplePos="0" relativeHeight="251668480" behindDoc="0" locked="0" layoutInCell="1" allowOverlap="1" wp14:anchorId="66B37FA1" wp14:editId="526F2EE0">
                  <wp:simplePos x="0" y="0"/>
                  <wp:positionH relativeFrom="column">
                    <wp:posOffset>2540</wp:posOffset>
                  </wp:positionH>
                  <wp:positionV relativeFrom="paragraph">
                    <wp:posOffset>1270</wp:posOffset>
                  </wp:positionV>
                  <wp:extent cx="1600200" cy="1600200"/>
                  <wp:effectExtent l="0" t="0" r="0" b="0"/>
                  <wp:wrapTopAndBottom/>
                  <wp:docPr id="9" name="Imagen 9" descr="Multi-color niños adultos Gimnasia Rítmica RG palos barras apara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lti-color niños adultos Gimnasia Rítmica RG palos barras aparat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p>
        </w:tc>
      </w:tr>
      <w:tr w:rsidR="008A7C18" w14:paraId="3D3683FB" w14:textId="77777777" w:rsidTr="008A7C18">
        <w:tc>
          <w:tcPr>
            <w:tcW w:w="1413" w:type="dxa"/>
          </w:tcPr>
          <w:p w14:paraId="2A75224D" w14:textId="775E72EC" w:rsidR="008A7C18" w:rsidRDefault="008A7C18" w:rsidP="00DE1634">
            <w:pPr>
              <w:pStyle w:val="Sinespaciado"/>
              <w:rPr>
                <w:lang w:eastAsia="es-CO"/>
              </w:rPr>
            </w:pPr>
            <w:r>
              <w:rPr>
                <w:lang w:eastAsia="es-CO"/>
              </w:rPr>
              <w:t>CINTA</w:t>
            </w:r>
          </w:p>
        </w:tc>
        <w:tc>
          <w:tcPr>
            <w:tcW w:w="3260" w:type="dxa"/>
          </w:tcPr>
          <w:p w14:paraId="09D58B42" w14:textId="2770017E" w:rsidR="008A7C18" w:rsidRDefault="008A7C18" w:rsidP="00DE1634">
            <w:pPr>
              <w:pStyle w:val="Sinespaciado"/>
              <w:rPr>
                <w:lang w:eastAsia="es-CO"/>
              </w:rPr>
            </w:pPr>
            <w:r>
              <w:rPr>
                <w:noProof/>
              </w:rPr>
              <w:drawing>
                <wp:anchor distT="0" distB="0" distL="114300" distR="114300" simplePos="0" relativeHeight="251667456" behindDoc="0" locked="0" layoutInCell="1" allowOverlap="1" wp14:anchorId="0EF61086" wp14:editId="46C0B482">
                  <wp:simplePos x="0" y="0"/>
                  <wp:positionH relativeFrom="column">
                    <wp:posOffset>16510</wp:posOffset>
                  </wp:positionH>
                  <wp:positionV relativeFrom="paragraph">
                    <wp:posOffset>107950</wp:posOffset>
                  </wp:positionV>
                  <wp:extent cx="1569720" cy="1569720"/>
                  <wp:effectExtent l="0" t="0" r="0" b="0"/>
                  <wp:wrapTopAndBottom/>
                  <wp:docPr id="5" name="Imagen 5" descr="Cinta de Gimnasia Rítmica (GR) de 6 metros multicolor | Domyo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nta de Gimnasia Rítmica (GR) de 6 metros multicolor | Domyos b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anchor>
              </w:drawing>
            </w:r>
          </w:p>
        </w:tc>
      </w:tr>
    </w:tbl>
    <w:p w14:paraId="09619897" w14:textId="77777777" w:rsidR="00C63FCB" w:rsidRDefault="00C63FCB" w:rsidP="00DE1634">
      <w:pPr>
        <w:pStyle w:val="Sinespaciado"/>
        <w:rPr>
          <w:lang w:eastAsia="es-CO"/>
        </w:rPr>
      </w:pPr>
    </w:p>
    <w:p w14:paraId="2B32E645" w14:textId="77777777" w:rsidR="00DE1634" w:rsidRPr="00DE1634" w:rsidRDefault="00DE1634" w:rsidP="00DE1634">
      <w:pPr>
        <w:pStyle w:val="Sinespaciado"/>
        <w:rPr>
          <w:lang w:eastAsia="es-CO"/>
        </w:rPr>
      </w:pPr>
    </w:p>
    <w:p w14:paraId="3C30A38E" w14:textId="788EF0E7" w:rsidR="00DE1634" w:rsidRDefault="008A7C18" w:rsidP="00E57BFB">
      <w:pPr>
        <w:shd w:val="clear" w:color="auto" w:fill="FFFFFF"/>
        <w:spacing w:after="240" w:line="240" w:lineRule="auto"/>
        <w:jc w:val="both"/>
        <w:rPr>
          <w:rFonts w:eastAsia="Times New Roman" w:cstheme="minorHAnsi"/>
          <w:color w:val="000000" w:themeColor="text1"/>
          <w:sz w:val="20"/>
          <w:szCs w:val="20"/>
          <w:lang w:eastAsia="es-CO"/>
        </w:rPr>
      </w:pPr>
      <w:r>
        <w:rPr>
          <w:rFonts w:eastAsia="Times New Roman" w:cstheme="minorHAnsi"/>
          <w:color w:val="000000" w:themeColor="text1"/>
          <w:sz w:val="20"/>
          <w:szCs w:val="20"/>
          <w:lang w:eastAsia="es-CO"/>
        </w:rPr>
        <w:t>ACTIVIDAD</w:t>
      </w:r>
    </w:p>
    <w:p w14:paraId="1EBCD29E" w14:textId="71DF9C4E" w:rsidR="008A7C18" w:rsidRDefault="008A7C18" w:rsidP="008A7C18">
      <w:pPr>
        <w:pStyle w:val="Sinespaciado"/>
        <w:numPr>
          <w:ilvl w:val="0"/>
          <w:numId w:val="8"/>
        </w:numPr>
        <w:rPr>
          <w:lang w:eastAsia="es-CO"/>
        </w:rPr>
      </w:pPr>
      <w:r w:rsidRPr="008A7C18">
        <w:rPr>
          <w:lang w:eastAsia="es-CO"/>
        </w:rPr>
        <w:t>ELABORAR UN CUADRO SIGNOPTICO</w:t>
      </w:r>
    </w:p>
    <w:p w14:paraId="2A7C3F18" w14:textId="41B9CAE7" w:rsidR="008A7C18" w:rsidRDefault="008A7C18" w:rsidP="008A7C18">
      <w:pPr>
        <w:pStyle w:val="Sinespaciado"/>
        <w:numPr>
          <w:ilvl w:val="0"/>
          <w:numId w:val="8"/>
        </w:numPr>
        <w:rPr>
          <w:lang w:eastAsia="es-CO"/>
        </w:rPr>
      </w:pPr>
      <w:r>
        <w:rPr>
          <w:lang w:eastAsia="es-CO"/>
        </w:rPr>
        <w:t>DIBUJAR LOS APARATOS DE LA GIMNASIA RITMICA</w:t>
      </w:r>
    </w:p>
    <w:p w14:paraId="0FA9C621" w14:textId="5699F711" w:rsidR="008A7C18" w:rsidRDefault="008A7C18" w:rsidP="008A7C18">
      <w:pPr>
        <w:pStyle w:val="Sinespaciado"/>
        <w:numPr>
          <w:ilvl w:val="0"/>
          <w:numId w:val="8"/>
        </w:numPr>
        <w:rPr>
          <w:lang w:eastAsia="es-CO"/>
        </w:rPr>
      </w:pPr>
      <w:r>
        <w:rPr>
          <w:lang w:eastAsia="es-CO"/>
        </w:rPr>
        <w:t>INVESTIGA SOBRE LAS MEDIDAS, PESO Y LONGITUD DE LOS APARATOS DE LA GIMNASIA RITMICA</w:t>
      </w:r>
    </w:p>
    <w:p w14:paraId="6BA82D4D" w14:textId="77777777" w:rsidR="008A7C18" w:rsidRPr="008A7C18" w:rsidRDefault="008A7C18" w:rsidP="008A7C18">
      <w:pPr>
        <w:pStyle w:val="Sinespaciado"/>
        <w:rPr>
          <w:lang w:eastAsia="es-CO"/>
        </w:rPr>
      </w:pPr>
    </w:p>
    <w:p w14:paraId="44541EC8" w14:textId="77777777" w:rsidR="008A7C18" w:rsidRPr="00E57BFB" w:rsidRDefault="008A7C18" w:rsidP="00E57BFB">
      <w:pPr>
        <w:shd w:val="clear" w:color="auto" w:fill="FFFFFF"/>
        <w:spacing w:after="240" w:line="240" w:lineRule="auto"/>
        <w:jc w:val="both"/>
        <w:rPr>
          <w:rFonts w:eastAsia="Times New Roman" w:cstheme="minorHAnsi"/>
          <w:color w:val="000000" w:themeColor="text1"/>
          <w:sz w:val="20"/>
          <w:szCs w:val="20"/>
          <w:lang w:eastAsia="es-CO"/>
        </w:rPr>
      </w:pPr>
    </w:p>
    <w:p w14:paraId="45C7E68B" w14:textId="77777777" w:rsidR="00E57BFB" w:rsidRPr="00AF2F50" w:rsidRDefault="00E57BFB" w:rsidP="00E57BFB">
      <w:pPr>
        <w:pStyle w:val="Sinespaciado"/>
        <w:jc w:val="both"/>
        <w:rPr>
          <w:rFonts w:cstheme="minorHAnsi"/>
          <w:sz w:val="20"/>
          <w:szCs w:val="20"/>
        </w:rPr>
      </w:pPr>
    </w:p>
    <w:p w14:paraId="764ED429" w14:textId="77777777" w:rsidR="008C3662" w:rsidRDefault="008C3662" w:rsidP="008C3662">
      <w:pPr>
        <w:pStyle w:val="Sinespaciado"/>
        <w:jc w:val="both"/>
        <w:rPr>
          <w:rFonts w:cstheme="minorHAnsi"/>
          <w:sz w:val="20"/>
          <w:szCs w:val="20"/>
          <w:lang w:val="es-ES"/>
        </w:rPr>
      </w:pPr>
    </w:p>
    <w:p w14:paraId="56155FC7" w14:textId="77777777" w:rsidR="00C32126" w:rsidRDefault="00C32126"/>
    <w:sectPr w:rsidR="00C32126" w:rsidSect="008C3662">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BAE"/>
    <w:multiLevelType w:val="multilevel"/>
    <w:tmpl w:val="B8B0BB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706A1B"/>
    <w:multiLevelType w:val="hybridMultilevel"/>
    <w:tmpl w:val="B532B05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2AC6344"/>
    <w:multiLevelType w:val="hybridMultilevel"/>
    <w:tmpl w:val="062893CC"/>
    <w:lvl w:ilvl="0" w:tplc="1E4C8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8B30F1"/>
    <w:multiLevelType w:val="multilevel"/>
    <w:tmpl w:val="8FA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94508"/>
    <w:multiLevelType w:val="multilevel"/>
    <w:tmpl w:val="10C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B1F05"/>
    <w:multiLevelType w:val="multilevel"/>
    <w:tmpl w:val="7AB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C7510"/>
    <w:multiLevelType w:val="multilevel"/>
    <w:tmpl w:val="B8B0BB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8DD7ADE"/>
    <w:multiLevelType w:val="multilevel"/>
    <w:tmpl w:val="B8B0BB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62"/>
    <w:rsid w:val="008A7C18"/>
    <w:rsid w:val="008C3662"/>
    <w:rsid w:val="00AB2A22"/>
    <w:rsid w:val="00AF2F50"/>
    <w:rsid w:val="00C32126"/>
    <w:rsid w:val="00C63FCB"/>
    <w:rsid w:val="00DE1634"/>
    <w:rsid w:val="00E57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4064"/>
  <w15:chartTrackingRefBased/>
  <w15:docId w15:val="{2A74DF2E-A01D-4265-B388-AB5A7229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C3662"/>
    <w:pPr>
      <w:spacing w:after="0" w:line="240" w:lineRule="auto"/>
    </w:pPr>
  </w:style>
  <w:style w:type="paragraph" w:styleId="NormalWeb">
    <w:name w:val="Normal (Web)"/>
    <w:basedOn w:val="Normal"/>
    <w:uiPriority w:val="99"/>
    <w:semiHidden/>
    <w:unhideWhenUsed/>
    <w:rsid w:val="00E57BF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E1634"/>
    <w:pPr>
      <w:ind w:left="720"/>
      <w:contextualSpacing/>
    </w:pPr>
  </w:style>
  <w:style w:type="table" w:styleId="Tablaconcuadrcula">
    <w:name w:val="Table Grid"/>
    <w:basedOn w:val="Tablanormal"/>
    <w:uiPriority w:val="39"/>
    <w:rsid w:val="00C6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0005">
      <w:bodyDiv w:val="1"/>
      <w:marLeft w:val="0"/>
      <w:marRight w:val="0"/>
      <w:marTop w:val="0"/>
      <w:marBottom w:val="0"/>
      <w:divBdr>
        <w:top w:val="none" w:sz="0" w:space="0" w:color="auto"/>
        <w:left w:val="none" w:sz="0" w:space="0" w:color="auto"/>
        <w:bottom w:val="none" w:sz="0" w:space="0" w:color="auto"/>
        <w:right w:val="none" w:sz="0" w:space="0" w:color="auto"/>
      </w:divBdr>
      <w:divsChild>
        <w:div w:id="2038387279">
          <w:marLeft w:val="0"/>
          <w:marRight w:val="0"/>
          <w:marTop w:val="0"/>
          <w:marBottom w:val="0"/>
          <w:divBdr>
            <w:top w:val="none" w:sz="0" w:space="0" w:color="auto"/>
            <w:left w:val="none" w:sz="0" w:space="0" w:color="auto"/>
            <w:bottom w:val="single" w:sz="6" w:space="6" w:color="ECECEC"/>
            <w:right w:val="none" w:sz="0" w:space="0" w:color="auto"/>
          </w:divBdr>
        </w:div>
        <w:div w:id="1381979832">
          <w:marLeft w:val="0"/>
          <w:marRight w:val="0"/>
          <w:marTop w:val="0"/>
          <w:marBottom w:val="0"/>
          <w:divBdr>
            <w:top w:val="none" w:sz="0" w:space="0" w:color="auto"/>
            <w:left w:val="none" w:sz="0" w:space="0" w:color="auto"/>
            <w:bottom w:val="single" w:sz="6" w:space="6" w:color="ECECEC"/>
            <w:right w:val="none" w:sz="0" w:space="0" w:color="auto"/>
          </w:divBdr>
        </w:div>
        <w:div w:id="1798832599">
          <w:marLeft w:val="0"/>
          <w:marRight w:val="0"/>
          <w:marTop w:val="0"/>
          <w:marBottom w:val="0"/>
          <w:divBdr>
            <w:top w:val="none" w:sz="0" w:space="0" w:color="auto"/>
            <w:left w:val="none" w:sz="0" w:space="0" w:color="auto"/>
            <w:bottom w:val="single" w:sz="6" w:space="6" w:color="ECECEC"/>
            <w:right w:val="none" w:sz="0" w:space="0" w:color="auto"/>
          </w:divBdr>
        </w:div>
      </w:divsChild>
    </w:div>
    <w:div w:id="427505210">
      <w:bodyDiv w:val="1"/>
      <w:marLeft w:val="0"/>
      <w:marRight w:val="0"/>
      <w:marTop w:val="0"/>
      <w:marBottom w:val="0"/>
      <w:divBdr>
        <w:top w:val="none" w:sz="0" w:space="0" w:color="auto"/>
        <w:left w:val="none" w:sz="0" w:space="0" w:color="auto"/>
        <w:bottom w:val="none" w:sz="0" w:space="0" w:color="auto"/>
        <w:right w:val="none" w:sz="0" w:space="0" w:color="auto"/>
      </w:divBdr>
    </w:div>
    <w:div w:id="616179423">
      <w:bodyDiv w:val="1"/>
      <w:marLeft w:val="0"/>
      <w:marRight w:val="0"/>
      <w:marTop w:val="0"/>
      <w:marBottom w:val="0"/>
      <w:divBdr>
        <w:top w:val="none" w:sz="0" w:space="0" w:color="auto"/>
        <w:left w:val="none" w:sz="0" w:space="0" w:color="auto"/>
        <w:bottom w:val="none" w:sz="0" w:space="0" w:color="auto"/>
        <w:right w:val="none" w:sz="0" w:space="0" w:color="auto"/>
      </w:divBdr>
    </w:div>
    <w:div w:id="643433217">
      <w:bodyDiv w:val="1"/>
      <w:marLeft w:val="0"/>
      <w:marRight w:val="0"/>
      <w:marTop w:val="0"/>
      <w:marBottom w:val="0"/>
      <w:divBdr>
        <w:top w:val="none" w:sz="0" w:space="0" w:color="auto"/>
        <w:left w:val="none" w:sz="0" w:space="0" w:color="auto"/>
        <w:bottom w:val="none" w:sz="0" w:space="0" w:color="auto"/>
        <w:right w:val="none" w:sz="0" w:space="0" w:color="auto"/>
      </w:divBdr>
    </w:div>
    <w:div w:id="901334729">
      <w:bodyDiv w:val="1"/>
      <w:marLeft w:val="0"/>
      <w:marRight w:val="0"/>
      <w:marTop w:val="0"/>
      <w:marBottom w:val="0"/>
      <w:divBdr>
        <w:top w:val="none" w:sz="0" w:space="0" w:color="auto"/>
        <w:left w:val="none" w:sz="0" w:space="0" w:color="auto"/>
        <w:bottom w:val="none" w:sz="0" w:space="0" w:color="auto"/>
        <w:right w:val="none" w:sz="0" w:space="0" w:color="auto"/>
      </w:divBdr>
      <w:divsChild>
        <w:div w:id="1297682826">
          <w:marLeft w:val="0"/>
          <w:marRight w:val="0"/>
          <w:marTop w:val="0"/>
          <w:marBottom w:val="0"/>
          <w:divBdr>
            <w:top w:val="none" w:sz="0" w:space="0" w:color="auto"/>
            <w:left w:val="none" w:sz="0" w:space="0" w:color="auto"/>
            <w:bottom w:val="none" w:sz="0" w:space="0" w:color="auto"/>
            <w:right w:val="none" w:sz="0" w:space="0" w:color="auto"/>
          </w:divBdr>
          <w:divsChild>
            <w:div w:id="723913634">
              <w:marLeft w:val="0"/>
              <w:marRight w:val="0"/>
              <w:marTop w:val="0"/>
              <w:marBottom w:val="0"/>
              <w:divBdr>
                <w:top w:val="none" w:sz="0" w:space="0" w:color="auto"/>
                <w:left w:val="none" w:sz="0" w:space="0" w:color="auto"/>
                <w:bottom w:val="none" w:sz="0" w:space="0" w:color="auto"/>
                <w:right w:val="none" w:sz="0" w:space="0" w:color="auto"/>
              </w:divBdr>
            </w:div>
          </w:divsChild>
        </w:div>
        <w:div w:id="1855532310">
          <w:marLeft w:val="0"/>
          <w:marRight w:val="0"/>
          <w:marTop w:val="0"/>
          <w:marBottom w:val="0"/>
          <w:divBdr>
            <w:top w:val="none" w:sz="0" w:space="0" w:color="auto"/>
            <w:left w:val="none" w:sz="0" w:space="0" w:color="auto"/>
            <w:bottom w:val="none" w:sz="0" w:space="0" w:color="auto"/>
            <w:right w:val="none" w:sz="0" w:space="0" w:color="auto"/>
          </w:divBdr>
          <w:divsChild>
            <w:div w:id="1537893429">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1205168066">
      <w:bodyDiv w:val="1"/>
      <w:marLeft w:val="0"/>
      <w:marRight w:val="0"/>
      <w:marTop w:val="0"/>
      <w:marBottom w:val="0"/>
      <w:divBdr>
        <w:top w:val="none" w:sz="0" w:space="0" w:color="auto"/>
        <w:left w:val="none" w:sz="0" w:space="0" w:color="auto"/>
        <w:bottom w:val="none" w:sz="0" w:space="0" w:color="auto"/>
        <w:right w:val="none" w:sz="0" w:space="0" w:color="auto"/>
      </w:divBdr>
      <w:divsChild>
        <w:div w:id="1858618728">
          <w:marLeft w:val="0"/>
          <w:marRight w:val="0"/>
          <w:marTop w:val="0"/>
          <w:marBottom w:val="0"/>
          <w:divBdr>
            <w:top w:val="none" w:sz="0" w:space="0" w:color="auto"/>
            <w:left w:val="none" w:sz="0" w:space="0" w:color="auto"/>
            <w:bottom w:val="none" w:sz="0" w:space="0" w:color="auto"/>
            <w:right w:val="none" w:sz="0" w:space="0" w:color="auto"/>
          </w:divBdr>
          <w:divsChild>
            <w:div w:id="520053856">
              <w:marLeft w:val="0"/>
              <w:marRight w:val="0"/>
              <w:marTop w:val="0"/>
              <w:marBottom w:val="0"/>
              <w:divBdr>
                <w:top w:val="none" w:sz="0" w:space="0" w:color="auto"/>
                <w:left w:val="none" w:sz="0" w:space="0" w:color="auto"/>
                <w:bottom w:val="none" w:sz="0" w:space="0" w:color="auto"/>
                <w:right w:val="none" w:sz="0" w:space="0" w:color="auto"/>
              </w:divBdr>
              <w:divsChild>
                <w:div w:id="723025031">
                  <w:marLeft w:val="0"/>
                  <w:marRight w:val="0"/>
                  <w:marTop w:val="0"/>
                  <w:marBottom w:val="240"/>
                  <w:divBdr>
                    <w:top w:val="none" w:sz="0" w:space="0" w:color="auto"/>
                    <w:left w:val="none" w:sz="0" w:space="0" w:color="auto"/>
                    <w:bottom w:val="none" w:sz="0" w:space="0" w:color="auto"/>
                    <w:right w:val="none" w:sz="0" w:space="0" w:color="auto"/>
                  </w:divBdr>
                  <w:divsChild>
                    <w:div w:id="468404997">
                      <w:marLeft w:val="0"/>
                      <w:marRight w:val="0"/>
                      <w:marTop w:val="0"/>
                      <w:marBottom w:val="0"/>
                      <w:divBdr>
                        <w:top w:val="none" w:sz="0" w:space="0" w:color="auto"/>
                        <w:left w:val="none" w:sz="0" w:space="0" w:color="auto"/>
                        <w:bottom w:val="none" w:sz="0" w:space="0" w:color="auto"/>
                        <w:right w:val="none" w:sz="0" w:space="0" w:color="auto"/>
                      </w:divBdr>
                    </w:div>
                  </w:divsChild>
                </w:div>
                <w:div w:id="393310170">
                  <w:marLeft w:val="0"/>
                  <w:marRight w:val="0"/>
                  <w:marTop w:val="0"/>
                  <w:marBottom w:val="0"/>
                  <w:divBdr>
                    <w:top w:val="none" w:sz="0" w:space="0" w:color="auto"/>
                    <w:left w:val="none" w:sz="0" w:space="0" w:color="auto"/>
                    <w:bottom w:val="none" w:sz="0" w:space="0" w:color="auto"/>
                    <w:right w:val="none" w:sz="0" w:space="0" w:color="auto"/>
                  </w:divBdr>
                  <w:divsChild>
                    <w:div w:id="746610061">
                      <w:marLeft w:val="0"/>
                      <w:marRight w:val="0"/>
                      <w:marTop w:val="0"/>
                      <w:marBottom w:val="0"/>
                      <w:divBdr>
                        <w:top w:val="single" w:sz="6" w:space="0" w:color="ECECEC"/>
                        <w:left w:val="single" w:sz="6" w:space="0" w:color="ECECEC"/>
                        <w:bottom w:val="single" w:sz="6" w:space="11" w:color="ECECEC"/>
                        <w:right w:val="single" w:sz="6" w:space="0" w:color="ECECEC"/>
                      </w:divBdr>
                      <w:divsChild>
                        <w:div w:id="264924421">
                          <w:marLeft w:val="0"/>
                          <w:marRight w:val="0"/>
                          <w:marTop w:val="0"/>
                          <w:marBottom w:val="0"/>
                          <w:divBdr>
                            <w:top w:val="none" w:sz="0" w:space="0" w:color="auto"/>
                            <w:left w:val="none" w:sz="0" w:space="0" w:color="auto"/>
                            <w:bottom w:val="none" w:sz="0" w:space="0" w:color="auto"/>
                            <w:right w:val="none" w:sz="0" w:space="0" w:color="auto"/>
                          </w:divBdr>
                          <w:divsChild>
                            <w:div w:id="2028410585">
                              <w:marLeft w:val="0"/>
                              <w:marRight w:val="0"/>
                              <w:marTop w:val="0"/>
                              <w:marBottom w:val="0"/>
                              <w:divBdr>
                                <w:top w:val="none" w:sz="0" w:space="0" w:color="auto"/>
                                <w:left w:val="none" w:sz="0" w:space="0" w:color="auto"/>
                                <w:bottom w:val="single" w:sz="6" w:space="6" w:color="ECECEC"/>
                                <w:right w:val="none" w:sz="0" w:space="0" w:color="auto"/>
                              </w:divBdr>
                            </w:div>
                          </w:divsChild>
                        </w:div>
                        <w:div w:id="663777496">
                          <w:marLeft w:val="0"/>
                          <w:marRight w:val="0"/>
                          <w:marTop w:val="0"/>
                          <w:marBottom w:val="0"/>
                          <w:divBdr>
                            <w:top w:val="none" w:sz="0" w:space="0" w:color="auto"/>
                            <w:left w:val="none" w:sz="0" w:space="0" w:color="auto"/>
                            <w:bottom w:val="none" w:sz="0" w:space="0" w:color="auto"/>
                            <w:right w:val="none" w:sz="0" w:space="0" w:color="auto"/>
                          </w:divBdr>
                          <w:divsChild>
                            <w:div w:id="2010055473">
                              <w:marLeft w:val="0"/>
                              <w:marRight w:val="0"/>
                              <w:marTop w:val="0"/>
                              <w:marBottom w:val="0"/>
                              <w:divBdr>
                                <w:top w:val="none" w:sz="0" w:space="0" w:color="auto"/>
                                <w:left w:val="none" w:sz="0" w:space="0" w:color="auto"/>
                                <w:bottom w:val="single" w:sz="6" w:space="6" w:color="ECECEC"/>
                                <w:right w:val="none" w:sz="0" w:space="0" w:color="auto"/>
                              </w:divBdr>
                            </w:div>
                            <w:div w:id="1853833510">
                              <w:marLeft w:val="0"/>
                              <w:marRight w:val="0"/>
                              <w:marTop w:val="0"/>
                              <w:marBottom w:val="0"/>
                              <w:divBdr>
                                <w:top w:val="none" w:sz="0" w:space="0" w:color="auto"/>
                                <w:left w:val="none" w:sz="0" w:space="0" w:color="auto"/>
                                <w:bottom w:val="single" w:sz="6" w:space="6" w:color="ECECEC"/>
                                <w:right w:val="none" w:sz="0" w:space="0" w:color="auto"/>
                              </w:divBdr>
                            </w:div>
                            <w:div w:id="1750272868">
                              <w:marLeft w:val="0"/>
                              <w:marRight w:val="0"/>
                              <w:marTop w:val="0"/>
                              <w:marBottom w:val="0"/>
                              <w:divBdr>
                                <w:top w:val="none" w:sz="0" w:space="0" w:color="auto"/>
                                <w:left w:val="none" w:sz="0" w:space="0" w:color="auto"/>
                                <w:bottom w:val="single" w:sz="6" w:space="6" w:color="ECECEC"/>
                                <w:right w:val="none" w:sz="0" w:space="0" w:color="auto"/>
                              </w:divBdr>
                            </w:div>
                            <w:div w:id="327252341">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 w:id="350187743">
              <w:marLeft w:val="0"/>
              <w:marRight w:val="0"/>
              <w:marTop w:val="0"/>
              <w:marBottom w:val="0"/>
              <w:divBdr>
                <w:top w:val="none" w:sz="0" w:space="0" w:color="auto"/>
                <w:left w:val="none" w:sz="0" w:space="0" w:color="auto"/>
                <w:bottom w:val="none" w:sz="0" w:space="0" w:color="auto"/>
                <w:right w:val="none" w:sz="0" w:space="0" w:color="auto"/>
              </w:divBdr>
              <w:divsChild>
                <w:div w:id="1056391026">
                  <w:marLeft w:val="0"/>
                  <w:marRight w:val="0"/>
                  <w:marTop w:val="0"/>
                  <w:marBottom w:val="240"/>
                  <w:divBdr>
                    <w:top w:val="none" w:sz="0" w:space="0" w:color="auto"/>
                    <w:left w:val="none" w:sz="0" w:space="0" w:color="auto"/>
                    <w:bottom w:val="none" w:sz="0" w:space="0" w:color="auto"/>
                    <w:right w:val="none" w:sz="0" w:space="0" w:color="auto"/>
                  </w:divBdr>
                  <w:divsChild>
                    <w:div w:id="1575356715">
                      <w:marLeft w:val="0"/>
                      <w:marRight w:val="0"/>
                      <w:marTop w:val="0"/>
                      <w:marBottom w:val="0"/>
                      <w:divBdr>
                        <w:top w:val="none" w:sz="0" w:space="0" w:color="auto"/>
                        <w:left w:val="none" w:sz="0" w:space="0" w:color="auto"/>
                        <w:bottom w:val="none" w:sz="0" w:space="0" w:color="auto"/>
                        <w:right w:val="none" w:sz="0" w:space="0" w:color="auto"/>
                      </w:divBdr>
                    </w:div>
                  </w:divsChild>
                </w:div>
                <w:div w:id="1617248738">
                  <w:marLeft w:val="0"/>
                  <w:marRight w:val="0"/>
                  <w:marTop w:val="0"/>
                  <w:marBottom w:val="0"/>
                  <w:divBdr>
                    <w:top w:val="none" w:sz="0" w:space="0" w:color="auto"/>
                    <w:left w:val="none" w:sz="0" w:space="0" w:color="auto"/>
                    <w:bottom w:val="none" w:sz="0" w:space="0" w:color="auto"/>
                    <w:right w:val="none" w:sz="0" w:space="0" w:color="auto"/>
                  </w:divBdr>
                  <w:divsChild>
                    <w:div w:id="957373162">
                      <w:marLeft w:val="0"/>
                      <w:marRight w:val="0"/>
                      <w:marTop w:val="0"/>
                      <w:marBottom w:val="0"/>
                      <w:divBdr>
                        <w:top w:val="single" w:sz="6" w:space="0" w:color="ECECEC"/>
                        <w:left w:val="single" w:sz="6" w:space="0" w:color="ECECEC"/>
                        <w:bottom w:val="single" w:sz="6" w:space="11" w:color="ECECEC"/>
                        <w:right w:val="single" w:sz="6" w:space="0" w:color="ECECEC"/>
                      </w:divBdr>
                      <w:divsChild>
                        <w:div w:id="679047816">
                          <w:marLeft w:val="0"/>
                          <w:marRight w:val="0"/>
                          <w:marTop w:val="0"/>
                          <w:marBottom w:val="0"/>
                          <w:divBdr>
                            <w:top w:val="none" w:sz="0" w:space="0" w:color="auto"/>
                            <w:left w:val="none" w:sz="0" w:space="0" w:color="auto"/>
                            <w:bottom w:val="none" w:sz="0" w:space="0" w:color="auto"/>
                            <w:right w:val="none" w:sz="0" w:space="0" w:color="auto"/>
                          </w:divBdr>
                          <w:divsChild>
                            <w:div w:id="377900445">
                              <w:marLeft w:val="0"/>
                              <w:marRight w:val="0"/>
                              <w:marTop w:val="0"/>
                              <w:marBottom w:val="0"/>
                              <w:divBdr>
                                <w:top w:val="none" w:sz="0" w:space="0" w:color="auto"/>
                                <w:left w:val="none" w:sz="0" w:space="0" w:color="auto"/>
                                <w:bottom w:val="single" w:sz="6" w:space="6" w:color="ECECEC"/>
                                <w:right w:val="none" w:sz="0" w:space="0" w:color="auto"/>
                              </w:divBdr>
                            </w:div>
                          </w:divsChild>
                        </w:div>
                        <w:div w:id="400519734">
                          <w:marLeft w:val="0"/>
                          <w:marRight w:val="0"/>
                          <w:marTop w:val="0"/>
                          <w:marBottom w:val="0"/>
                          <w:divBdr>
                            <w:top w:val="none" w:sz="0" w:space="0" w:color="auto"/>
                            <w:left w:val="none" w:sz="0" w:space="0" w:color="auto"/>
                            <w:bottom w:val="none" w:sz="0" w:space="0" w:color="auto"/>
                            <w:right w:val="none" w:sz="0" w:space="0" w:color="auto"/>
                          </w:divBdr>
                          <w:divsChild>
                            <w:div w:id="1689139617">
                              <w:marLeft w:val="0"/>
                              <w:marRight w:val="0"/>
                              <w:marTop w:val="0"/>
                              <w:marBottom w:val="0"/>
                              <w:divBdr>
                                <w:top w:val="none" w:sz="0" w:space="0" w:color="auto"/>
                                <w:left w:val="none" w:sz="0" w:space="0" w:color="auto"/>
                                <w:bottom w:val="single" w:sz="6" w:space="6" w:color="ECECEC"/>
                                <w:right w:val="none" w:sz="0" w:space="0" w:color="auto"/>
                              </w:divBdr>
                            </w:div>
                            <w:div w:id="1614747055">
                              <w:marLeft w:val="0"/>
                              <w:marRight w:val="0"/>
                              <w:marTop w:val="0"/>
                              <w:marBottom w:val="0"/>
                              <w:divBdr>
                                <w:top w:val="none" w:sz="0" w:space="0" w:color="auto"/>
                                <w:left w:val="none" w:sz="0" w:space="0" w:color="auto"/>
                                <w:bottom w:val="single" w:sz="6" w:space="6" w:color="ECECEC"/>
                                <w:right w:val="none" w:sz="0" w:space="0" w:color="auto"/>
                              </w:divBdr>
                            </w:div>
                            <w:div w:id="1642692015">
                              <w:marLeft w:val="0"/>
                              <w:marRight w:val="0"/>
                              <w:marTop w:val="0"/>
                              <w:marBottom w:val="0"/>
                              <w:divBdr>
                                <w:top w:val="none" w:sz="0" w:space="0" w:color="auto"/>
                                <w:left w:val="none" w:sz="0" w:space="0" w:color="auto"/>
                                <w:bottom w:val="single" w:sz="6" w:space="6" w:color="ECECEC"/>
                                <w:right w:val="none" w:sz="0" w:space="0" w:color="auto"/>
                              </w:divBdr>
                            </w:div>
                            <w:div w:id="1312056981">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 w:id="1826505490">
              <w:marLeft w:val="0"/>
              <w:marRight w:val="0"/>
              <w:marTop w:val="0"/>
              <w:marBottom w:val="0"/>
              <w:divBdr>
                <w:top w:val="none" w:sz="0" w:space="0" w:color="auto"/>
                <w:left w:val="none" w:sz="0" w:space="0" w:color="auto"/>
                <w:bottom w:val="none" w:sz="0" w:space="0" w:color="auto"/>
                <w:right w:val="none" w:sz="0" w:space="0" w:color="auto"/>
              </w:divBdr>
              <w:divsChild>
                <w:div w:id="1644232747">
                  <w:marLeft w:val="0"/>
                  <w:marRight w:val="0"/>
                  <w:marTop w:val="0"/>
                  <w:marBottom w:val="240"/>
                  <w:divBdr>
                    <w:top w:val="none" w:sz="0" w:space="0" w:color="auto"/>
                    <w:left w:val="none" w:sz="0" w:space="0" w:color="auto"/>
                    <w:bottom w:val="none" w:sz="0" w:space="0" w:color="auto"/>
                    <w:right w:val="none" w:sz="0" w:space="0" w:color="auto"/>
                  </w:divBdr>
                  <w:divsChild>
                    <w:div w:id="1465735594">
                      <w:marLeft w:val="0"/>
                      <w:marRight w:val="0"/>
                      <w:marTop w:val="0"/>
                      <w:marBottom w:val="0"/>
                      <w:divBdr>
                        <w:top w:val="none" w:sz="0" w:space="0" w:color="auto"/>
                        <w:left w:val="none" w:sz="0" w:space="0" w:color="auto"/>
                        <w:bottom w:val="none" w:sz="0" w:space="0" w:color="auto"/>
                        <w:right w:val="none" w:sz="0" w:space="0" w:color="auto"/>
                      </w:divBdr>
                    </w:div>
                  </w:divsChild>
                </w:div>
                <w:div w:id="2081126001">
                  <w:marLeft w:val="0"/>
                  <w:marRight w:val="0"/>
                  <w:marTop w:val="0"/>
                  <w:marBottom w:val="0"/>
                  <w:divBdr>
                    <w:top w:val="none" w:sz="0" w:space="0" w:color="auto"/>
                    <w:left w:val="none" w:sz="0" w:space="0" w:color="auto"/>
                    <w:bottom w:val="none" w:sz="0" w:space="0" w:color="auto"/>
                    <w:right w:val="none" w:sz="0" w:space="0" w:color="auto"/>
                  </w:divBdr>
                  <w:divsChild>
                    <w:div w:id="510485881">
                      <w:marLeft w:val="0"/>
                      <w:marRight w:val="0"/>
                      <w:marTop w:val="0"/>
                      <w:marBottom w:val="0"/>
                      <w:divBdr>
                        <w:top w:val="single" w:sz="6" w:space="0" w:color="ECECEC"/>
                        <w:left w:val="single" w:sz="6" w:space="0" w:color="ECECEC"/>
                        <w:bottom w:val="single" w:sz="6" w:space="11" w:color="ECECEC"/>
                        <w:right w:val="single" w:sz="6" w:space="0" w:color="ECECEC"/>
                      </w:divBdr>
                      <w:divsChild>
                        <w:div w:id="1807548460">
                          <w:marLeft w:val="0"/>
                          <w:marRight w:val="0"/>
                          <w:marTop w:val="0"/>
                          <w:marBottom w:val="0"/>
                          <w:divBdr>
                            <w:top w:val="none" w:sz="0" w:space="0" w:color="auto"/>
                            <w:left w:val="none" w:sz="0" w:space="0" w:color="auto"/>
                            <w:bottom w:val="none" w:sz="0" w:space="0" w:color="auto"/>
                            <w:right w:val="none" w:sz="0" w:space="0" w:color="auto"/>
                          </w:divBdr>
                          <w:divsChild>
                            <w:div w:id="2117364282">
                              <w:marLeft w:val="0"/>
                              <w:marRight w:val="0"/>
                              <w:marTop w:val="0"/>
                              <w:marBottom w:val="0"/>
                              <w:divBdr>
                                <w:top w:val="none" w:sz="0" w:space="0" w:color="auto"/>
                                <w:left w:val="none" w:sz="0" w:space="0" w:color="auto"/>
                                <w:bottom w:val="single" w:sz="6" w:space="6" w:color="ECECEC"/>
                                <w:right w:val="none" w:sz="0" w:space="0" w:color="auto"/>
                              </w:divBdr>
                            </w:div>
                          </w:divsChild>
                        </w:div>
                        <w:div w:id="843133289">
                          <w:marLeft w:val="0"/>
                          <w:marRight w:val="0"/>
                          <w:marTop w:val="0"/>
                          <w:marBottom w:val="0"/>
                          <w:divBdr>
                            <w:top w:val="none" w:sz="0" w:space="0" w:color="auto"/>
                            <w:left w:val="none" w:sz="0" w:space="0" w:color="auto"/>
                            <w:bottom w:val="none" w:sz="0" w:space="0" w:color="auto"/>
                            <w:right w:val="none" w:sz="0" w:space="0" w:color="auto"/>
                          </w:divBdr>
                          <w:divsChild>
                            <w:div w:id="406462027">
                              <w:marLeft w:val="0"/>
                              <w:marRight w:val="0"/>
                              <w:marTop w:val="0"/>
                              <w:marBottom w:val="0"/>
                              <w:divBdr>
                                <w:top w:val="none" w:sz="0" w:space="0" w:color="auto"/>
                                <w:left w:val="none" w:sz="0" w:space="0" w:color="auto"/>
                                <w:bottom w:val="single" w:sz="6" w:space="6" w:color="ECECEC"/>
                                <w:right w:val="none" w:sz="0" w:space="0" w:color="auto"/>
                              </w:divBdr>
                            </w:div>
                            <w:div w:id="1007293887">
                              <w:marLeft w:val="0"/>
                              <w:marRight w:val="0"/>
                              <w:marTop w:val="0"/>
                              <w:marBottom w:val="0"/>
                              <w:divBdr>
                                <w:top w:val="none" w:sz="0" w:space="0" w:color="auto"/>
                                <w:left w:val="none" w:sz="0" w:space="0" w:color="auto"/>
                                <w:bottom w:val="single" w:sz="6" w:space="6" w:color="ECECEC"/>
                                <w:right w:val="none" w:sz="0" w:space="0" w:color="auto"/>
                              </w:divBdr>
                            </w:div>
                            <w:div w:id="1631931941">
                              <w:marLeft w:val="0"/>
                              <w:marRight w:val="0"/>
                              <w:marTop w:val="0"/>
                              <w:marBottom w:val="0"/>
                              <w:divBdr>
                                <w:top w:val="none" w:sz="0" w:space="0" w:color="auto"/>
                                <w:left w:val="none" w:sz="0" w:space="0" w:color="auto"/>
                                <w:bottom w:val="single" w:sz="6" w:space="6" w:color="ECECEC"/>
                                <w:right w:val="none" w:sz="0" w:space="0" w:color="auto"/>
                              </w:divBdr>
                            </w:div>
                            <w:div w:id="57559457">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 w:id="1836412264">
              <w:marLeft w:val="0"/>
              <w:marRight w:val="0"/>
              <w:marTop w:val="0"/>
              <w:marBottom w:val="0"/>
              <w:divBdr>
                <w:top w:val="none" w:sz="0" w:space="0" w:color="auto"/>
                <w:left w:val="none" w:sz="0" w:space="0" w:color="auto"/>
                <w:bottom w:val="none" w:sz="0" w:space="0" w:color="auto"/>
                <w:right w:val="none" w:sz="0" w:space="0" w:color="auto"/>
              </w:divBdr>
              <w:divsChild>
                <w:div w:id="247079392">
                  <w:marLeft w:val="0"/>
                  <w:marRight w:val="0"/>
                  <w:marTop w:val="0"/>
                  <w:marBottom w:val="240"/>
                  <w:divBdr>
                    <w:top w:val="none" w:sz="0" w:space="0" w:color="auto"/>
                    <w:left w:val="none" w:sz="0" w:space="0" w:color="auto"/>
                    <w:bottom w:val="none" w:sz="0" w:space="0" w:color="auto"/>
                    <w:right w:val="none" w:sz="0" w:space="0" w:color="auto"/>
                  </w:divBdr>
                  <w:divsChild>
                    <w:div w:id="374163311">
                      <w:marLeft w:val="0"/>
                      <w:marRight w:val="0"/>
                      <w:marTop w:val="0"/>
                      <w:marBottom w:val="0"/>
                      <w:divBdr>
                        <w:top w:val="none" w:sz="0" w:space="0" w:color="auto"/>
                        <w:left w:val="none" w:sz="0" w:space="0" w:color="auto"/>
                        <w:bottom w:val="none" w:sz="0" w:space="0" w:color="auto"/>
                        <w:right w:val="none" w:sz="0" w:space="0" w:color="auto"/>
                      </w:divBdr>
                    </w:div>
                  </w:divsChild>
                </w:div>
                <w:div w:id="553586455">
                  <w:marLeft w:val="0"/>
                  <w:marRight w:val="0"/>
                  <w:marTop w:val="0"/>
                  <w:marBottom w:val="0"/>
                  <w:divBdr>
                    <w:top w:val="none" w:sz="0" w:space="0" w:color="auto"/>
                    <w:left w:val="none" w:sz="0" w:space="0" w:color="auto"/>
                    <w:bottom w:val="none" w:sz="0" w:space="0" w:color="auto"/>
                    <w:right w:val="none" w:sz="0" w:space="0" w:color="auto"/>
                  </w:divBdr>
                  <w:divsChild>
                    <w:div w:id="1090077148">
                      <w:marLeft w:val="0"/>
                      <w:marRight w:val="0"/>
                      <w:marTop w:val="0"/>
                      <w:marBottom w:val="0"/>
                      <w:divBdr>
                        <w:top w:val="single" w:sz="12" w:space="0" w:color="F43896"/>
                        <w:left w:val="single" w:sz="12" w:space="0" w:color="F43896"/>
                        <w:bottom w:val="single" w:sz="12" w:space="11" w:color="F43896"/>
                        <w:right w:val="single" w:sz="12" w:space="0" w:color="F43896"/>
                      </w:divBdr>
                      <w:divsChild>
                        <w:div w:id="395859599">
                          <w:marLeft w:val="0"/>
                          <w:marRight w:val="0"/>
                          <w:marTop w:val="0"/>
                          <w:marBottom w:val="0"/>
                          <w:divBdr>
                            <w:top w:val="none" w:sz="0" w:space="0" w:color="auto"/>
                            <w:left w:val="none" w:sz="0" w:space="0" w:color="auto"/>
                            <w:bottom w:val="none" w:sz="0" w:space="0" w:color="auto"/>
                            <w:right w:val="none" w:sz="0" w:space="0" w:color="auto"/>
                          </w:divBdr>
                          <w:divsChild>
                            <w:div w:id="449320455">
                              <w:marLeft w:val="0"/>
                              <w:marRight w:val="0"/>
                              <w:marTop w:val="0"/>
                              <w:marBottom w:val="0"/>
                              <w:divBdr>
                                <w:top w:val="none" w:sz="0" w:space="6" w:color="446084"/>
                                <w:left w:val="none" w:sz="0" w:space="19" w:color="446084"/>
                                <w:bottom w:val="single" w:sz="6" w:space="6" w:color="446084"/>
                                <w:right w:val="none" w:sz="0" w:space="19" w:color="446084"/>
                              </w:divBdr>
                            </w:div>
                          </w:divsChild>
                        </w:div>
                        <w:div w:id="2034107481">
                          <w:marLeft w:val="0"/>
                          <w:marRight w:val="0"/>
                          <w:marTop w:val="0"/>
                          <w:marBottom w:val="0"/>
                          <w:divBdr>
                            <w:top w:val="none" w:sz="0" w:space="0" w:color="auto"/>
                            <w:left w:val="none" w:sz="0" w:space="0" w:color="auto"/>
                            <w:bottom w:val="none" w:sz="0" w:space="0" w:color="auto"/>
                            <w:right w:val="none" w:sz="0" w:space="0" w:color="auto"/>
                          </w:divBdr>
                          <w:divsChild>
                            <w:div w:id="1314875775">
                              <w:marLeft w:val="0"/>
                              <w:marRight w:val="0"/>
                              <w:marTop w:val="0"/>
                              <w:marBottom w:val="0"/>
                              <w:divBdr>
                                <w:top w:val="none" w:sz="0" w:space="0" w:color="auto"/>
                                <w:left w:val="none" w:sz="0" w:space="0" w:color="auto"/>
                                <w:bottom w:val="single" w:sz="6" w:space="6" w:color="ECECEC"/>
                                <w:right w:val="none" w:sz="0" w:space="0" w:color="auto"/>
                              </w:divBdr>
                            </w:div>
                            <w:div w:id="1509172931">
                              <w:marLeft w:val="0"/>
                              <w:marRight w:val="0"/>
                              <w:marTop w:val="0"/>
                              <w:marBottom w:val="0"/>
                              <w:divBdr>
                                <w:top w:val="none" w:sz="0" w:space="0" w:color="auto"/>
                                <w:left w:val="none" w:sz="0" w:space="0" w:color="auto"/>
                                <w:bottom w:val="single" w:sz="6" w:space="6" w:color="ECECEC"/>
                                <w:right w:val="none" w:sz="0" w:space="0" w:color="auto"/>
                              </w:divBdr>
                            </w:div>
                            <w:div w:id="133177670">
                              <w:marLeft w:val="0"/>
                              <w:marRight w:val="0"/>
                              <w:marTop w:val="0"/>
                              <w:marBottom w:val="0"/>
                              <w:divBdr>
                                <w:top w:val="none" w:sz="0" w:space="0" w:color="auto"/>
                                <w:left w:val="none" w:sz="0" w:space="0" w:color="auto"/>
                                <w:bottom w:val="single" w:sz="6" w:space="6" w:color="ECECEC"/>
                                <w:right w:val="none" w:sz="0" w:space="0" w:color="auto"/>
                              </w:divBdr>
                            </w:div>
                            <w:div w:id="324475462">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 w:id="561525210">
              <w:marLeft w:val="0"/>
              <w:marRight w:val="0"/>
              <w:marTop w:val="0"/>
              <w:marBottom w:val="0"/>
              <w:divBdr>
                <w:top w:val="none" w:sz="0" w:space="0" w:color="auto"/>
                <w:left w:val="none" w:sz="0" w:space="0" w:color="auto"/>
                <w:bottom w:val="none" w:sz="0" w:space="0" w:color="auto"/>
                <w:right w:val="none" w:sz="0" w:space="0" w:color="auto"/>
              </w:divBdr>
              <w:divsChild>
                <w:div w:id="1522671591">
                  <w:marLeft w:val="0"/>
                  <w:marRight w:val="0"/>
                  <w:marTop w:val="0"/>
                  <w:marBottom w:val="240"/>
                  <w:divBdr>
                    <w:top w:val="none" w:sz="0" w:space="0" w:color="auto"/>
                    <w:left w:val="none" w:sz="0" w:space="0" w:color="auto"/>
                    <w:bottom w:val="none" w:sz="0" w:space="0" w:color="auto"/>
                    <w:right w:val="none" w:sz="0" w:space="0" w:color="auto"/>
                  </w:divBdr>
                  <w:divsChild>
                    <w:div w:id="1700856674">
                      <w:marLeft w:val="0"/>
                      <w:marRight w:val="0"/>
                      <w:marTop w:val="0"/>
                      <w:marBottom w:val="0"/>
                      <w:divBdr>
                        <w:top w:val="none" w:sz="0" w:space="0" w:color="auto"/>
                        <w:left w:val="none" w:sz="0" w:space="0" w:color="auto"/>
                        <w:bottom w:val="none" w:sz="0" w:space="0" w:color="auto"/>
                        <w:right w:val="none" w:sz="0" w:space="0" w:color="auto"/>
                      </w:divBdr>
                    </w:div>
                  </w:divsChild>
                </w:div>
                <w:div w:id="1903103288">
                  <w:marLeft w:val="0"/>
                  <w:marRight w:val="0"/>
                  <w:marTop w:val="0"/>
                  <w:marBottom w:val="0"/>
                  <w:divBdr>
                    <w:top w:val="none" w:sz="0" w:space="0" w:color="auto"/>
                    <w:left w:val="none" w:sz="0" w:space="0" w:color="auto"/>
                    <w:bottom w:val="none" w:sz="0" w:space="0" w:color="auto"/>
                    <w:right w:val="none" w:sz="0" w:space="0" w:color="auto"/>
                  </w:divBdr>
                  <w:divsChild>
                    <w:div w:id="301423572">
                      <w:marLeft w:val="0"/>
                      <w:marRight w:val="0"/>
                      <w:marTop w:val="0"/>
                      <w:marBottom w:val="0"/>
                      <w:divBdr>
                        <w:top w:val="single" w:sz="6" w:space="0" w:color="ECECEC"/>
                        <w:left w:val="single" w:sz="6" w:space="0" w:color="ECECEC"/>
                        <w:bottom w:val="single" w:sz="6" w:space="11" w:color="ECECEC"/>
                        <w:right w:val="single" w:sz="6" w:space="0" w:color="ECECEC"/>
                      </w:divBdr>
                      <w:divsChild>
                        <w:div w:id="1933775795">
                          <w:marLeft w:val="0"/>
                          <w:marRight w:val="0"/>
                          <w:marTop w:val="0"/>
                          <w:marBottom w:val="0"/>
                          <w:divBdr>
                            <w:top w:val="none" w:sz="0" w:space="0" w:color="auto"/>
                            <w:left w:val="none" w:sz="0" w:space="0" w:color="auto"/>
                            <w:bottom w:val="none" w:sz="0" w:space="0" w:color="auto"/>
                            <w:right w:val="none" w:sz="0" w:space="0" w:color="auto"/>
                          </w:divBdr>
                          <w:divsChild>
                            <w:div w:id="76093872">
                              <w:marLeft w:val="0"/>
                              <w:marRight w:val="0"/>
                              <w:marTop w:val="0"/>
                              <w:marBottom w:val="0"/>
                              <w:divBdr>
                                <w:top w:val="none" w:sz="0" w:space="0" w:color="auto"/>
                                <w:left w:val="none" w:sz="0" w:space="0" w:color="auto"/>
                                <w:bottom w:val="single" w:sz="6" w:space="6" w:color="ECECEC"/>
                                <w:right w:val="none" w:sz="0" w:space="0" w:color="auto"/>
                              </w:divBdr>
                            </w:div>
                          </w:divsChild>
                        </w:div>
                        <w:div w:id="1648364849">
                          <w:marLeft w:val="0"/>
                          <w:marRight w:val="0"/>
                          <w:marTop w:val="0"/>
                          <w:marBottom w:val="0"/>
                          <w:divBdr>
                            <w:top w:val="none" w:sz="0" w:space="0" w:color="auto"/>
                            <w:left w:val="none" w:sz="0" w:space="0" w:color="auto"/>
                            <w:bottom w:val="none" w:sz="0" w:space="0" w:color="auto"/>
                            <w:right w:val="none" w:sz="0" w:space="0" w:color="auto"/>
                          </w:divBdr>
                          <w:divsChild>
                            <w:div w:id="1066294838">
                              <w:marLeft w:val="0"/>
                              <w:marRight w:val="0"/>
                              <w:marTop w:val="0"/>
                              <w:marBottom w:val="0"/>
                              <w:divBdr>
                                <w:top w:val="none" w:sz="0" w:space="0" w:color="auto"/>
                                <w:left w:val="none" w:sz="0" w:space="0" w:color="auto"/>
                                <w:bottom w:val="single" w:sz="6" w:space="6" w:color="ECECEC"/>
                                <w:right w:val="none" w:sz="0" w:space="0" w:color="auto"/>
                              </w:divBdr>
                            </w:div>
                            <w:div w:id="1482041053">
                              <w:marLeft w:val="0"/>
                              <w:marRight w:val="0"/>
                              <w:marTop w:val="0"/>
                              <w:marBottom w:val="0"/>
                              <w:divBdr>
                                <w:top w:val="none" w:sz="0" w:space="0" w:color="auto"/>
                                <w:left w:val="none" w:sz="0" w:space="0" w:color="auto"/>
                                <w:bottom w:val="single" w:sz="6" w:space="6" w:color="ECECEC"/>
                                <w:right w:val="none" w:sz="0" w:space="0" w:color="auto"/>
                              </w:divBdr>
                            </w:div>
                            <w:div w:id="211356172">
                              <w:marLeft w:val="0"/>
                              <w:marRight w:val="0"/>
                              <w:marTop w:val="0"/>
                              <w:marBottom w:val="0"/>
                              <w:divBdr>
                                <w:top w:val="none" w:sz="0" w:space="0" w:color="auto"/>
                                <w:left w:val="none" w:sz="0" w:space="0" w:color="auto"/>
                                <w:bottom w:val="single" w:sz="6" w:space="6" w:color="ECECEC"/>
                                <w:right w:val="none" w:sz="0" w:space="0" w:color="auto"/>
                              </w:divBdr>
                            </w:div>
                            <w:div w:id="5912295">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 w:id="1949896531">
              <w:marLeft w:val="0"/>
              <w:marRight w:val="0"/>
              <w:marTop w:val="0"/>
              <w:marBottom w:val="0"/>
              <w:divBdr>
                <w:top w:val="none" w:sz="0" w:space="0" w:color="auto"/>
                <w:left w:val="none" w:sz="0" w:space="0" w:color="auto"/>
                <w:bottom w:val="none" w:sz="0" w:space="0" w:color="auto"/>
                <w:right w:val="none" w:sz="0" w:space="0" w:color="auto"/>
              </w:divBdr>
              <w:divsChild>
                <w:div w:id="1901136091">
                  <w:marLeft w:val="0"/>
                  <w:marRight w:val="0"/>
                  <w:marTop w:val="0"/>
                  <w:marBottom w:val="240"/>
                  <w:divBdr>
                    <w:top w:val="none" w:sz="0" w:space="0" w:color="auto"/>
                    <w:left w:val="none" w:sz="0" w:space="0" w:color="auto"/>
                    <w:bottom w:val="none" w:sz="0" w:space="0" w:color="auto"/>
                    <w:right w:val="none" w:sz="0" w:space="0" w:color="auto"/>
                  </w:divBdr>
                  <w:divsChild>
                    <w:div w:id="78598920">
                      <w:marLeft w:val="0"/>
                      <w:marRight w:val="0"/>
                      <w:marTop w:val="0"/>
                      <w:marBottom w:val="0"/>
                      <w:divBdr>
                        <w:top w:val="none" w:sz="0" w:space="0" w:color="auto"/>
                        <w:left w:val="none" w:sz="0" w:space="0" w:color="auto"/>
                        <w:bottom w:val="none" w:sz="0" w:space="0" w:color="auto"/>
                        <w:right w:val="none" w:sz="0" w:space="0" w:color="auto"/>
                      </w:divBdr>
                    </w:div>
                  </w:divsChild>
                </w:div>
                <w:div w:id="59209592">
                  <w:marLeft w:val="0"/>
                  <w:marRight w:val="0"/>
                  <w:marTop w:val="0"/>
                  <w:marBottom w:val="0"/>
                  <w:divBdr>
                    <w:top w:val="none" w:sz="0" w:space="0" w:color="auto"/>
                    <w:left w:val="none" w:sz="0" w:space="0" w:color="auto"/>
                    <w:bottom w:val="none" w:sz="0" w:space="0" w:color="auto"/>
                    <w:right w:val="none" w:sz="0" w:space="0" w:color="auto"/>
                  </w:divBdr>
                  <w:divsChild>
                    <w:div w:id="1103260900">
                      <w:marLeft w:val="0"/>
                      <w:marRight w:val="0"/>
                      <w:marTop w:val="0"/>
                      <w:marBottom w:val="0"/>
                      <w:divBdr>
                        <w:top w:val="single" w:sz="6" w:space="0" w:color="ECECEC"/>
                        <w:left w:val="single" w:sz="6" w:space="0" w:color="ECECEC"/>
                        <w:bottom w:val="single" w:sz="6" w:space="11" w:color="ECECEC"/>
                        <w:right w:val="single" w:sz="6" w:space="0" w:color="ECECEC"/>
                      </w:divBdr>
                      <w:divsChild>
                        <w:div w:id="722338989">
                          <w:marLeft w:val="0"/>
                          <w:marRight w:val="0"/>
                          <w:marTop w:val="0"/>
                          <w:marBottom w:val="0"/>
                          <w:divBdr>
                            <w:top w:val="none" w:sz="0" w:space="0" w:color="auto"/>
                            <w:left w:val="none" w:sz="0" w:space="0" w:color="auto"/>
                            <w:bottom w:val="none" w:sz="0" w:space="0" w:color="auto"/>
                            <w:right w:val="none" w:sz="0" w:space="0" w:color="auto"/>
                          </w:divBdr>
                          <w:divsChild>
                            <w:div w:id="1084255017">
                              <w:marLeft w:val="0"/>
                              <w:marRight w:val="0"/>
                              <w:marTop w:val="0"/>
                              <w:marBottom w:val="0"/>
                              <w:divBdr>
                                <w:top w:val="none" w:sz="0" w:space="0" w:color="auto"/>
                                <w:left w:val="none" w:sz="0" w:space="0" w:color="auto"/>
                                <w:bottom w:val="single" w:sz="6" w:space="6" w:color="ECECEC"/>
                                <w:right w:val="none" w:sz="0" w:space="0" w:color="auto"/>
                              </w:divBdr>
                            </w:div>
                          </w:divsChild>
                        </w:div>
                        <w:div w:id="726806690">
                          <w:marLeft w:val="0"/>
                          <w:marRight w:val="0"/>
                          <w:marTop w:val="0"/>
                          <w:marBottom w:val="0"/>
                          <w:divBdr>
                            <w:top w:val="none" w:sz="0" w:space="0" w:color="auto"/>
                            <w:left w:val="none" w:sz="0" w:space="0" w:color="auto"/>
                            <w:bottom w:val="none" w:sz="0" w:space="0" w:color="auto"/>
                            <w:right w:val="none" w:sz="0" w:space="0" w:color="auto"/>
                          </w:divBdr>
                          <w:divsChild>
                            <w:div w:id="1466580044">
                              <w:marLeft w:val="0"/>
                              <w:marRight w:val="0"/>
                              <w:marTop w:val="0"/>
                              <w:marBottom w:val="0"/>
                              <w:divBdr>
                                <w:top w:val="none" w:sz="0" w:space="0" w:color="auto"/>
                                <w:left w:val="none" w:sz="0" w:space="0" w:color="auto"/>
                                <w:bottom w:val="single" w:sz="6" w:space="6" w:color="ECECEC"/>
                                <w:right w:val="none" w:sz="0" w:space="0" w:color="auto"/>
                              </w:divBdr>
                            </w:div>
                            <w:div w:id="1365977835">
                              <w:marLeft w:val="0"/>
                              <w:marRight w:val="0"/>
                              <w:marTop w:val="0"/>
                              <w:marBottom w:val="0"/>
                              <w:divBdr>
                                <w:top w:val="none" w:sz="0" w:space="0" w:color="auto"/>
                                <w:left w:val="none" w:sz="0" w:space="0" w:color="auto"/>
                                <w:bottom w:val="single" w:sz="6" w:space="6" w:color="ECECEC"/>
                                <w:right w:val="none" w:sz="0" w:space="0" w:color="auto"/>
                              </w:divBdr>
                            </w:div>
                            <w:div w:id="82915053">
                              <w:marLeft w:val="0"/>
                              <w:marRight w:val="0"/>
                              <w:marTop w:val="0"/>
                              <w:marBottom w:val="0"/>
                              <w:divBdr>
                                <w:top w:val="none" w:sz="0" w:space="0" w:color="auto"/>
                                <w:left w:val="none" w:sz="0" w:space="0" w:color="auto"/>
                                <w:bottom w:val="single" w:sz="6" w:space="6" w:color="ECECEC"/>
                                <w:right w:val="none" w:sz="0" w:space="0" w:color="auto"/>
                              </w:divBdr>
                            </w:div>
                            <w:div w:id="1108476232">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sChild>
        </w:div>
      </w:divsChild>
    </w:div>
    <w:div w:id="1224491225">
      <w:bodyDiv w:val="1"/>
      <w:marLeft w:val="0"/>
      <w:marRight w:val="0"/>
      <w:marTop w:val="0"/>
      <w:marBottom w:val="0"/>
      <w:divBdr>
        <w:top w:val="none" w:sz="0" w:space="0" w:color="auto"/>
        <w:left w:val="none" w:sz="0" w:space="0" w:color="auto"/>
        <w:bottom w:val="none" w:sz="0" w:space="0" w:color="auto"/>
        <w:right w:val="none" w:sz="0" w:space="0" w:color="auto"/>
      </w:divBdr>
      <w:divsChild>
        <w:div w:id="835655783">
          <w:marLeft w:val="0"/>
          <w:marRight w:val="0"/>
          <w:marTop w:val="0"/>
          <w:marBottom w:val="0"/>
          <w:divBdr>
            <w:top w:val="none" w:sz="0" w:space="0" w:color="auto"/>
            <w:left w:val="none" w:sz="0" w:space="0" w:color="auto"/>
            <w:bottom w:val="single" w:sz="6" w:space="6" w:color="ECECEC"/>
            <w:right w:val="none" w:sz="0" w:space="0" w:color="auto"/>
          </w:divBdr>
        </w:div>
        <w:div w:id="847526030">
          <w:marLeft w:val="0"/>
          <w:marRight w:val="0"/>
          <w:marTop w:val="0"/>
          <w:marBottom w:val="0"/>
          <w:divBdr>
            <w:top w:val="none" w:sz="0" w:space="0" w:color="auto"/>
            <w:left w:val="none" w:sz="0" w:space="0" w:color="auto"/>
            <w:bottom w:val="single" w:sz="6" w:space="6" w:color="ECECEC"/>
            <w:right w:val="none" w:sz="0" w:space="0" w:color="auto"/>
          </w:divBdr>
        </w:div>
        <w:div w:id="738135656">
          <w:marLeft w:val="0"/>
          <w:marRight w:val="0"/>
          <w:marTop w:val="0"/>
          <w:marBottom w:val="0"/>
          <w:divBdr>
            <w:top w:val="none" w:sz="0" w:space="0" w:color="auto"/>
            <w:left w:val="none" w:sz="0" w:space="0" w:color="auto"/>
            <w:bottom w:val="single" w:sz="6" w:space="6" w:color="ECECEC"/>
            <w:right w:val="none" w:sz="0" w:space="0" w:color="auto"/>
          </w:divBdr>
        </w:div>
      </w:divsChild>
    </w:div>
    <w:div w:id="1231846359">
      <w:bodyDiv w:val="1"/>
      <w:marLeft w:val="0"/>
      <w:marRight w:val="0"/>
      <w:marTop w:val="0"/>
      <w:marBottom w:val="0"/>
      <w:divBdr>
        <w:top w:val="none" w:sz="0" w:space="0" w:color="auto"/>
        <w:left w:val="none" w:sz="0" w:space="0" w:color="auto"/>
        <w:bottom w:val="none" w:sz="0" w:space="0" w:color="auto"/>
        <w:right w:val="none" w:sz="0" w:space="0" w:color="auto"/>
      </w:divBdr>
    </w:div>
    <w:div w:id="1326668589">
      <w:bodyDiv w:val="1"/>
      <w:marLeft w:val="0"/>
      <w:marRight w:val="0"/>
      <w:marTop w:val="0"/>
      <w:marBottom w:val="0"/>
      <w:divBdr>
        <w:top w:val="none" w:sz="0" w:space="0" w:color="auto"/>
        <w:left w:val="none" w:sz="0" w:space="0" w:color="auto"/>
        <w:bottom w:val="none" w:sz="0" w:space="0" w:color="auto"/>
        <w:right w:val="none" w:sz="0" w:space="0" w:color="auto"/>
      </w:divBdr>
    </w:div>
    <w:div w:id="1388993051">
      <w:bodyDiv w:val="1"/>
      <w:marLeft w:val="0"/>
      <w:marRight w:val="0"/>
      <w:marTop w:val="0"/>
      <w:marBottom w:val="0"/>
      <w:divBdr>
        <w:top w:val="none" w:sz="0" w:space="0" w:color="auto"/>
        <w:left w:val="none" w:sz="0" w:space="0" w:color="auto"/>
        <w:bottom w:val="none" w:sz="0" w:space="0" w:color="auto"/>
        <w:right w:val="none" w:sz="0" w:space="0" w:color="auto"/>
      </w:divBdr>
    </w:div>
    <w:div w:id="1593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1205/la-atencion-y-la-concentracion-de-los-ninos.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guiainfantil.com/accidentes/accidentes.ht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iainfantil.com/blog/787/consejos-para-que-los-ninos-cuiden-su-cuerpo.html" TargetMode="External"/><Relationship Id="rId11" Type="http://schemas.openxmlformats.org/officeDocument/2006/relationships/image" Target="media/image2.jpeg"/><Relationship Id="rId5" Type="http://schemas.openxmlformats.org/officeDocument/2006/relationships/hyperlink" Target="https://www.guiainfantil.com/servicios/Deportes/indice.htm"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uiainfantil.com/1211/como-educar-en-valores.html"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3</cp:revision>
  <dcterms:created xsi:type="dcterms:W3CDTF">2020-06-06T16:55:00Z</dcterms:created>
  <dcterms:modified xsi:type="dcterms:W3CDTF">2020-06-06T18:03:00Z</dcterms:modified>
</cp:coreProperties>
</file>