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Look w:val="04A0"/>
      </w:tblPr>
      <w:tblGrid>
        <w:gridCol w:w="1956"/>
        <w:gridCol w:w="6605"/>
        <w:gridCol w:w="1730"/>
      </w:tblGrid>
      <w:tr w:rsidR="00F11AF0" w:rsidTr="00DF219E">
        <w:trPr>
          <w:trHeight w:val="339"/>
          <w:jc w:val="center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AF0" w:rsidRDefault="00465DAE" w:rsidP="00B60457"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0</wp:posOffset>
                  </wp:positionV>
                  <wp:extent cx="542925" cy="838835"/>
                  <wp:effectExtent l="0" t="0" r="9525" b="0"/>
                  <wp:wrapSquare wrapText="bothSides"/>
                  <wp:docPr id="2" name="Imagen 2" descr="LA POESIA PUERTA DE LA CREATIVIDAD: DESCRIPCIÓN GENERAL D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POESIA PUERTA DE LA CREATIVIDAD: DESCRIPCIÓN GENERAL D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AF0" w:rsidRPr="00AE16FB" w:rsidRDefault="00F11AF0" w:rsidP="00465DAE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A5720D">
              <w:rPr>
                <w:rFonts w:ascii="Arial" w:hAnsi="Arial" w:cs="Arial"/>
                <w:b/>
              </w:rPr>
              <w:t xml:space="preserve">Institución Educativa Técnica </w:t>
            </w:r>
            <w:r>
              <w:rPr>
                <w:rFonts w:ascii="Arial" w:hAnsi="Arial" w:cs="Arial"/>
                <w:b/>
              </w:rPr>
              <w:t xml:space="preserve">Empresarial </w:t>
            </w:r>
            <w:r w:rsidR="00465DAE">
              <w:rPr>
                <w:rFonts w:ascii="Arial" w:hAnsi="Arial" w:cs="Arial"/>
                <w:b/>
              </w:rPr>
              <w:t xml:space="preserve">Miguel de Cervantes Saavedra </w:t>
            </w:r>
          </w:p>
        </w:tc>
      </w:tr>
      <w:tr w:rsidR="00F11AF0" w:rsidTr="00DF219E">
        <w:trPr>
          <w:trHeight w:val="212"/>
          <w:jc w:val="center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1AF0" w:rsidRDefault="00F11AF0" w:rsidP="00387AE8">
            <w:pPr>
              <w:jc w:val="both"/>
            </w:pPr>
          </w:p>
        </w:tc>
        <w:tc>
          <w:tcPr>
            <w:tcW w:w="8335" w:type="dxa"/>
            <w:gridSpan w:val="2"/>
            <w:tcBorders>
              <w:bottom w:val="single" w:sz="4" w:space="0" w:color="auto"/>
            </w:tcBorders>
            <w:vAlign w:val="center"/>
          </w:tcPr>
          <w:p w:rsidR="00F11AF0" w:rsidRPr="00AE16FB" w:rsidRDefault="00465DAE" w:rsidP="003E47B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b/>
                <w:i/>
                <w:sz w:val="20"/>
              </w:rPr>
              <w:t xml:space="preserve">Educación por ciclos </w:t>
            </w:r>
          </w:p>
        </w:tc>
      </w:tr>
      <w:tr w:rsidR="00B60457" w:rsidRPr="00C36CE3" w:rsidTr="00DF219E">
        <w:trPr>
          <w:trHeight w:hRule="exact" w:val="339"/>
          <w:jc w:val="center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1AF0" w:rsidRPr="00C36CE3" w:rsidRDefault="00F11AF0" w:rsidP="00387A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AF0" w:rsidRPr="00C36CE3" w:rsidRDefault="00392703" w:rsidP="00387AE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Creación de empresas</w:t>
            </w:r>
          </w:p>
        </w:tc>
        <w:tc>
          <w:tcPr>
            <w:tcW w:w="1730" w:type="dxa"/>
            <w:vMerge w:val="restart"/>
            <w:vAlign w:val="center"/>
          </w:tcPr>
          <w:p w:rsidR="00F11AF0" w:rsidRPr="00C36CE3" w:rsidRDefault="00392703" w:rsidP="00387A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2021</w:t>
            </w:r>
          </w:p>
        </w:tc>
      </w:tr>
      <w:tr w:rsidR="00B60457" w:rsidRPr="00C36CE3" w:rsidTr="00DF219E">
        <w:trPr>
          <w:trHeight w:hRule="exact" w:val="339"/>
          <w:jc w:val="center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1AF0" w:rsidRPr="00C36CE3" w:rsidRDefault="00F11AF0" w:rsidP="00387A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1AF0" w:rsidRPr="00C36CE3" w:rsidRDefault="00F71007" w:rsidP="00B6045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eastAsia="Arial Unicode MS" w:hAnsi="Arial" w:cs="Arial"/>
                <w:b/>
                <w:i/>
                <w:sz w:val="24"/>
                <w:szCs w:val="24"/>
              </w:rPr>
              <w:t>MÓDULO 2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:rsidR="00F11AF0" w:rsidRPr="00C36CE3" w:rsidRDefault="00F11AF0" w:rsidP="00387AE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C38C6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:rsidR="007C38C6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:rsidR="007C38C6" w:rsidRDefault="00F11AF0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  <w:r w:rsidRPr="00716005">
        <w:rPr>
          <w:rFonts w:ascii="Arial" w:hAnsi="Arial" w:cs="Arial"/>
          <w:b/>
        </w:rPr>
        <w:t xml:space="preserve">ESTUDIANTE: </w:t>
      </w:r>
      <w:r w:rsidR="00DE5757">
        <w:rPr>
          <w:rFonts w:ascii="Arial" w:hAnsi="Arial" w:cs="Arial"/>
          <w:b/>
        </w:rPr>
        <w:t>FABIAN DAZA TRUJILLO</w:t>
      </w:r>
    </w:p>
    <w:p w:rsidR="00264ECF" w:rsidRDefault="00264ECF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:rsidR="00264ECF" w:rsidRPr="00264ECF" w:rsidRDefault="00264ECF" w:rsidP="00264ECF">
      <w:pPr>
        <w:tabs>
          <w:tab w:val="left" w:pos="7155"/>
        </w:tabs>
        <w:spacing w:before="120" w:after="120" w:line="240" w:lineRule="auto"/>
        <w:jc w:val="center"/>
        <w:rPr>
          <w:rFonts w:ascii="Arial" w:hAnsi="Arial" w:cs="Arial"/>
          <w:b/>
          <w:color w:val="4472C4" w:themeColor="accent1"/>
        </w:rPr>
      </w:pPr>
      <w:r w:rsidRPr="00264ECF">
        <w:rPr>
          <w:rFonts w:ascii="Arial" w:hAnsi="Arial" w:cs="Arial"/>
          <w:b/>
          <w:color w:val="4472C4" w:themeColor="accent1"/>
        </w:rPr>
        <w:t>Ejemplo de una idea de negocio que vende yogurt de maracuyá, chontaduro y arazá</w:t>
      </w:r>
    </w:p>
    <w:p w:rsidR="00264ECF" w:rsidRDefault="00264ECF" w:rsidP="00344A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44A52" w:rsidRPr="00264ECF" w:rsidRDefault="00344A52" w:rsidP="00264ECF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72C86">
        <w:rPr>
          <w:rFonts w:ascii="Arial" w:hAnsi="Arial" w:cs="Arial"/>
          <w:b/>
          <w:sz w:val="24"/>
          <w:szCs w:val="24"/>
        </w:rPr>
        <w:t>MODULO 2:</w:t>
      </w:r>
      <w:r w:rsidRPr="00772C86">
        <w:rPr>
          <w:rFonts w:ascii="Arial" w:hAnsi="Arial" w:cs="Arial"/>
          <w:b/>
          <w:sz w:val="24"/>
          <w:szCs w:val="24"/>
        </w:rPr>
        <w:tab/>
      </w:r>
      <w:r w:rsidRPr="00772C86">
        <w:rPr>
          <w:rFonts w:ascii="Arial" w:hAnsi="Arial" w:cs="Arial"/>
          <w:b/>
          <w:i/>
          <w:sz w:val="24"/>
          <w:szCs w:val="24"/>
        </w:rPr>
        <w:t>ESTUDIO DE MERCADO</w:t>
      </w: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2C86">
        <w:rPr>
          <w:rFonts w:ascii="Arial" w:hAnsi="Arial" w:cs="Arial"/>
          <w:b/>
          <w:sz w:val="24"/>
          <w:szCs w:val="24"/>
        </w:rPr>
        <w:t xml:space="preserve">2.1 </w:t>
      </w:r>
      <w:r>
        <w:rPr>
          <w:rFonts w:ascii="Arial" w:hAnsi="Arial" w:cs="Arial"/>
          <w:b/>
          <w:sz w:val="24"/>
          <w:szCs w:val="24"/>
        </w:rPr>
        <w:t xml:space="preserve">Situación general del sector </w:t>
      </w:r>
    </w:p>
    <w:p w:rsidR="00437552" w:rsidRPr="00437552" w:rsidRDefault="00437552" w:rsidP="00437552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rPr>
          <w:rFonts w:asciiTheme="minorHAnsi" w:hAnsiTheme="minorHAnsi" w:cstheme="minorHAnsi"/>
          <w:sz w:val="28"/>
        </w:rPr>
      </w:pPr>
      <w:r w:rsidRPr="00437552">
        <w:rPr>
          <w:rFonts w:asciiTheme="minorHAnsi" w:hAnsiTheme="minorHAnsi" w:cstheme="minorHAnsi"/>
          <w:sz w:val="28"/>
        </w:rPr>
        <w:t>Es una documentación que permite detallar, en forma verbal y numéricamente, información acerca de la empresa, como por ejemplo: quien son los dueños, que servicios o productos pueden comercializar estos mismos, cómo lo harán o resolverán, donde lo piensan llevar a cabo, los planes futuros, el financiamiento con el que se cuenta y cuáles son sus necesidades de los mismos.</w:t>
      </w:r>
    </w:p>
    <w:p w:rsidR="00264ECF" w:rsidRDefault="00264ECF" w:rsidP="00344A5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344A52" w:rsidRPr="00344A52" w:rsidRDefault="00344A52" w:rsidP="00344A5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44A52">
        <w:rPr>
          <w:rFonts w:ascii="Arial" w:hAnsi="Arial" w:cs="Arial"/>
          <w:b/>
          <w:bCs/>
          <w:sz w:val="24"/>
          <w:szCs w:val="24"/>
          <w:lang w:val="es-MX"/>
        </w:rPr>
        <w:t xml:space="preserve"> 2.2 Amenazas y oportunidades </w:t>
      </w:r>
    </w:p>
    <w:tbl>
      <w:tblPr>
        <w:tblStyle w:val="Tablaconcuadrcula"/>
        <w:tblW w:w="0" w:type="auto"/>
        <w:tblLook w:val="04A0"/>
      </w:tblPr>
      <w:tblGrid>
        <w:gridCol w:w="4385"/>
        <w:gridCol w:w="4385"/>
      </w:tblGrid>
      <w:tr w:rsidR="00344A52" w:rsidTr="00216601">
        <w:trPr>
          <w:trHeight w:val="534"/>
        </w:trPr>
        <w:tc>
          <w:tcPr>
            <w:tcW w:w="4385" w:type="dxa"/>
          </w:tcPr>
          <w:p w:rsidR="00344A52" w:rsidRDefault="00344A52" w:rsidP="00B00F7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Amenaza</w:t>
            </w:r>
          </w:p>
        </w:tc>
        <w:tc>
          <w:tcPr>
            <w:tcW w:w="4385" w:type="dxa"/>
          </w:tcPr>
          <w:p w:rsidR="00344A52" w:rsidRDefault="00344A52" w:rsidP="00B00F7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Oportunidad</w:t>
            </w:r>
          </w:p>
        </w:tc>
      </w:tr>
      <w:tr w:rsidR="00344A52" w:rsidTr="00216601">
        <w:trPr>
          <w:trHeight w:val="522"/>
        </w:trPr>
        <w:tc>
          <w:tcPr>
            <w:tcW w:w="4385" w:type="dxa"/>
          </w:tcPr>
          <w:p w:rsidR="00344A52" w:rsidRDefault="00437552" w:rsidP="00B00F7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Nuevos competidores</w:t>
            </w:r>
          </w:p>
        </w:tc>
        <w:tc>
          <w:tcPr>
            <w:tcW w:w="4385" w:type="dxa"/>
          </w:tcPr>
          <w:p w:rsidR="00344A52" w:rsidRDefault="00437552" w:rsidP="00B00F7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Reducción de costos operacionales</w:t>
            </w:r>
          </w:p>
        </w:tc>
      </w:tr>
      <w:tr w:rsidR="00264ECF" w:rsidTr="00216601">
        <w:trPr>
          <w:trHeight w:val="534"/>
        </w:trPr>
        <w:tc>
          <w:tcPr>
            <w:tcW w:w="4385" w:type="dxa"/>
          </w:tcPr>
          <w:p w:rsidR="00264ECF" w:rsidRDefault="00437552" w:rsidP="00437552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Entorno laboral inestable</w:t>
            </w:r>
          </w:p>
        </w:tc>
        <w:tc>
          <w:tcPr>
            <w:tcW w:w="4385" w:type="dxa"/>
          </w:tcPr>
          <w:p w:rsidR="00264ECF" w:rsidRDefault="00437552" w:rsidP="00B00F7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Nuevos flujos de ingresos</w:t>
            </w:r>
          </w:p>
        </w:tc>
      </w:tr>
      <w:tr w:rsidR="00264ECF" w:rsidTr="00216601">
        <w:trPr>
          <w:trHeight w:val="895"/>
        </w:trPr>
        <w:tc>
          <w:tcPr>
            <w:tcW w:w="4385" w:type="dxa"/>
          </w:tcPr>
          <w:p w:rsidR="00264ECF" w:rsidRPr="00264ECF" w:rsidRDefault="00E67154" w:rsidP="00B00F7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impuestos altos </w:t>
            </w:r>
          </w:p>
        </w:tc>
        <w:tc>
          <w:tcPr>
            <w:tcW w:w="4385" w:type="dxa"/>
          </w:tcPr>
          <w:p w:rsidR="00264ECF" w:rsidRDefault="00437552" w:rsidP="00B00F7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Democratización en la provisión de la </w:t>
            </w:r>
            <w:r w:rsidR="00216601">
              <w:rPr>
                <w:rFonts w:ascii="Arial" w:hAnsi="Arial" w:cs="Arial"/>
                <w:bCs/>
                <w:sz w:val="24"/>
                <w:szCs w:val="24"/>
                <w:lang w:val="es-MX"/>
              </w:rPr>
              <w:t>energía</w:t>
            </w:r>
          </w:p>
        </w:tc>
      </w:tr>
      <w:tr w:rsidR="00264ECF" w:rsidTr="00216601">
        <w:trPr>
          <w:trHeight w:val="895"/>
        </w:trPr>
        <w:tc>
          <w:tcPr>
            <w:tcW w:w="4385" w:type="dxa"/>
          </w:tcPr>
          <w:p w:rsidR="00264ECF" w:rsidRPr="00264ECF" w:rsidRDefault="00216601" w:rsidP="00B00F7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Factores del entorno que ponen en peligro la empresa</w:t>
            </w:r>
          </w:p>
        </w:tc>
        <w:tc>
          <w:tcPr>
            <w:tcW w:w="4385" w:type="dxa"/>
          </w:tcPr>
          <w:p w:rsidR="00264ECF" w:rsidRDefault="00437552" w:rsidP="00B00F7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MX"/>
              </w:rPr>
              <w:t>Un gran ayuda de ahorros</w:t>
            </w:r>
          </w:p>
        </w:tc>
      </w:tr>
      <w:tr w:rsidR="00216601" w:rsidTr="00216601">
        <w:trPr>
          <w:trHeight w:val="534"/>
        </w:trPr>
        <w:tc>
          <w:tcPr>
            <w:tcW w:w="4385" w:type="dxa"/>
          </w:tcPr>
          <w:p w:rsidR="00216601" w:rsidRDefault="00216601" w:rsidP="00B00F7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5" w:type="dxa"/>
          </w:tcPr>
          <w:p w:rsidR="00216601" w:rsidRDefault="00216601" w:rsidP="00B00F7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s-MX"/>
              </w:rPr>
            </w:pPr>
          </w:p>
        </w:tc>
      </w:tr>
    </w:tbl>
    <w:p w:rsidR="00216601" w:rsidRDefault="00216601" w:rsidP="00344A52">
      <w:pPr>
        <w:spacing w:line="360" w:lineRule="auto"/>
        <w:jc w:val="both"/>
        <w:rPr>
          <w:rFonts w:ascii="Arial" w:hAnsi="Arial" w:cs="Arial"/>
          <w:color w:val="202124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3"/>
          <w:szCs w:val="23"/>
          <w:shd w:val="clear" w:color="auto" w:fill="FFFFFF"/>
        </w:rPr>
        <w:t>*Oportunidades</w:t>
      </w:r>
      <w:r>
        <w:rPr>
          <w:rFonts w:ascii="Arial" w:hAnsi="Arial" w:cs="Arial"/>
          <w:color w:val="202124"/>
          <w:sz w:val="23"/>
          <w:szCs w:val="23"/>
          <w:shd w:val="clear" w:color="auto" w:fill="FFFFFF"/>
        </w:rPr>
        <w:t> se refieren a factores externos convenientes que una organización puede emplear para su ventaja.</w:t>
      </w:r>
    </w:p>
    <w:p w:rsidR="00344A52" w:rsidRPr="00772C86" w:rsidRDefault="00216601" w:rsidP="00344A5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color w:val="202124"/>
          <w:sz w:val="23"/>
          <w:szCs w:val="23"/>
          <w:shd w:val="clear" w:color="auto" w:fill="FFFFFF"/>
        </w:rPr>
        <w:t>*Las </w:t>
      </w:r>
      <w:r>
        <w:rPr>
          <w:rFonts w:ascii="Arial" w:hAnsi="Arial" w:cs="Arial"/>
          <w:b/>
          <w:bCs/>
          <w:color w:val="202124"/>
          <w:sz w:val="23"/>
          <w:szCs w:val="23"/>
          <w:shd w:val="clear" w:color="auto" w:fill="FFFFFF"/>
        </w:rPr>
        <w:t>amenazas</w:t>
      </w:r>
      <w:r>
        <w:rPr>
          <w:rFonts w:ascii="Arial" w:hAnsi="Arial" w:cs="Arial"/>
          <w:color w:val="202124"/>
          <w:sz w:val="23"/>
          <w:szCs w:val="23"/>
          <w:shd w:val="clear" w:color="auto" w:fill="FFFFFF"/>
        </w:rPr>
        <w:t> se refiere a factores que tienen el potencial de afectar de forma negativa a una organización.</w:t>
      </w:r>
    </w:p>
    <w:p w:rsidR="00216601" w:rsidRDefault="00216601" w:rsidP="00344A5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216601" w:rsidRDefault="00216601" w:rsidP="00344A5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216601" w:rsidRDefault="00216601" w:rsidP="00344A52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344A52" w:rsidRPr="00C10107" w:rsidRDefault="00344A52" w:rsidP="00344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2.3 Proveedores </w:t>
      </w:r>
      <w:r w:rsidRPr="00C10107">
        <w:rPr>
          <w:rFonts w:ascii="Arial" w:hAnsi="Arial" w:cs="Arial"/>
          <w:b/>
          <w:sz w:val="24"/>
          <w:szCs w:val="24"/>
        </w:rPr>
        <w:tab/>
      </w: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 los materiales, herramientas, insumos , equipos entre otros que necesiten para el funcionamiento de la idea y a quienes les compraría esos productos.</w:t>
      </w:r>
    </w:p>
    <w:tbl>
      <w:tblPr>
        <w:tblStyle w:val="Tablaconcuadrcula"/>
        <w:tblW w:w="0" w:type="auto"/>
        <w:tblLook w:val="04A0"/>
      </w:tblPr>
      <w:tblGrid>
        <w:gridCol w:w="2533"/>
        <w:gridCol w:w="2533"/>
        <w:gridCol w:w="2534"/>
        <w:gridCol w:w="2534"/>
      </w:tblGrid>
      <w:tr w:rsidR="00E67154" w:rsidRPr="00E67154" w:rsidTr="00344A52">
        <w:trPr>
          <w:trHeight w:val="938"/>
        </w:trPr>
        <w:tc>
          <w:tcPr>
            <w:tcW w:w="2533" w:type="dxa"/>
          </w:tcPr>
          <w:p w:rsidR="00344A52" w:rsidRPr="00216601" w:rsidRDefault="00344A52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601">
              <w:rPr>
                <w:rFonts w:ascii="Arial" w:hAnsi="Arial" w:cs="Arial"/>
                <w:sz w:val="24"/>
                <w:szCs w:val="24"/>
              </w:rPr>
              <w:t>Producto</w:t>
            </w:r>
          </w:p>
        </w:tc>
        <w:tc>
          <w:tcPr>
            <w:tcW w:w="2533" w:type="dxa"/>
          </w:tcPr>
          <w:p w:rsidR="00344A52" w:rsidRPr="00216601" w:rsidRDefault="00344A52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601">
              <w:rPr>
                <w:rFonts w:ascii="Arial" w:hAnsi="Arial" w:cs="Arial"/>
                <w:sz w:val="24"/>
                <w:szCs w:val="24"/>
              </w:rPr>
              <w:t xml:space="preserve">Empresa proveedora </w:t>
            </w:r>
          </w:p>
        </w:tc>
        <w:tc>
          <w:tcPr>
            <w:tcW w:w="2534" w:type="dxa"/>
          </w:tcPr>
          <w:p w:rsidR="00344A52" w:rsidRPr="00216601" w:rsidRDefault="00344A52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601">
              <w:rPr>
                <w:rFonts w:ascii="Arial" w:hAnsi="Arial" w:cs="Arial"/>
                <w:sz w:val="24"/>
                <w:szCs w:val="24"/>
              </w:rPr>
              <w:t>Forma de pago</w:t>
            </w:r>
          </w:p>
        </w:tc>
        <w:tc>
          <w:tcPr>
            <w:tcW w:w="2534" w:type="dxa"/>
          </w:tcPr>
          <w:p w:rsidR="00344A52" w:rsidRPr="00216601" w:rsidRDefault="00344A52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6601">
              <w:rPr>
                <w:rFonts w:ascii="Arial" w:hAnsi="Arial" w:cs="Arial"/>
                <w:sz w:val="24"/>
                <w:szCs w:val="24"/>
              </w:rPr>
              <w:t xml:space="preserve">Dirección del proveedor </w:t>
            </w:r>
          </w:p>
        </w:tc>
      </w:tr>
      <w:tr w:rsidR="00E67154" w:rsidRPr="00E67154" w:rsidTr="00344A52">
        <w:trPr>
          <w:trHeight w:val="566"/>
        </w:trPr>
        <w:tc>
          <w:tcPr>
            <w:tcW w:w="2533" w:type="dxa"/>
          </w:tcPr>
          <w:p w:rsidR="00344A52" w:rsidRPr="00216601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66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Leche </w:t>
            </w:r>
          </w:p>
        </w:tc>
        <w:tc>
          <w:tcPr>
            <w:tcW w:w="2533" w:type="dxa"/>
          </w:tcPr>
          <w:p w:rsidR="00344A52" w:rsidRPr="00216601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6601">
              <w:rPr>
                <w:rFonts w:ascii="Arial" w:hAnsi="Arial" w:cs="Arial"/>
                <w:sz w:val="24"/>
                <w:szCs w:val="24"/>
                <w:highlight w:val="yellow"/>
              </w:rPr>
              <w:t>El cural, proveedores de Anzoátegui</w:t>
            </w:r>
          </w:p>
        </w:tc>
        <w:tc>
          <w:tcPr>
            <w:tcW w:w="2534" w:type="dxa"/>
          </w:tcPr>
          <w:p w:rsidR="00344A52" w:rsidRPr="00216601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6601">
              <w:rPr>
                <w:rFonts w:ascii="Arial" w:hAnsi="Arial" w:cs="Arial"/>
                <w:sz w:val="24"/>
                <w:szCs w:val="24"/>
                <w:highlight w:val="yellow"/>
              </w:rPr>
              <w:t>Efectivo</w:t>
            </w:r>
          </w:p>
        </w:tc>
        <w:tc>
          <w:tcPr>
            <w:tcW w:w="2534" w:type="dxa"/>
          </w:tcPr>
          <w:p w:rsidR="00344A52" w:rsidRPr="00216601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66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Anzoátegui e Ibagué </w:t>
            </w:r>
          </w:p>
        </w:tc>
      </w:tr>
      <w:tr w:rsidR="00E67154" w:rsidRPr="00E67154" w:rsidTr="00344A52">
        <w:trPr>
          <w:trHeight w:val="566"/>
        </w:trPr>
        <w:tc>
          <w:tcPr>
            <w:tcW w:w="2533" w:type="dxa"/>
          </w:tcPr>
          <w:p w:rsidR="00344A52" w:rsidRPr="00216601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6601">
              <w:rPr>
                <w:rFonts w:ascii="Arial" w:hAnsi="Arial" w:cs="Arial"/>
                <w:sz w:val="24"/>
                <w:szCs w:val="24"/>
                <w:highlight w:val="yellow"/>
              </w:rPr>
              <w:t>Cultivos</w:t>
            </w:r>
          </w:p>
        </w:tc>
        <w:tc>
          <w:tcPr>
            <w:tcW w:w="2533" w:type="dxa"/>
          </w:tcPr>
          <w:p w:rsidR="00344A52" w:rsidRPr="00216601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6601">
              <w:rPr>
                <w:rFonts w:ascii="Arial" w:hAnsi="Arial" w:cs="Arial"/>
                <w:sz w:val="24"/>
                <w:szCs w:val="24"/>
                <w:highlight w:val="yellow"/>
              </w:rPr>
              <w:t>Distriinsumos</w:t>
            </w:r>
          </w:p>
        </w:tc>
        <w:tc>
          <w:tcPr>
            <w:tcW w:w="2534" w:type="dxa"/>
          </w:tcPr>
          <w:p w:rsidR="00344A52" w:rsidRPr="00216601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6601">
              <w:rPr>
                <w:rFonts w:ascii="Arial" w:hAnsi="Arial" w:cs="Arial"/>
                <w:sz w:val="24"/>
                <w:szCs w:val="24"/>
                <w:highlight w:val="yellow"/>
              </w:rPr>
              <w:t>Efectivo</w:t>
            </w:r>
          </w:p>
        </w:tc>
        <w:tc>
          <w:tcPr>
            <w:tcW w:w="2534" w:type="dxa"/>
          </w:tcPr>
          <w:p w:rsidR="00344A52" w:rsidRPr="00216601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16601">
              <w:rPr>
                <w:rFonts w:ascii="Arial" w:hAnsi="Arial" w:cs="Arial"/>
                <w:sz w:val="24"/>
                <w:szCs w:val="24"/>
                <w:highlight w:val="yellow"/>
              </w:rPr>
              <w:t>Ibagué</w:t>
            </w:r>
          </w:p>
        </w:tc>
      </w:tr>
      <w:tr w:rsidR="00E67154" w:rsidRPr="00E67154" w:rsidTr="00344A52">
        <w:trPr>
          <w:trHeight w:val="552"/>
        </w:trPr>
        <w:tc>
          <w:tcPr>
            <w:tcW w:w="2533" w:type="dxa"/>
          </w:tcPr>
          <w:p w:rsidR="00344A52" w:rsidRPr="00E67154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154">
              <w:rPr>
                <w:rFonts w:ascii="Arial" w:hAnsi="Arial" w:cs="Arial"/>
                <w:sz w:val="24"/>
                <w:szCs w:val="24"/>
              </w:rPr>
              <w:t xml:space="preserve">Endulzantes </w:t>
            </w:r>
          </w:p>
        </w:tc>
        <w:tc>
          <w:tcPr>
            <w:tcW w:w="2533" w:type="dxa"/>
          </w:tcPr>
          <w:p w:rsidR="00344A52" w:rsidRPr="00E67154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154">
              <w:rPr>
                <w:rFonts w:ascii="Arial" w:hAnsi="Arial" w:cs="Arial"/>
                <w:sz w:val="24"/>
                <w:szCs w:val="24"/>
              </w:rPr>
              <w:t>Makro</w:t>
            </w:r>
          </w:p>
        </w:tc>
        <w:tc>
          <w:tcPr>
            <w:tcW w:w="2534" w:type="dxa"/>
          </w:tcPr>
          <w:p w:rsidR="00344A52" w:rsidRPr="00E67154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154">
              <w:rPr>
                <w:rFonts w:ascii="Arial" w:hAnsi="Arial" w:cs="Arial"/>
                <w:sz w:val="24"/>
                <w:szCs w:val="24"/>
              </w:rPr>
              <w:t xml:space="preserve">Efectivo </w:t>
            </w:r>
          </w:p>
        </w:tc>
        <w:tc>
          <w:tcPr>
            <w:tcW w:w="2534" w:type="dxa"/>
          </w:tcPr>
          <w:p w:rsidR="00344A52" w:rsidRPr="00E67154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154">
              <w:rPr>
                <w:rFonts w:ascii="Arial" w:hAnsi="Arial" w:cs="Arial"/>
                <w:sz w:val="24"/>
                <w:szCs w:val="24"/>
              </w:rPr>
              <w:t>Ibagué</w:t>
            </w:r>
          </w:p>
        </w:tc>
      </w:tr>
      <w:tr w:rsidR="00E67154" w:rsidRPr="00E67154" w:rsidTr="00344A52">
        <w:trPr>
          <w:trHeight w:val="552"/>
        </w:trPr>
        <w:tc>
          <w:tcPr>
            <w:tcW w:w="2533" w:type="dxa"/>
          </w:tcPr>
          <w:p w:rsidR="00E67154" w:rsidRPr="00E67154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154">
              <w:rPr>
                <w:rFonts w:ascii="Arial" w:hAnsi="Arial" w:cs="Arial"/>
                <w:sz w:val="24"/>
                <w:szCs w:val="24"/>
              </w:rPr>
              <w:t xml:space="preserve">Empaques </w:t>
            </w:r>
          </w:p>
        </w:tc>
        <w:tc>
          <w:tcPr>
            <w:tcW w:w="2533" w:type="dxa"/>
          </w:tcPr>
          <w:p w:rsidR="00E67154" w:rsidRPr="00E67154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154">
              <w:rPr>
                <w:rFonts w:ascii="Arial" w:hAnsi="Arial" w:cs="Arial"/>
                <w:sz w:val="24"/>
                <w:szCs w:val="24"/>
              </w:rPr>
              <w:t>Empaques la 17</w:t>
            </w:r>
          </w:p>
        </w:tc>
        <w:tc>
          <w:tcPr>
            <w:tcW w:w="2534" w:type="dxa"/>
          </w:tcPr>
          <w:p w:rsidR="00E67154" w:rsidRPr="00E67154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154">
              <w:rPr>
                <w:rFonts w:ascii="Arial" w:hAnsi="Arial" w:cs="Arial"/>
                <w:sz w:val="24"/>
                <w:szCs w:val="24"/>
              </w:rPr>
              <w:t>Crédito</w:t>
            </w:r>
          </w:p>
        </w:tc>
        <w:tc>
          <w:tcPr>
            <w:tcW w:w="2534" w:type="dxa"/>
          </w:tcPr>
          <w:p w:rsidR="00E67154" w:rsidRPr="00E67154" w:rsidRDefault="00E67154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154">
              <w:rPr>
                <w:rFonts w:ascii="Arial" w:hAnsi="Arial" w:cs="Arial"/>
                <w:sz w:val="24"/>
                <w:szCs w:val="24"/>
              </w:rPr>
              <w:t>Ibagué</w:t>
            </w:r>
          </w:p>
        </w:tc>
      </w:tr>
    </w:tbl>
    <w:p w:rsidR="00344A52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Pr="002560C2" w:rsidRDefault="00344A52" w:rsidP="00344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60C2">
        <w:rPr>
          <w:rFonts w:ascii="Arial" w:hAnsi="Arial" w:cs="Arial"/>
          <w:b/>
          <w:sz w:val="24"/>
          <w:szCs w:val="24"/>
        </w:rPr>
        <w:t>2.</w:t>
      </w:r>
      <w:r w:rsidR="00685243">
        <w:rPr>
          <w:rFonts w:ascii="Arial" w:hAnsi="Arial" w:cs="Arial"/>
          <w:b/>
          <w:sz w:val="24"/>
          <w:szCs w:val="24"/>
        </w:rPr>
        <w:t>4</w:t>
      </w:r>
      <w:r w:rsidRPr="002560C2">
        <w:rPr>
          <w:rFonts w:ascii="Arial" w:hAnsi="Arial" w:cs="Arial"/>
          <w:b/>
          <w:sz w:val="24"/>
          <w:szCs w:val="24"/>
        </w:rPr>
        <w:t>.</w:t>
      </w:r>
      <w:r w:rsidRPr="002560C2">
        <w:rPr>
          <w:rFonts w:ascii="Arial" w:hAnsi="Arial" w:cs="Arial"/>
          <w:b/>
          <w:sz w:val="24"/>
          <w:szCs w:val="24"/>
        </w:rPr>
        <w:tab/>
        <w:t>ESTUDIO MERCADO COMPETIDOR</w:t>
      </w:r>
      <w:bookmarkStart w:id="0" w:name="_GoBack"/>
      <w:bookmarkEnd w:id="0"/>
    </w:p>
    <w:p w:rsidR="001B6905" w:rsidRDefault="00DE5757" w:rsidP="00DE5757">
      <w:pPr>
        <w:spacing w:line="360" w:lineRule="auto"/>
        <w:rPr>
          <w:rFonts w:asciiTheme="minorHAnsi" w:hAnsiTheme="minorHAnsi" w:cstheme="minorHAnsi"/>
          <w:sz w:val="28"/>
        </w:rPr>
      </w:pPr>
      <w:r w:rsidRPr="00DE5757">
        <w:rPr>
          <w:rFonts w:asciiTheme="minorHAnsi" w:hAnsiTheme="minorHAnsi" w:cstheme="minorHAnsi"/>
          <w:sz w:val="28"/>
        </w:rPr>
        <w:t xml:space="preserve">Un Mercado está formado por todos los clientes </w:t>
      </w:r>
      <w:r w:rsidR="0043475B" w:rsidRPr="00DE5757">
        <w:rPr>
          <w:rFonts w:asciiTheme="minorHAnsi" w:hAnsiTheme="minorHAnsi" w:cstheme="minorHAnsi"/>
          <w:sz w:val="28"/>
        </w:rPr>
        <w:t>potenci</w:t>
      </w:r>
      <w:r w:rsidR="0043475B">
        <w:rPr>
          <w:rFonts w:asciiTheme="minorHAnsi" w:hAnsiTheme="minorHAnsi" w:cstheme="minorHAnsi"/>
          <w:sz w:val="28"/>
        </w:rPr>
        <w:t>ales que</w:t>
      </w:r>
      <w:r>
        <w:rPr>
          <w:rFonts w:asciiTheme="minorHAnsi" w:hAnsiTheme="minorHAnsi" w:cstheme="minorHAnsi"/>
          <w:sz w:val="28"/>
        </w:rPr>
        <w:t xml:space="preserve"> comparten una </w:t>
      </w:r>
      <w:r w:rsidRPr="00DE5757">
        <w:rPr>
          <w:rFonts w:asciiTheme="minorHAnsi" w:hAnsiTheme="minorHAnsi" w:cstheme="minorHAnsi"/>
          <w:sz w:val="28"/>
        </w:rPr>
        <w:t xml:space="preserve">necesidad o deseo especifico y que podrían estar dispuestas a tener la capacidad para realizar un intercambio para satisfacer esa necesidad o </w:t>
      </w:r>
      <w:r w:rsidR="0043475B" w:rsidRPr="00DE5757">
        <w:rPr>
          <w:rFonts w:asciiTheme="minorHAnsi" w:hAnsiTheme="minorHAnsi" w:cstheme="minorHAnsi"/>
          <w:sz w:val="28"/>
        </w:rPr>
        <w:t xml:space="preserve">deseo. </w:t>
      </w:r>
      <w:r w:rsidRPr="00DE5757">
        <w:rPr>
          <w:rFonts w:asciiTheme="minorHAnsi" w:hAnsiTheme="minorHAnsi" w:cstheme="minorHAnsi"/>
          <w:sz w:val="28"/>
        </w:rPr>
        <w:t>El merc</w:t>
      </w:r>
      <w:r>
        <w:rPr>
          <w:rFonts w:asciiTheme="minorHAnsi" w:hAnsiTheme="minorHAnsi" w:cstheme="minorHAnsi"/>
          <w:sz w:val="28"/>
        </w:rPr>
        <w:t xml:space="preserve">ado potencial de </w:t>
      </w:r>
      <w:r w:rsidRPr="00DE5757">
        <w:rPr>
          <w:rFonts w:cs="Calibri"/>
          <w:color w:val="000000"/>
          <w:sz w:val="28"/>
        </w:rPr>
        <w:t>Sombry brisas</w:t>
      </w:r>
      <w:r w:rsidRPr="00DE5757">
        <w:rPr>
          <w:rFonts w:asciiTheme="minorHAnsi" w:hAnsiTheme="minorHAnsi" w:cstheme="minorHAnsi"/>
          <w:sz w:val="28"/>
        </w:rPr>
        <w:t xml:space="preserve"> estará definido por las personas con capacidad de </w:t>
      </w:r>
      <w:r w:rsidR="0043475B" w:rsidRPr="00DE5757">
        <w:rPr>
          <w:rFonts w:asciiTheme="minorHAnsi" w:hAnsiTheme="minorHAnsi" w:cstheme="minorHAnsi"/>
          <w:sz w:val="28"/>
        </w:rPr>
        <w:t xml:space="preserve">adquirir </w:t>
      </w:r>
      <w:r w:rsidR="0043475B">
        <w:rPr>
          <w:rFonts w:asciiTheme="minorHAnsi" w:hAnsiTheme="minorHAnsi" w:cstheme="minorHAnsi"/>
          <w:sz w:val="28"/>
        </w:rPr>
        <w:t>los productos para su utilidad,</w:t>
      </w:r>
      <w:r w:rsidRPr="00DE5757">
        <w:rPr>
          <w:rFonts w:asciiTheme="minorHAnsi" w:hAnsiTheme="minorHAnsi" w:cstheme="minorHAnsi"/>
          <w:sz w:val="28"/>
        </w:rPr>
        <w:t xml:space="preserve"> satisfacer las necesidades de nuestros clientes con nuevas </w:t>
      </w:r>
      <w:r w:rsidR="0043475B" w:rsidRPr="00DE5757">
        <w:rPr>
          <w:rFonts w:asciiTheme="minorHAnsi" w:hAnsiTheme="minorHAnsi" w:cstheme="minorHAnsi"/>
          <w:sz w:val="28"/>
        </w:rPr>
        <w:t>formas</w:t>
      </w:r>
      <w:r w:rsidR="0043475B">
        <w:rPr>
          <w:rFonts w:asciiTheme="minorHAnsi" w:hAnsiTheme="minorHAnsi" w:cstheme="minorHAnsi"/>
          <w:sz w:val="28"/>
        </w:rPr>
        <w:t xml:space="preserve"> </w:t>
      </w:r>
      <w:r w:rsidR="0043475B" w:rsidRPr="00DE5757">
        <w:rPr>
          <w:rFonts w:asciiTheme="minorHAnsi" w:hAnsiTheme="minorHAnsi" w:cstheme="minorHAnsi"/>
          <w:sz w:val="28"/>
        </w:rPr>
        <w:t>y</w:t>
      </w:r>
      <w:r w:rsidRPr="00DE5757">
        <w:rPr>
          <w:rFonts w:asciiTheme="minorHAnsi" w:hAnsiTheme="minorHAnsi" w:cstheme="minorHAnsi"/>
          <w:sz w:val="28"/>
        </w:rPr>
        <w:t xml:space="preserve"> llegando a ser saludables para niños</w:t>
      </w:r>
      <w:r w:rsidR="0043475B">
        <w:rPr>
          <w:rFonts w:asciiTheme="minorHAnsi" w:hAnsiTheme="minorHAnsi" w:cstheme="minorHAnsi"/>
          <w:sz w:val="28"/>
        </w:rPr>
        <w:t xml:space="preserve">, jóvenes, adultos </w:t>
      </w:r>
      <w:r w:rsidR="0043475B" w:rsidRPr="00DE5757">
        <w:rPr>
          <w:rFonts w:asciiTheme="minorHAnsi" w:hAnsiTheme="minorHAnsi" w:cstheme="minorHAnsi"/>
          <w:sz w:val="28"/>
        </w:rPr>
        <w:t>y</w:t>
      </w:r>
      <w:r w:rsidR="0043475B">
        <w:rPr>
          <w:rFonts w:asciiTheme="minorHAnsi" w:hAnsiTheme="minorHAnsi" w:cstheme="minorHAnsi"/>
          <w:sz w:val="28"/>
        </w:rPr>
        <w:t xml:space="preserve"> </w:t>
      </w:r>
      <w:r w:rsidR="0043475B" w:rsidRPr="00DE5757">
        <w:rPr>
          <w:rFonts w:asciiTheme="minorHAnsi" w:hAnsiTheme="minorHAnsi" w:cstheme="minorHAnsi"/>
          <w:sz w:val="28"/>
        </w:rPr>
        <w:t>población</w:t>
      </w:r>
      <w:r w:rsidRPr="00DE5757">
        <w:rPr>
          <w:rFonts w:asciiTheme="minorHAnsi" w:hAnsiTheme="minorHAnsi" w:cstheme="minorHAnsi"/>
          <w:sz w:val="28"/>
        </w:rPr>
        <w:t xml:space="preserve"> de la tercera edad</w:t>
      </w:r>
      <w:r w:rsidR="0043475B">
        <w:rPr>
          <w:rFonts w:asciiTheme="minorHAnsi" w:hAnsiTheme="minorHAnsi" w:cstheme="minorHAnsi"/>
          <w:sz w:val="28"/>
        </w:rPr>
        <w:t xml:space="preserve"> para cuidar muy bien su salud de los rayos ultravioletas.</w:t>
      </w:r>
    </w:p>
    <w:p w:rsidR="0043475B" w:rsidRDefault="0043475B" w:rsidP="00DE5757">
      <w:pPr>
        <w:spacing w:line="360" w:lineRule="auto"/>
        <w:rPr>
          <w:rFonts w:ascii="Arial" w:hAnsi="Arial" w:cs="Arial"/>
          <w:sz w:val="24"/>
          <w:szCs w:val="24"/>
        </w:rPr>
      </w:pPr>
    </w:p>
    <w:p w:rsidR="001B6905" w:rsidRDefault="001B6905" w:rsidP="00DE5757">
      <w:pPr>
        <w:spacing w:line="360" w:lineRule="auto"/>
        <w:rPr>
          <w:rFonts w:ascii="Arial" w:hAnsi="Arial" w:cs="Arial"/>
          <w:sz w:val="24"/>
          <w:szCs w:val="24"/>
        </w:rPr>
      </w:pPr>
    </w:p>
    <w:p w:rsidR="001B6905" w:rsidRDefault="001B6905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601" w:rsidRDefault="00216601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601" w:rsidRPr="00772C86" w:rsidRDefault="00216601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7" w:type="dxa"/>
        <w:tblLook w:val="04A0"/>
      </w:tblPr>
      <w:tblGrid>
        <w:gridCol w:w="1926"/>
        <w:gridCol w:w="1926"/>
        <w:gridCol w:w="1927"/>
        <w:gridCol w:w="1927"/>
        <w:gridCol w:w="1931"/>
      </w:tblGrid>
      <w:tr w:rsidR="00344A52" w:rsidRPr="006812A9" w:rsidTr="00B00F7C">
        <w:trPr>
          <w:trHeight w:val="370"/>
        </w:trPr>
        <w:tc>
          <w:tcPr>
            <w:tcW w:w="9637" w:type="dxa"/>
            <w:gridSpan w:val="5"/>
          </w:tcPr>
          <w:p w:rsidR="00344A52" w:rsidRPr="006812A9" w:rsidRDefault="00344A52" w:rsidP="00B00F7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812A9">
              <w:rPr>
                <w:rFonts w:ascii="Arial" w:hAnsi="Arial" w:cs="Arial"/>
                <w:b/>
                <w:szCs w:val="24"/>
              </w:rPr>
              <w:t>COMPETENCIA</w:t>
            </w:r>
          </w:p>
        </w:tc>
      </w:tr>
      <w:tr w:rsidR="00344A52" w:rsidRPr="006812A9" w:rsidTr="001B6905">
        <w:trPr>
          <w:trHeight w:val="1190"/>
        </w:trPr>
        <w:tc>
          <w:tcPr>
            <w:tcW w:w="1926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6812A9">
              <w:rPr>
                <w:rFonts w:ascii="Arial" w:hAnsi="Arial" w:cs="Arial"/>
                <w:b/>
                <w:szCs w:val="24"/>
              </w:rPr>
              <w:t xml:space="preserve">DESCRIPCIÓN </w:t>
            </w:r>
          </w:p>
        </w:tc>
        <w:tc>
          <w:tcPr>
            <w:tcW w:w="1926" w:type="dxa"/>
          </w:tcPr>
          <w:p w:rsidR="00344A52" w:rsidRPr="00231542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231542">
              <w:rPr>
                <w:rFonts w:ascii="Arial" w:hAnsi="Arial" w:cs="Arial"/>
                <w:b/>
                <w:szCs w:val="24"/>
              </w:rPr>
              <w:t>COMPETIDOR 1</w:t>
            </w:r>
          </w:p>
          <w:p w:rsidR="001B6905" w:rsidRPr="001B6905" w:rsidRDefault="001B6905" w:rsidP="001B6905">
            <w:pPr>
              <w:spacing w:after="0" w:line="360" w:lineRule="auto"/>
              <w:jc w:val="both"/>
              <w:rPr>
                <w:rFonts w:ascii="Arial" w:hAnsi="Arial" w:cs="Arial"/>
                <w:b/>
                <w:szCs w:val="24"/>
                <w:highlight w:val="cyan"/>
              </w:rPr>
            </w:pPr>
            <w:r w:rsidRPr="001B6905">
              <w:rPr>
                <w:rFonts w:ascii="Arial" w:hAnsi="Arial" w:cs="Arial"/>
                <w:szCs w:val="24"/>
                <w:highlight w:val="cyan"/>
              </w:rPr>
              <w:t>Artesanías mi Tolima</w:t>
            </w:r>
          </w:p>
        </w:tc>
        <w:tc>
          <w:tcPr>
            <w:tcW w:w="1927" w:type="dxa"/>
          </w:tcPr>
          <w:p w:rsidR="00344A52" w:rsidRPr="00231542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231542">
              <w:rPr>
                <w:rFonts w:ascii="Arial" w:hAnsi="Arial" w:cs="Arial"/>
                <w:b/>
                <w:szCs w:val="24"/>
              </w:rPr>
              <w:t>COMPETIDOR 2</w:t>
            </w:r>
          </w:p>
          <w:p w:rsidR="001B6905" w:rsidRPr="001B6905" w:rsidRDefault="001B6905" w:rsidP="001B6905">
            <w:pPr>
              <w:spacing w:after="0" w:line="360" w:lineRule="auto"/>
              <w:jc w:val="both"/>
              <w:rPr>
                <w:rFonts w:ascii="Arial" w:hAnsi="Arial" w:cs="Arial"/>
                <w:b/>
                <w:szCs w:val="24"/>
                <w:highlight w:val="cyan"/>
              </w:rPr>
            </w:pPr>
            <w:r w:rsidRPr="001B6905">
              <w:rPr>
                <w:rFonts w:ascii="Arial" w:hAnsi="Arial" w:cs="Arial"/>
                <w:b/>
                <w:szCs w:val="24"/>
                <w:highlight w:val="cyan"/>
              </w:rPr>
              <w:t>Art deco</w:t>
            </w:r>
          </w:p>
        </w:tc>
        <w:tc>
          <w:tcPr>
            <w:tcW w:w="1927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6812A9">
              <w:rPr>
                <w:rFonts w:ascii="Arial" w:hAnsi="Arial" w:cs="Arial"/>
                <w:b/>
                <w:szCs w:val="24"/>
              </w:rPr>
              <w:t>COMPETIDOR 3</w:t>
            </w:r>
          </w:p>
        </w:tc>
        <w:tc>
          <w:tcPr>
            <w:tcW w:w="1931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6812A9">
              <w:rPr>
                <w:rFonts w:ascii="Arial" w:hAnsi="Arial" w:cs="Arial"/>
                <w:b/>
                <w:szCs w:val="24"/>
              </w:rPr>
              <w:t>COMPETIDOR 4</w:t>
            </w:r>
          </w:p>
        </w:tc>
      </w:tr>
      <w:tr w:rsidR="00344A52" w:rsidRPr="006812A9" w:rsidTr="009B6764">
        <w:trPr>
          <w:trHeight w:val="370"/>
        </w:trPr>
        <w:tc>
          <w:tcPr>
            <w:tcW w:w="1926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  <w:r w:rsidRPr="006812A9">
              <w:rPr>
                <w:rFonts w:ascii="Arial" w:hAnsi="Arial" w:cs="Arial"/>
                <w:szCs w:val="24"/>
              </w:rPr>
              <w:t xml:space="preserve">Localización </w:t>
            </w:r>
          </w:p>
        </w:tc>
        <w:tc>
          <w:tcPr>
            <w:tcW w:w="1926" w:type="dxa"/>
          </w:tcPr>
          <w:p w:rsidR="00344A52" w:rsidRPr="001B6905" w:rsidRDefault="001B6905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  <w:highlight w:val="cyan"/>
              </w:rPr>
            </w:pPr>
            <w:r w:rsidRPr="001B6905">
              <w:rPr>
                <w:rFonts w:ascii="Arial" w:hAnsi="Arial" w:cs="Arial"/>
                <w:szCs w:val="24"/>
                <w:highlight w:val="cyan"/>
              </w:rPr>
              <w:t xml:space="preserve">Centro comercial san andrexitos </w:t>
            </w:r>
          </w:p>
        </w:tc>
        <w:tc>
          <w:tcPr>
            <w:tcW w:w="1927" w:type="dxa"/>
          </w:tcPr>
          <w:p w:rsidR="00344A52" w:rsidRPr="001B6905" w:rsidRDefault="001B6905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  <w:highlight w:val="cyan"/>
              </w:rPr>
            </w:pPr>
            <w:r w:rsidRPr="001B6905">
              <w:rPr>
                <w:rFonts w:ascii="Arial" w:hAnsi="Arial" w:cs="Arial"/>
                <w:szCs w:val="24"/>
                <w:highlight w:val="cyan"/>
              </w:rPr>
              <w:t>Plazoleta de artesanos</w:t>
            </w:r>
          </w:p>
        </w:tc>
        <w:tc>
          <w:tcPr>
            <w:tcW w:w="1927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31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44A52" w:rsidRPr="006812A9" w:rsidTr="009B6764">
        <w:trPr>
          <w:trHeight w:val="741"/>
        </w:trPr>
        <w:tc>
          <w:tcPr>
            <w:tcW w:w="1926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  <w:r w:rsidRPr="006812A9">
              <w:rPr>
                <w:rFonts w:ascii="Arial" w:hAnsi="Arial" w:cs="Arial"/>
                <w:szCs w:val="24"/>
              </w:rPr>
              <w:t xml:space="preserve">Productos y servicios </w:t>
            </w:r>
          </w:p>
        </w:tc>
        <w:tc>
          <w:tcPr>
            <w:tcW w:w="1926" w:type="dxa"/>
          </w:tcPr>
          <w:p w:rsidR="00344A52" w:rsidRPr="001B6905" w:rsidRDefault="001B6905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  <w:highlight w:val="cyan"/>
              </w:rPr>
            </w:pPr>
            <w:r w:rsidRPr="001B6905">
              <w:rPr>
                <w:rFonts w:ascii="Arial" w:hAnsi="Arial" w:cs="Arial"/>
                <w:szCs w:val="24"/>
                <w:highlight w:val="cyan"/>
              </w:rPr>
              <w:t xml:space="preserve">Manualidades en porcelanicron </w:t>
            </w:r>
          </w:p>
        </w:tc>
        <w:tc>
          <w:tcPr>
            <w:tcW w:w="1927" w:type="dxa"/>
          </w:tcPr>
          <w:p w:rsidR="00344A52" w:rsidRPr="001B6905" w:rsidRDefault="001B6905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  <w:highlight w:val="cyan"/>
              </w:rPr>
            </w:pPr>
            <w:r w:rsidRPr="001B6905">
              <w:rPr>
                <w:rFonts w:ascii="Arial" w:hAnsi="Arial" w:cs="Arial"/>
                <w:szCs w:val="24"/>
                <w:highlight w:val="cyan"/>
              </w:rPr>
              <w:t>Elementos decorativos en madera.</w:t>
            </w:r>
          </w:p>
        </w:tc>
        <w:tc>
          <w:tcPr>
            <w:tcW w:w="1927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31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44A52" w:rsidRPr="006812A9" w:rsidTr="009B6764">
        <w:trPr>
          <w:trHeight w:val="741"/>
        </w:trPr>
        <w:tc>
          <w:tcPr>
            <w:tcW w:w="1926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Fortalezas</w:t>
            </w:r>
          </w:p>
        </w:tc>
        <w:tc>
          <w:tcPr>
            <w:tcW w:w="1926" w:type="dxa"/>
          </w:tcPr>
          <w:p w:rsidR="00344A52" w:rsidRPr="001B6905" w:rsidRDefault="001B6905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  <w:highlight w:val="cyan"/>
              </w:rPr>
            </w:pPr>
            <w:r w:rsidRPr="001B6905">
              <w:rPr>
                <w:rFonts w:ascii="Arial" w:hAnsi="Arial" w:cs="Arial"/>
                <w:szCs w:val="24"/>
                <w:highlight w:val="cyan"/>
              </w:rPr>
              <w:t>Variedad en productos</w:t>
            </w:r>
          </w:p>
        </w:tc>
        <w:tc>
          <w:tcPr>
            <w:tcW w:w="1927" w:type="dxa"/>
          </w:tcPr>
          <w:p w:rsidR="00344A52" w:rsidRPr="001B6905" w:rsidRDefault="001B6905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  <w:highlight w:val="cyan"/>
              </w:rPr>
            </w:pPr>
            <w:r w:rsidRPr="001B6905">
              <w:rPr>
                <w:rFonts w:ascii="Arial" w:hAnsi="Arial" w:cs="Arial"/>
                <w:szCs w:val="24"/>
                <w:highlight w:val="cyan"/>
              </w:rPr>
              <w:t>Variedad en productos</w:t>
            </w:r>
          </w:p>
        </w:tc>
        <w:tc>
          <w:tcPr>
            <w:tcW w:w="1927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31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44A52" w:rsidRPr="006812A9" w:rsidTr="009B6764">
        <w:trPr>
          <w:trHeight w:val="741"/>
        </w:trPr>
        <w:tc>
          <w:tcPr>
            <w:tcW w:w="1926" w:type="dxa"/>
          </w:tcPr>
          <w:p w:rsidR="00344A52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Debilidades</w:t>
            </w:r>
          </w:p>
        </w:tc>
        <w:tc>
          <w:tcPr>
            <w:tcW w:w="1926" w:type="dxa"/>
          </w:tcPr>
          <w:p w:rsidR="001B6905" w:rsidRPr="001B6905" w:rsidRDefault="001B6905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  <w:highlight w:val="cyan"/>
              </w:rPr>
            </w:pPr>
            <w:r w:rsidRPr="001B6905">
              <w:rPr>
                <w:rFonts w:ascii="Arial" w:hAnsi="Arial" w:cs="Arial"/>
                <w:szCs w:val="24"/>
                <w:highlight w:val="cyan"/>
              </w:rPr>
              <w:t xml:space="preserve">Está muy escondido </w:t>
            </w:r>
          </w:p>
        </w:tc>
        <w:tc>
          <w:tcPr>
            <w:tcW w:w="1927" w:type="dxa"/>
          </w:tcPr>
          <w:p w:rsidR="00344A52" w:rsidRPr="001B6905" w:rsidRDefault="001B6905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  <w:highlight w:val="cyan"/>
              </w:rPr>
            </w:pPr>
            <w:r w:rsidRPr="001B6905">
              <w:rPr>
                <w:rFonts w:ascii="Arial" w:hAnsi="Arial" w:cs="Arial"/>
                <w:szCs w:val="24"/>
                <w:highlight w:val="cyan"/>
              </w:rPr>
              <w:t>Productos de baja calidad.</w:t>
            </w:r>
          </w:p>
        </w:tc>
        <w:tc>
          <w:tcPr>
            <w:tcW w:w="1927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31" w:type="dxa"/>
          </w:tcPr>
          <w:p w:rsidR="00344A52" w:rsidRPr="006812A9" w:rsidRDefault="00344A52" w:rsidP="001B6905">
            <w:pPr>
              <w:spacing w:after="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344A52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**Agregue a la lista si lo considera necesario</w:t>
      </w:r>
    </w:p>
    <w:p w:rsidR="00344A52" w:rsidRDefault="00344A52" w:rsidP="00344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685243">
        <w:rPr>
          <w:rFonts w:ascii="Arial" w:hAnsi="Arial" w:cs="Arial"/>
          <w:b/>
          <w:sz w:val="24"/>
          <w:szCs w:val="24"/>
        </w:rPr>
        <w:t>5</w:t>
      </w:r>
      <w:r w:rsidRPr="002F0C63">
        <w:rPr>
          <w:rFonts w:ascii="Arial" w:hAnsi="Arial" w:cs="Arial"/>
          <w:b/>
          <w:sz w:val="24"/>
          <w:szCs w:val="24"/>
        </w:rPr>
        <w:t xml:space="preserve"> Estrategia</w:t>
      </w:r>
      <w:r w:rsidR="00216601">
        <w:rPr>
          <w:rFonts w:ascii="Arial" w:hAnsi="Arial" w:cs="Arial"/>
          <w:b/>
          <w:sz w:val="24"/>
          <w:szCs w:val="24"/>
        </w:rPr>
        <w:t>s de benchmarking a desarrollar</w:t>
      </w:r>
    </w:p>
    <w:p w:rsidR="00216601" w:rsidRPr="00216601" w:rsidRDefault="00216601" w:rsidP="00216601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rPr>
          <w:rFonts w:asciiTheme="minorHAnsi" w:hAnsiTheme="minorHAnsi" w:cstheme="minorHAnsi"/>
          <w:sz w:val="28"/>
        </w:rPr>
      </w:pPr>
      <w:r w:rsidRPr="00216601">
        <w:rPr>
          <w:rFonts w:asciiTheme="minorHAnsi" w:hAnsiTheme="minorHAnsi" w:cstheme="minorHAnsi"/>
          <w:sz w:val="28"/>
        </w:rPr>
        <w:t xml:space="preserve">Colombia busca la cultura del emprendimiento entre los estudiantes colombianos y hacer de ellos unas personas innovadoras, creativas y capaces de suplir las necesidades de muchas personas y asi dirigir una gran competencia en el entorno .desde cualquier ámbito social </w:t>
      </w:r>
    </w:p>
    <w:p w:rsidR="00216601" w:rsidRPr="00216601" w:rsidRDefault="00216601" w:rsidP="00216601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rPr>
          <w:rFonts w:asciiTheme="minorHAnsi" w:hAnsiTheme="minorHAnsi" w:cstheme="minorHAnsi"/>
          <w:sz w:val="28"/>
        </w:rPr>
      </w:pPr>
      <w:r w:rsidRPr="00216601">
        <w:rPr>
          <w:rFonts w:asciiTheme="minorHAnsi" w:hAnsiTheme="minorHAnsi" w:cstheme="minorHAnsi"/>
          <w:sz w:val="28"/>
        </w:rPr>
        <w:t>Esta ley se rige por principios de emprendimiento y las ganas de salir adelante fomentando la calidad empresarial, para innovar con calidad logrando así cada proyecto empresarial.</w:t>
      </w:r>
    </w:p>
    <w:p w:rsidR="00216601" w:rsidRPr="00216601" w:rsidRDefault="00216601" w:rsidP="00216601">
      <w:pPr>
        <w:spacing w:line="360" w:lineRule="auto"/>
        <w:rPr>
          <w:rFonts w:asciiTheme="minorHAnsi" w:hAnsiTheme="minorHAnsi" w:cstheme="minorHAnsi"/>
          <w:b/>
          <w:sz w:val="32"/>
          <w:szCs w:val="24"/>
        </w:rPr>
      </w:pPr>
    </w:p>
    <w:p w:rsidR="00344A52" w:rsidRDefault="00685243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</w:t>
      </w:r>
      <w:r w:rsidR="00344A52" w:rsidRPr="00772C86">
        <w:rPr>
          <w:rFonts w:ascii="Arial" w:hAnsi="Arial" w:cs="Arial"/>
          <w:b/>
          <w:sz w:val="24"/>
          <w:szCs w:val="24"/>
        </w:rPr>
        <w:t xml:space="preserve"> MERCADO </w:t>
      </w:r>
      <w:r w:rsidR="00344A52">
        <w:rPr>
          <w:rFonts w:ascii="Arial" w:hAnsi="Arial" w:cs="Arial"/>
          <w:b/>
          <w:sz w:val="24"/>
          <w:szCs w:val="24"/>
        </w:rPr>
        <w:t xml:space="preserve">POTENCIAL </w:t>
      </w:r>
      <w:r w:rsidR="00344A52" w:rsidRPr="00772C86">
        <w:rPr>
          <w:rFonts w:ascii="Arial" w:hAnsi="Arial" w:cs="Arial"/>
          <w:sz w:val="24"/>
          <w:szCs w:val="24"/>
        </w:rPr>
        <w:t xml:space="preserve">Características de los consumidores: </w:t>
      </w:r>
    </w:p>
    <w:p w:rsidR="00216601" w:rsidRPr="00216601" w:rsidRDefault="00216601" w:rsidP="00216601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rPr>
          <w:rFonts w:asciiTheme="minorHAnsi" w:hAnsiTheme="minorHAnsi" w:cstheme="minorHAnsi"/>
          <w:sz w:val="28"/>
        </w:rPr>
      </w:pPr>
      <w:r w:rsidRPr="00216601">
        <w:rPr>
          <w:rFonts w:asciiTheme="minorHAnsi" w:hAnsiTheme="minorHAnsi" w:cstheme="minorHAnsi"/>
          <w:sz w:val="28"/>
        </w:rPr>
        <w:t>Divide en mercado en segmentos más pequeños de compradores que tienen diferentes necesidades, características y comportamientos que requieren estrategias o mezclas de marketing. Esto con</w:t>
      </w:r>
      <w:r>
        <w:rPr>
          <w:rFonts w:asciiTheme="minorHAnsi" w:hAnsiTheme="minorHAnsi" w:cstheme="minorHAnsi"/>
          <w:sz w:val="28"/>
        </w:rPr>
        <w:t xml:space="preserve"> </w:t>
      </w:r>
      <w:r w:rsidRPr="00216601">
        <w:rPr>
          <w:rFonts w:asciiTheme="minorHAnsi" w:hAnsiTheme="minorHAnsi" w:cstheme="minorHAnsi"/>
          <w:sz w:val="28"/>
        </w:rPr>
        <w:t>lleva que las empresas conozcan bien las características de la gente a la hora de</w:t>
      </w:r>
      <w:r w:rsidR="00234377">
        <w:rPr>
          <w:rFonts w:asciiTheme="minorHAnsi" w:hAnsiTheme="minorHAnsi" w:cstheme="minorHAnsi"/>
          <w:sz w:val="28"/>
        </w:rPr>
        <w:t xml:space="preserve"> comprar</w:t>
      </w:r>
      <w:r w:rsidRPr="00216601">
        <w:rPr>
          <w:rFonts w:asciiTheme="minorHAnsi" w:hAnsiTheme="minorHAnsi" w:cstheme="minorHAnsi"/>
          <w:sz w:val="28"/>
        </w:rPr>
        <w:t xml:space="preserve"> un producto, de modo que esto les permita ofrecerles lo que realmente necesitan.  </w:t>
      </w:r>
      <w:r w:rsidR="00234377" w:rsidRPr="00216601">
        <w:rPr>
          <w:rFonts w:asciiTheme="minorHAnsi" w:hAnsiTheme="minorHAnsi" w:cstheme="minorHAnsi"/>
          <w:sz w:val="28"/>
        </w:rPr>
        <w:t>Se</w:t>
      </w:r>
      <w:r w:rsidRPr="00216601">
        <w:rPr>
          <w:rFonts w:asciiTheme="minorHAnsi" w:hAnsiTheme="minorHAnsi" w:cstheme="minorHAnsi"/>
          <w:sz w:val="28"/>
        </w:rPr>
        <w:t xml:space="preserve"> pueden identificar dentro de un mercado que tienen deseos, poder de compra, ubicación geográfica actitudes de compra, o hábitos de compra similares.</w:t>
      </w:r>
    </w:p>
    <w:p w:rsidR="00344A52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Segmento – individual – institucional – grupal  </w:t>
      </w:r>
    </w:p>
    <w:p w:rsidR="00344A52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Pr="002F0C63" w:rsidRDefault="00344A52" w:rsidP="00344A52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b/>
        </w:rPr>
      </w:pPr>
      <w:r w:rsidRPr="002F0C63">
        <w:rPr>
          <w:rFonts w:ascii="Arial" w:hAnsi="Arial" w:cs="Arial"/>
          <w:b/>
        </w:rPr>
        <w:t xml:space="preserve">Definición de los clientes </w:t>
      </w:r>
    </w:p>
    <w:tbl>
      <w:tblPr>
        <w:tblStyle w:val="Tablaconcuadrcula"/>
        <w:tblW w:w="0" w:type="auto"/>
        <w:tblLook w:val="04A0"/>
      </w:tblPr>
      <w:tblGrid>
        <w:gridCol w:w="2405"/>
        <w:gridCol w:w="6423"/>
      </w:tblGrid>
      <w:tr w:rsidR="00344A52" w:rsidTr="00B00F7C">
        <w:tc>
          <w:tcPr>
            <w:tcW w:w="8828" w:type="dxa"/>
            <w:gridSpan w:val="2"/>
          </w:tcPr>
          <w:p w:rsidR="00344A52" w:rsidRDefault="00344A52" w:rsidP="00B00F7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CLIENTE</w:t>
            </w:r>
          </w:p>
        </w:tc>
      </w:tr>
      <w:tr w:rsidR="00344A52" w:rsidTr="00B00F7C">
        <w:tc>
          <w:tcPr>
            <w:tcW w:w="2405" w:type="dxa"/>
          </w:tcPr>
          <w:p w:rsidR="00344A52" w:rsidRDefault="00344A52" w:rsidP="00B00F7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PERFIL</w:t>
            </w:r>
            <w:r w:rsidR="00685243">
              <w:rPr>
                <w:rFonts w:ascii="Arial" w:hAnsi="Arial" w:cs="Arial"/>
                <w:b/>
                <w:sz w:val="24"/>
                <w:szCs w:val="24"/>
              </w:rPr>
              <w:t xml:space="preserve"> (género, estatus, edad, ocupación, gustos)</w:t>
            </w:r>
          </w:p>
        </w:tc>
        <w:tc>
          <w:tcPr>
            <w:tcW w:w="6423" w:type="dxa"/>
          </w:tcPr>
          <w:p w:rsidR="00344A52" w:rsidRDefault="00234377" w:rsidP="0023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GENERO: hombre</w:t>
            </w:r>
          </w:p>
          <w:p w:rsidR="00234377" w:rsidRDefault="00234377" w:rsidP="0023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ESTATUS:3</w:t>
            </w:r>
          </w:p>
          <w:p w:rsidR="00234377" w:rsidRDefault="00234377" w:rsidP="0023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EDAD:35</w:t>
            </w:r>
          </w:p>
          <w:p w:rsidR="00234377" w:rsidRDefault="00234377" w:rsidP="00234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OCUPACION: </w:t>
            </w:r>
            <w:r w:rsidR="0091793C">
              <w:rPr>
                <w:rFonts w:asciiTheme="minorHAnsi" w:hAnsiTheme="minorHAnsi" w:cstheme="minorHAnsi"/>
                <w:sz w:val="26"/>
                <w:szCs w:val="26"/>
              </w:rPr>
              <w:t>profesional</w:t>
            </w:r>
          </w:p>
        </w:tc>
      </w:tr>
      <w:tr w:rsidR="00344A52" w:rsidTr="00B00F7C">
        <w:tc>
          <w:tcPr>
            <w:tcW w:w="2405" w:type="dxa"/>
          </w:tcPr>
          <w:p w:rsidR="00344A52" w:rsidRDefault="00344A52" w:rsidP="00B00F7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LOCALIZACIÓN</w:t>
            </w:r>
          </w:p>
        </w:tc>
        <w:tc>
          <w:tcPr>
            <w:tcW w:w="6423" w:type="dxa"/>
          </w:tcPr>
          <w:p w:rsidR="00344A52" w:rsidRPr="0091793C" w:rsidRDefault="0091793C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93C">
              <w:rPr>
                <w:rFonts w:ascii="Arial" w:hAnsi="Arial" w:cs="Arial"/>
                <w:sz w:val="24"/>
                <w:szCs w:val="24"/>
              </w:rPr>
              <w:t>Ibagué, Colombia</w:t>
            </w:r>
          </w:p>
        </w:tc>
      </w:tr>
      <w:tr w:rsidR="00344A52" w:rsidTr="00B00F7C">
        <w:tc>
          <w:tcPr>
            <w:tcW w:w="2405" w:type="dxa"/>
          </w:tcPr>
          <w:p w:rsidR="00344A52" w:rsidRDefault="00344A52" w:rsidP="00B00F7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JUSTIFICACIÓN </w:t>
            </w:r>
          </w:p>
        </w:tc>
        <w:tc>
          <w:tcPr>
            <w:tcW w:w="6423" w:type="dxa"/>
          </w:tcPr>
          <w:p w:rsidR="00344A52" w:rsidRPr="0091793C" w:rsidRDefault="0091793C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93C">
              <w:rPr>
                <w:rFonts w:ascii="Arial" w:hAnsi="Arial" w:cs="Arial"/>
                <w:sz w:val="24"/>
                <w:szCs w:val="24"/>
              </w:rPr>
              <w:t>Satisfacer a nuestro cliente con nuestro producto y servició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44A52" w:rsidTr="00B00F7C">
        <w:tc>
          <w:tcPr>
            <w:tcW w:w="2405" w:type="dxa"/>
          </w:tcPr>
          <w:p w:rsidR="00344A52" w:rsidRDefault="00344A52" w:rsidP="00B00F7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NECESIDADES</w:t>
            </w:r>
          </w:p>
        </w:tc>
        <w:tc>
          <w:tcPr>
            <w:tcW w:w="6423" w:type="dxa"/>
          </w:tcPr>
          <w:p w:rsidR="00344A52" w:rsidRPr="0091793C" w:rsidRDefault="0091793C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93C">
              <w:rPr>
                <w:rFonts w:ascii="Arial" w:hAnsi="Arial" w:cs="Arial"/>
                <w:sz w:val="24"/>
                <w:szCs w:val="24"/>
              </w:rPr>
              <w:t>Que se sienta agusto con nuestra idea</w:t>
            </w:r>
          </w:p>
        </w:tc>
      </w:tr>
      <w:tr w:rsidR="00344A52" w:rsidTr="00B00F7C">
        <w:tc>
          <w:tcPr>
            <w:tcW w:w="8828" w:type="dxa"/>
            <w:gridSpan w:val="2"/>
          </w:tcPr>
          <w:p w:rsidR="00344A52" w:rsidRDefault="00344A52" w:rsidP="00B00F7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CONSUMIDOR</w:t>
            </w:r>
          </w:p>
        </w:tc>
      </w:tr>
      <w:tr w:rsidR="00344A52" w:rsidTr="00B00F7C">
        <w:tc>
          <w:tcPr>
            <w:tcW w:w="2405" w:type="dxa"/>
          </w:tcPr>
          <w:p w:rsidR="00344A52" w:rsidRDefault="00344A52" w:rsidP="00B00F7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PERFIL </w:t>
            </w:r>
          </w:p>
        </w:tc>
        <w:tc>
          <w:tcPr>
            <w:tcW w:w="6423" w:type="dxa"/>
          </w:tcPr>
          <w:p w:rsidR="00344A52" w:rsidRPr="0091793C" w:rsidRDefault="0091793C" w:rsidP="009179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93C">
              <w:rPr>
                <w:rFonts w:ascii="Arial" w:hAnsi="Arial" w:cs="Arial"/>
                <w:sz w:val="24"/>
                <w:szCs w:val="24"/>
              </w:rPr>
              <w:t>El perfil del consumidor es toda aquel persona natural mayor de 15 años y menor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793C">
              <w:rPr>
                <w:rFonts w:ascii="Arial" w:hAnsi="Arial" w:cs="Arial"/>
                <w:sz w:val="24"/>
                <w:szCs w:val="24"/>
              </w:rPr>
              <w:t>70 años, este producto es para todos, el nivel socioeconómico puede variara ya 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793C">
              <w:rPr>
                <w:rFonts w:ascii="Arial" w:hAnsi="Arial" w:cs="Arial"/>
                <w:sz w:val="24"/>
                <w:szCs w:val="24"/>
              </w:rPr>
              <w:t>lo que ofrecemos se adapta a cualquier presupuesto, en tanto en la ocupación seria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91793C">
              <w:rPr>
                <w:rFonts w:ascii="Arial" w:hAnsi="Arial" w:cs="Arial"/>
                <w:sz w:val="24"/>
                <w:szCs w:val="24"/>
              </w:rPr>
              <w:t>n la mayoría amas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casa cuando salen de compras como a la plaza, el centro, piscinas etc.</w:t>
            </w:r>
          </w:p>
        </w:tc>
      </w:tr>
      <w:tr w:rsidR="00344A52" w:rsidTr="00B00F7C">
        <w:tc>
          <w:tcPr>
            <w:tcW w:w="2405" w:type="dxa"/>
          </w:tcPr>
          <w:p w:rsidR="00344A52" w:rsidRDefault="00344A52" w:rsidP="00B00F7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NECESIDADES</w:t>
            </w:r>
          </w:p>
        </w:tc>
        <w:tc>
          <w:tcPr>
            <w:tcW w:w="6423" w:type="dxa"/>
          </w:tcPr>
          <w:p w:rsidR="00344A52" w:rsidRPr="0091793C" w:rsidRDefault="0091793C" w:rsidP="00B0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93C">
              <w:rPr>
                <w:rFonts w:ascii="Arial" w:hAnsi="Arial" w:cs="Arial"/>
                <w:sz w:val="24"/>
                <w:szCs w:val="24"/>
              </w:rPr>
              <w:t xml:space="preserve">Que nuestros clientes cuiden su piel de todo los rayos solares, y estar precavidos a las lluvias. </w:t>
            </w:r>
          </w:p>
        </w:tc>
      </w:tr>
    </w:tbl>
    <w:p w:rsidR="00344A52" w:rsidRDefault="00344A52" w:rsidP="00344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25CB" w:rsidRDefault="00EE25CB" w:rsidP="00344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25CB" w:rsidRDefault="00EE25CB" w:rsidP="00344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25CB" w:rsidRDefault="00EE25CB" w:rsidP="00344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Pr="00772C86" w:rsidRDefault="00685243" w:rsidP="009B67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2.7</w:t>
      </w:r>
      <w:r w:rsidR="00344A52" w:rsidRPr="00772C86">
        <w:rPr>
          <w:rFonts w:ascii="Arial" w:hAnsi="Arial" w:cs="Arial"/>
          <w:b/>
          <w:sz w:val="24"/>
          <w:szCs w:val="24"/>
        </w:rPr>
        <w:t xml:space="preserve">     INVESTIGACIÓN DEL </w:t>
      </w:r>
      <w:r w:rsidR="00344A52">
        <w:rPr>
          <w:rFonts w:ascii="Arial" w:hAnsi="Arial" w:cs="Arial"/>
          <w:b/>
          <w:sz w:val="24"/>
          <w:szCs w:val="24"/>
        </w:rPr>
        <w:t>MERCADO</w:t>
      </w:r>
    </w:p>
    <w:p w:rsidR="00344A52" w:rsidRDefault="00685243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44A52">
        <w:rPr>
          <w:rFonts w:ascii="Arial" w:hAnsi="Arial" w:cs="Arial"/>
          <w:sz w:val="24"/>
          <w:szCs w:val="24"/>
        </w:rPr>
        <w:t xml:space="preserve">. Objetivos de la investigación </w:t>
      </w:r>
    </w:p>
    <w:p w:rsidR="00EE25CB" w:rsidRDefault="00EE25CB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5CB">
        <w:rPr>
          <w:rFonts w:ascii="Arial" w:hAnsi="Arial" w:cs="Arial"/>
          <w:color w:val="202124"/>
          <w:sz w:val="23"/>
          <w:szCs w:val="23"/>
          <w:shd w:val="clear" w:color="auto" w:fill="FFFFFF"/>
        </w:rPr>
        <w:t>El </w:t>
      </w:r>
      <w:r w:rsidRPr="00EE25CB">
        <w:rPr>
          <w:rFonts w:ascii="Arial" w:hAnsi="Arial" w:cs="Arial"/>
          <w:bCs/>
          <w:color w:val="202124"/>
          <w:sz w:val="23"/>
          <w:szCs w:val="23"/>
          <w:shd w:val="clear" w:color="auto" w:fill="FFFFFF"/>
        </w:rPr>
        <w:t>mercado objetivo</w:t>
      </w:r>
      <w:r w:rsidRPr="00EE25CB">
        <w:rPr>
          <w:rFonts w:ascii="Arial" w:hAnsi="Arial" w:cs="Arial"/>
          <w:color w:val="202124"/>
          <w:sz w:val="23"/>
          <w:szCs w:val="23"/>
          <w:shd w:val="clear" w:color="auto" w:fill="FFFFFF"/>
        </w:rPr>
        <w:t> es</w:t>
      </w:r>
      <w:r>
        <w:rPr>
          <w:rFonts w:ascii="Arial" w:hAnsi="Arial" w:cs="Arial"/>
          <w:color w:val="202124"/>
          <w:sz w:val="23"/>
          <w:szCs w:val="23"/>
          <w:shd w:val="clear" w:color="auto" w:fill="FFFFFF"/>
        </w:rPr>
        <w:t xml:space="preserve"> aquel grupo de destinatarios al que va dirigido un producto o servicio concreto. En sus orígenes, los </w:t>
      </w:r>
      <w:r w:rsidRPr="00EE25CB">
        <w:rPr>
          <w:rFonts w:ascii="Arial" w:hAnsi="Arial" w:cs="Arial"/>
          <w:bCs/>
          <w:color w:val="202124"/>
          <w:sz w:val="23"/>
          <w:szCs w:val="23"/>
          <w:shd w:val="clear" w:color="auto" w:fill="FFFFFF"/>
        </w:rPr>
        <w:t>mercados objetivos</w:t>
      </w:r>
      <w:r>
        <w:rPr>
          <w:rFonts w:ascii="Arial" w:hAnsi="Arial" w:cs="Arial"/>
          <w:color w:val="202124"/>
          <w:sz w:val="23"/>
          <w:szCs w:val="23"/>
          <w:shd w:val="clear" w:color="auto" w:fill="FFFFFF"/>
        </w:rPr>
        <w:t> eran grupos de individuos que se agruparon por edad, género o perfil social.</w:t>
      </w:r>
    </w:p>
    <w:p w:rsidR="00344A52" w:rsidRDefault="00685243" w:rsidP="00344A52">
      <w:pPr>
        <w:spacing w:line="36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sz w:val="24"/>
          <w:szCs w:val="24"/>
        </w:rPr>
        <w:t>b</w:t>
      </w:r>
      <w:r w:rsidR="00344A52">
        <w:rPr>
          <w:rFonts w:ascii="Arial" w:hAnsi="Arial" w:cs="Arial"/>
          <w:sz w:val="24"/>
          <w:szCs w:val="24"/>
        </w:rPr>
        <w:t xml:space="preserve">. </w:t>
      </w:r>
      <w:r w:rsidR="00344A52" w:rsidRPr="009A3693">
        <w:rPr>
          <w:rFonts w:ascii="Arial" w:hAnsi="Arial" w:cs="Arial"/>
          <w:lang w:val="es-CL"/>
        </w:rPr>
        <w:t xml:space="preserve">Encuesta </w:t>
      </w:r>
    </w:p>
    <w:p w:rsidR="00EE25CB" w:rsidRPr="00EE25CB" w:rsidRDefault="00EE25CB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z w:val="23"/>
          <w:szCs w:val="23"/>
          <w:shd w:val="clear" w:color="auto" w:fill="FFFFFF"/>
        </w:rPr>
        <w:t> Estas tienen como objetivo comprender qué es lo que necesitan los consumidores y qué problemas enfrentan para conseguirlo, así como conocer aspectos relacionados con el </w:t>
      </w:r>
      <w:r w:rsidRPr="00EE25CB">
        <w:rPr>
          <w:rFonts w:ascii="Arial" w:hAnsi="Arial" w:cs="Arial"/>
          <w:bCs/>
          <w:color w:val="202124"/>
          <w:sz w:val="23"/>
          <w:szCs w:val="23"/>
          <w:shd w:val="clear" w:color="auto" w:fill="FFFFFF"/>
        </w:rPr>
        <w:t>mercado</w:t>
      </w:r>
      <w:r w:rsidRPr="00EE25CB">
        <w:rPr>
          <w:rFonts w:ascii="Arial" w:hAnsi="Arial" w:cs="Arial"/>
          <w:color w:val="202124"/>
          <w:sz w:val="23"/>
          <w:szCs w:val="23"/>
          <w:shd w:val="clear" w:color="auto" w:fill="FFFFFF"/>
        </w:rPr>
        <w:t> en el que te desempeñas.</w:t>
      </w:r>
    </w:p>
    <w:p w:rsidR="00344A52" w:rsidRDefault="00344A52" w:rsidP="00344A52">
      <w:pPr>
        <w:spacing w:line="360" w:lineRule="auto"/>
        <w:jc w:val="both"/>
        <w:rPr>
          <w:rFonts w:ascii="Arial" w:eastAsiaTheme="minorEastAsia" w:hAnsi="Arial" w:cs="Arial"/>
          <w:sz w:val="24"/>
        </w:rPr>
      </w:pPr>
      <w:r w:rsidRPr="00EE25CB">
        <w:rPr>
          <w:rFonts w:ascii="Arial" w:eastAsiaTheme="minorEastAsia" w:hAnsi="Arial" w:cs="Arial"/>
          <w:sz w:val="24"/>
        </w:rPr>
        <w:t xml:space="preserve">h. Tabulación y análisis de la información </w:t>
      </w:r>
    </w:p>
    <w:p w:rsidR="00EE25CB" w:rsidRPr="00EE25CB" w:rsidRDefault="00EE25CB" w:rsidP="00344A52">
      <w:pPr>
        <w:spacing w:line="360" w:lineRule="auto"/>
        <w:jc w:val="both"/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color w:val="202124"/>
          <w:sz w:val="23"/>
          <w:szCs w:val="23"/>
          <w:shd w:val="clear" w:color="auto" w:fill="FFFFFF"/>
        </w:rPr>
        <w:t>Consiste esencialmente en el tratamiento informático de los datos contenidos en los cuestionarios. Sin embargo, también se incluyen en este proceso todas aquellas operaciones encaminadas a la obtención de resultados numéricos relativos a los temas de estudio que se tratan en los cuestionarios.</w:t>
      </w:r>
    </w:p>
    <w:p w:rsidR="00EE25CB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C30FCB" w:rsidRPr="00772C86">
        <w:rPr>
          <w:rFonts w:ascii="Arial" w:hAnsi="Arial" w:cs="Arial"/>
          <w:sz w:val="24"/>
          <w:szCs w:val="24"/>
        </w:rPr>
        <w:t>Conclusiones de</w:t>
      </w:r>
      <w:r w:rsidRPr="00772C86">
        <w:rPr>
          <w:rFonts w:ascii="Arial" w:hAnsi="Arial" w:cs="Arial"/>
          <w:sz w:val="24"/>
          <w:szCs w:val="24"/>
        </w:rPr>
        <w:t xml:space="preserve"> la investigación</w:t>
      </w: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 xml:space="preserve"> </w:t>
      </w:r>
      <w:r w:rsidR="00EE25CB">
        <w:rPr>
          <w:rFonts w:ascii="Arial" w:hAnsi="Arial" w:cs="Arial"/>
          <w:color w:val="202124"/>
          <w:sz w:val="23"/>
          <w:szCs w:val="23"/>
          <w:shd w:val="clear" w:color="auto" w:fill="FFFFFF"/>
        </w:rPr>
        <w:t>Como conclusión, se puede decir que la </w:t>
      </w:r>
      <w:r w:rsidR="00EE25CB" w:rsidRPr="00EE25CB">
        <w:rPr>
          <w:rFonts w:ascii="Arial" w:hAnsi="Arial" w:cs="Arial"/>
          <w:bCs/>
          <w:color w:val="202124"/>
          <w:sz w:val="23"/>
          <w:szCs w:val="23"/>
          <w:shd w:val="clear" w:color="auto" w:fill="FFFFFF"/>
        </w:rPr>
        <w:t>Investigación de Mercados</w:t>
      </w:r>
      <w:r w:rsidR="00EE25CB" w:rsidRPr="00EE25CB">
        <w:rPr>
          <w:rFonts w:ascii="Arial" w:hAnsi="Arial" w:cs="Arial"/>
          <w:color w:val="202124"/>
          <w:sz w:val="23"/>
          <w:szCs w:val="23"/>
          <w:shd w:val="clear" w:color="auto" w:fill="FFFFFF"/>
        </w:rPr>
        <w:t> es</w:t>
      </w:r>
      <w:r w:rsidR="00EE25CB">
        <w:rPr>
          <w:rFonts w:ascii="Arial" w:hAnsi="Arial" w:cs="Arial"/>
          <w:color w:val="202124"/>
          <w:sz w:val="23"/>
          <w:szCs w:val="23"/>
          <w:shd w:val="clear" w:color="auto" w:fill="FFFFFF"/>
        </w:rPr>
        <w:t xml:space="preserve"> una herramienta importante que ayuda al empresario a conocer las necesidades y expectativas de sus clientes, así como a tener un conocimiento más preciso y amplio de su competencia, con la finalidad de idear estrategias que le permitan mantenerse</w:t>
      </w:r>
    </w:p>
    <w:p w:rsidR="00344A52" w:rsidRPr="002560C2" w:rsidRDefault="00685243" w:rsidP="00344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2.8</w:t>
      </w:r>
      <w:r w:rsidR="00344A52" w:rsidRPr="002560C2">
        <w:rPr>
          <w:rFonts w:ascii="Arial" w:hAnsi="Arial" w:cs="Arial"/>
          <w:b/>
          <w:sz w:val="24"/>
          <w:szCs w:val="24"/>
        </w:rPr>
        <w:t>.</w:t>
      </w:r>
      <w:r w:rsidR="00344A52" w:rsidRPr="002560C2">
        <w:rPr>
          <w:rFonts w:ascii="Arial" w:hAnsi="Arial" w:cs="Arial"/>
          <w:b/>
          <w:sz w:val="24"/>
          <w:szCs w:val="24"/>
        </w:rPr>
        <w:tab/>
        <w:t xml:space="preserve">ESTRATEGIAS DE MERCADEO </w:t>
      </w:r>
      <w:r w:rsidR="00344A52" w:rsidRPr="002560C2">
        <w:rPr>
          <w:rFonts w:ascii="Arial" w:hAnsi="Arial" w:cs="Arial"/>
          <w:b/>
          <w:sz w:val="24"/>
          <w:szCs w:val="24"/>
        </w:rPr>
        <w:tab/>
      </w:r>
    </w:p>
    <w:p w:rsidR="00344A52" w:rsidRDefault="00685243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344A52" w:rsidRPr="00772C86">
        <w:rPr>
          <w:rFonts w:ascii="Arial" w:hAnsi="Arial" w:cs="Arial"/>
          <w:sz w:val="24"/>
          <w:szCs w:val="24"/>
        </w:rPr>
        <w:t xml:space="preserve">.1  Producto </w:t>
      </w:r>
    </w:p>
    <w:p w:rsidR="00EE25CB" w:rsidRDefault="00EE25CB" w:rsidP="00EE25C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Theme="minorHAnsi" w:hAnsiTheme="minorHAnsi" w:cstheme="minorHAnsi"/>
          <w:sz w:val="28"/>
        </w:rPr>
      </w:pPr>
      <w:r w:rsidRPr="00EE25CB">
        <w:rPr>
          <w:rFonts w:asciiTheme="minorHAnsi" w:hAnsiTheme="minorHAnsi" w:cstheme="minorHAnsi"/>
          <w:sz w:val="28"/>
        </w:rPr>
        <w:t>Es un nuevo concepto de salud</w:t>
      </w:r>
      <w:r>
        <w:rPr>
          <w:rFonts w:asciiTheme="minorHAnsi" w:hAnsiTheme="minorHAnsi" w:cstheme="minorHAnsi"/>
          <w:sz w:val="28"/>
        </w:rPr>
        <w:t xml:space="preserve"> </w:t>
      </w:r>
      <w:r w:rsidRPr="00EE25CB">
        <w:rPr>
          <w:rFonts w:asciiTheme="minorHAnsi" w:hAnsiTheme="minorHAnsi" w:cstheme="minorHAnsi"/>
          <w:sz w:val="28"/>
        </w:rPr>
        <w:t xml:space="preserve">en la ciudad de Ibagué , que busca cuidar de las enfermedades </w:t>
      </w:r>
      <w:r>
        <w:rPr>
          <w:rFonts w:asciiTheme="minorHAnsi" w:hAnsiTheme="minorHAnsi" w:cstheme="minorHAnsi"/>
          <w:sz w:val="28"/>
        </w:rPr>
        <w:t xml:space="preserve">que trasmiten los rayos ultra violetas </w:t>
      </w:r>
      <w:r w:rsidRPr="00EE25CB">
        <w:rPr>
          <w:rFonts w:asciiTheme="minorHAnsi" w:hAnsiTheme="minorHAnsi" w:cstheme="minorHAnsi"/>
          <w:sz w:val="28"/>
        </w:rPr>
        <w:t xml:space="preserve">consolidarse en el mercado por medio de la innovación en presentación y los cuales provienen de una </w:t>
      </w:r>
      <w:r>
        <w:rPr>
          <w:rFonts w:asciiTheme="minorHAnsi" w:hAnsiTheme="minorHAnsi" w:cstheme="minorHAnsi"/>
          <w:sz w:val="28"/>
        </w:rPr>
        <w:t xml:space="preserve">sombrilla con ventilador </w:t>
      </w:r>
      <w:r w:rsidRPr="00EE25CB">
        <w:rPr>
          <w:rFonts w:asciiTheme="minorHAnsi" w:hAnsiTheme="minorHAnsi" w:cstheme="minorHAnsi"/>
          <w:sz w:val="28"/>
        </w:rPr>
        <w:t>internacional, y acompañado del excelente servicio al cliente.</w:t>
      </w:r>
    </w:p>
    <w:p w:rsidR="00C30FCB" w:rsidRDefault="00C30FCB" w:rsidP="00EE25C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Theme="minorHAnsi" w:hAnsiTheme="minorHAnsi" w:cstheme="minorHAnsi"/>
          <w:sz w:val="28"/>
        </w:rPr>
      </w:pPr>
    </w:p>
    <w:p w:rsidR="00C30FCB" w:rsidRDefault="00C30FCB" w:rsidP="00EE25C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Theme="minorHAnsi" w:hAnsiTheme="minorHAnsi" w:cstheme="minorHAnsi"/>
          <w:sz w:val="28"/>
        </w:rPr>
      </w:pPr>
    </w:p>
    <w:p w:rsidR="00C30FCB" w:rsidRDefault="00C30FCB" w:rsidP="00EE25C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Theme="minorHAnsi" w:hAnsiTheme="minorHAnsi" w:cstheme="minorHAnsi"/>
          <w:sz w:val="28"/>
        </w:rPr>
      </w:pPr>
    </w:p>
    <w:p w:rsidR="00686FAF" w:rsidRDefault="00686FAF" w:rsidP="00EE25C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Theme="minorHAnsi" w:hAnsiTheme="minorHAnsi" w:cstheme="minorHAnsi"/>
          <w:sz w:val="28"/>
        </w:rPr>
      </w:pPr>
    </w:p>
    <w:p w:rsidR="00686FAF" w:rsidRPr="00EE25CB" w:rsidRDefault="00686FAF" w:rsidP="00EE25C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LOGO Y SLOGAN</w:t>
      </w:r>
    </w:p>
    <w:p w:rsidR="00EE25CB" w:rsidRDefault="00C30FCB" w:rsidP="00EE25CB">
      <w:pPr>
        <w:spacing w:line="360" w:lineRule="auto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noProof/>
          <w:sz w:val="32"/>
          <w:szCs w:val="24"/>
        </w:rPr>
        <w:drawing>
          <wp:inline distT="0" distB="0" distL="0" distR="0">
            <wp:extent cx="2923326" cy="2784559"/>
            <wp:effectExtent l="19050" t="0" r="0" b="0"/>
            <wp:docPr id="1" name="Imagen 1" descr="C:\Users\user\Downloads\WhatsApp Image 2021-05-19 at 12.26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5-19 at 12.26.14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06" cy="278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FCB" w:rsidRPr="00C30FCB" w:rsidRDefault="00C30FCB" w:rsidP="00C30FC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PROMOCION</w:t>
      </w:r>
    </w:p>
    <w:p w:rsidR="00C30FCB" w:rsidRDefault="00C30FCB" w:rsidP="00C30FC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rPr>
          <w:rFonts w:asciiTheme="minorHAnsi" w:hAnsiTheme="minorHAnsi" w:cstheme="minorHAnsi"/>
          <w:sz w:val="28"/>
        </w:rPr>
      </w:pPr>
      <w:r w:rsidRPr="00C30FCB">
        <w:rPr>
          <w:rFonts w:asciiTheme="minorHAnsi" w:hAnsiTheme="minorHAnsi" w:cstheme="minorHAnsi"/>
          <w:sz w:val="28"/>
        </w:rPr>
        <w:t>Al margen de los precios medios, hemos definido una estrategia de Ofertas y promociones que esperamos logre los siguientes objetivos: darnos a conocer con degustaciones: la idea es que la población Cercana al sector y la población flotante se animen a probar que le producto realmente función</w:t>
      </w:r>
    </w:p>
    <w:p w:rsidR="00C30FCB" w:rsidRDefault="00C30FCB" w:rsidP="00C30F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0FCB" w:rsidRPr="00C30FCB" w:rsidRDefault="00C30FCB" w:rsidP="00C30FC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C30FCB">
        <w:rPr>
          <w:rFonts w:ascii="Arial" w:hAnsi="Arial" w:cs="Arial"/>
          <w:b/>
          <w:sz w:val="24"/>
          <w:szCs w:val="24"/>
        </w:rPr>
        <w:t>ENVASE</w:t>
      </w:r>
    </w:p>
    <w:p w:rsidR="00C30FCB" w:rsidRDefault="00C30FCB" w:rsidP="00C30FC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rPr>
          <w:rFonts w:asciiTheme="minorHAnsi" w:hAnsiTheme="minorHAnsi" w:cstheme="minorHAnsi"/>
          <w:sz w:val="28"/>
        </w:rPr>
      </w:pPr>
      <w:r w:rsidRPr="00C30FCB">
        <w:rPr>
          <w:rFonts w:asciiTheme="minorHAnsi" w:hAnsiTheme="minorHAnsi" w:cstheme="minorHAnsi"/>
          <w:sz w:val="28"/>
        </w:rPr>
        <w:t>Es un factor importante ya que también puede presentar una exclusividad del producto es la forma de cómo vamos</w:t>
      </w:r>
      <w:r>
        <w:rPr>
          <w:rFonts w:ascii="Times New Roman" w:hAnsi="Times New Roman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 xml:space="preserve">hacer la decoración de la sombrilla </w:t>
      </w:r>
      <w:r w:rsidRPr="00C30FCB">
        <w:rPr>
          <w:rFonts w:asciiTheme="minorHAnsi" w:hAnsiTheme="minorHAnsi" w:cstheme="minorHAnsi"/>
          <w:sz w:val="28"/>
        </w:rPr>
        <w:t xml:space="preserve">y nos da la oportunidad de innovar y ser creativos envase </w:t>
      </w:r>
    </w:p>
    <w:p w:rsidR="00E74991" w:rsidRPr="00C30FCB" w:rsidRDefault="00E74991" w:rsidP="00C30FCB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rPr>
          <w:rFonts w:asciiTheme="minorHAnsi" w:hAnsiTheme="minorHAnsi" w:cstheme="minorHAnsi"/>
          <w:sz w:val="28"/>
        </w:rPr>
      </w:pPr>
    </w:p>
    <w:p w:rsidR="00E74991" w:rsidRDefault="00E74991" w:rsidP="00E74991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       </w:t>
      </w:r>
      <w:r w:rsidRPr="00E74991">
        <w:rPr>
          <w:rFonts w:asciiTheme="minorHAnsi" w:hAnsiTheme="minorHAnsi" w:cstheme="minorHAnsi"/>
          <w:b/>
          <w:sz w:val="32"/>
        </w:rPr>
        <w:t>Variedades del producto</w:t>
      </w:r>
    </w:p>
    <w:p w:rsidR="00E74991" w:rsidRPr="00E74991" w:rsidRDefault="00E74991" w:rsidP="00E74991">
      <w:pPr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</w:pPr>
      <w:r>
        <w:rPr>
          <w:rFonts w:asciiTheme="minorHAnsi" w:hAnsiTheme="minorHAnsi" w:cstheme="minorHAnsi"/>
          <w:sz w:val="32"/>
        </w:rPr>
        <w:t xml:space="preserve">  </w:t>
      </w:r>
      <w:r w:rsidRPr="00E74991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 xml:space="preserve">La habilidad de </w:t>
      </w:r>
      <w:r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 xml:space="preserve">mi </w:t>
      </w:r>
      <w:r w:rsidRPr="00E74991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empresa para producir económicamente </w:t>
      </w:r>
      <w:r w:rsidRPr="00E74991">
        <w:rPr>
          <w:rFonts w:asciiTheme="minorHAnsi" w:hAnsiTheme="minorHAnsi" w:cstheme="minorHAnsi"/>
          <w:bCs/>
          <w:color w:val="202124"/>
          <w:sz w:val="28"/>
          <w:szCs w:val="23"/>
          <w:shd w:val="clear" w:color="auto" w:fill="FFFFFF"/>
        </w:rPr>
        <w:t>variedad</w:t>
      </w:r>
      <w:r w:rsidRPr="00E74991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 xml:space="preserve">, depende </w:t>
      </w:r>
      <w:r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 xml:space="preserve">de nuestra </w:t>
      </w:r>
      <w:r w:rsidRPr="00E74991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flexibilidad en manufactura y, sobre todo, de la arquitectura del </w:t>
      </w:r>
      <w:r w:rsidRPr="00E74991">
        <w:rPr>
          <w:rFonts w:asciiTheme="minorHAnsi" w:hAnsiTheme="minorHAnsi" w:cstheme="minorHAnsi"/>
          <w:bCs/>
          <w:color w:val="202124"/>
          <w:sz w:val="28"/>
          <w:szCs w:val="23"/>
          <w:shd w:val="clear" w:color="auto" w:fill="FFFFFF"/>
        </w:rPr>
        <w:t>producto</w:t>
      </w:r>
      <w:r w:rsidRPr="00E74991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.</w:t>
      </w:r>
    </w:p>
    <w:p w:rsidR="00344A52" w:rsidRDefault="00E74991" w:rsidP="00E74991">
      <w:pPr>
        <w:spacing w:line="360" w:lineRule="auto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Pre-venta post-venta</w:t>
      </w:r>
    </w:p>
    <w:p w:rsidR="00E74991" w:rsidRDefault="00E74991" w:rsidP="00E74991">
      <w:pPr>
        <w:spacing w:line="360" w:lineRule="auto"/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E</w:t>
      </w:r>
      <w:r w:rsidRPr="00E74991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l proceso de </w:t>
      </w:r>
      <w:r w:rsidRPr="00E74991">
        <w:rPr>
          <w:rFonts w:asciiTheme="minorHAnsi" w:hAnsiTheme="minorHAnsi" w:cstheme="minorHAnsi"/>
          <w:bCs/>
          <w:color w:val="202124"/>
          <w:sz w:val="28"/>
          <w:szCs w:val="23"/>
          <w:shd w:val="clear" w:color="auto" w:fill="FFFFFF"/>
        </w:rPr>
        <w:t>venta</w:t>
      </w:r>
      <w:r w:rsidRPr="00E74991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 va enfocado en complacer al cliente, es por ello que nuestro producto o servicio debe estar basado en llenar sus expectativas y lograr su satisfacción total.</w:t>
      </w:r>
    </w:p>
    <w:p w:rsidR="00E74991" w:rsidRDefault="00E74991" w:rsidP="00E74991">
      <w:pPr>
        <w:spacing w:line="360" w:lineRule="auto"/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</w:pPr>
    </w:p>
    <w:p w:rsidR="00652EB3" w:rsidRPr="00652EB3" w:rsidRDefault="00652EB3" w:rsidP="00E74991">
      <w:pPr>
        <w:spacing w:line="360" w:lineRule="auto"/>
        <w:rPr>
          <w:rFonts w:asciiTheme="minorHAnsi" w:hAnsiTheme="minorHAnsi" w:cstheme="minorHAnsi"/>
          <w:b/>
          <w:color w:val="202124"/>
          <w:sz w:val="28"/>
          <w:szCs w:val="23"/>
          <w:shd w:val="clear" w:color="auto" w:fill="FFFFFF"/>
        </w:rPr>
      </w:pPr>
      <w:r w:rsidRPr="00652EB3">
        <w:rPr>
          <w:rFonts w:asciiTheme="minorHAnsi" w:hAnsiTheme="minorHAnsi" w:cstheme="minorHAnsi"/>
          <w:b/>
          <w:color w:val="202124"/>
          <w:sz w:val="28"/>
          <w:szCs w:val="23"/>
          <w:shd w:val="clear" w:color="auto" w:fill="FFFFFF"/>
        </w:rPr>
        <w:lastRenderedPageBreak/>
        <w:t>Garantías sobre mantenimiento,</w:t>
      </w:r>
      <w:r>
        <w:rPr>
          <w:rFonts w:asciiTheme="minorHAnsi" w:hAnsiTheme="minorHAnsi" w:cstheme="minorHAnsi"/>
          <w:b/>
          <w:color w:val="202124"/>
          <w:sz w:val="28"/>
          <w:szCs w:val="23"/>
          <w:shd w:val="clear" w:color="auto" w:fill="FFFFFF"/>
        </w:rPr>
        <w:t xml:space="preserve"> </w:t>
      </w:r>
      <w:r w:rsidRPr="00652EB3">
        <w:rPr>
          <w:rFonts w:asciiTheme="minorHAnsi" w:hAnsiTheme="minorHAnsi" w:cstheme="minorHAnsi"/>
          <w:b/>
          <w:color w:val="202124"/>
          <w:sz w:val="28"/>
          <w:szCs w:val="23"/>
          <w:shd w:val="clear" w:color="auto" w:fill="FFFFFF"/>
        </w:rPr>
        <w:t>(asesorías mantenimiento, atenciones)</w:t>
      </w:r>
    </w:p>
    <w:p w:rsidR="00344A52" w:rsidRDefault="00E74991" w:rsidP="00652EB3">
      <w:pPr>
        <w:spacing w:line="360" w:lineRule="auto"/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</w:pPr>
      <w:r w:rsidRPr="00E74991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 xml:space="preserve">Va a ser de un año </w:t>
      </w:r>
      <w:r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 xml:space="preserve">puede ser por un daño q </w:t>
      </w:r>
      <w:r w:rsidR="00652EB3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haya sucedido</w:t>
      </w:r>
      <w:r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 xml:space="preserve"> en la sombrilla que no tenga caídas ni rayones y así mismo podemos solucionarle el problema</w:t>
      </w:r>
      <w:r w:rsidR="00652EB3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.</w:t>
      </w:r>
    </w:p>
    <w:p w:rsidR="00652EB3" w:rsidRDefault="00652EB3" w:rsidP="00652EB3">
      <w:pPr>
        <w:spacing w:line="360" w:lineRule="auto"/>
        <w:rPr>
          <w:rFonts w:asciiTheme="minorHAnsi" w:hAnsiTheme="minorHAnsi" w:cstheme="minorHAnsi"/>
          <w:b/>
          <w:color w:val="202124"/>
          <w:sz w:val="28"/>
          <w:szCs w:val="23"/>
          <w:shd w:val="clear" w:color="auto" w:fill="FFFFFF"/>
        </w:rPr>
      </w:pPr>
      <w:r w:rsidRPr="00652EB3">
        <w:rPr>
          <w:rFonts w:asciiTheme="minorHAnsi" w:hAnsiTheme="minorHAnsi" w:cstheme="minorHAnsi"/>
          <w:b/>
          <w:color w:val="202124"/>
          <w:sz w:val="28"/>
          <w:szCs w:val="23"/>
          <w:shd w:val="clear" w:color="auto" w:fill="FFFFFF"/>
        </w:rPr>
        <w:t>TIPOS DE SOMBRILLA QUE TENDREMOS A LA VENTA</w:t>
      </w:r>
      <w:r>
        <w:rPr>
          <w:rFonts w:asciiTheme="minorHAnsi" w:hAnsiTheme="minorHAnsi" w:cstheme="minorHAnsi"/>
          <w:b/>
          <w:color w:val="202124"/>
          <w:sz w:val="28"/>
          <w:szCs w:val="23"/>
          <w:shd w:val="clear" w:color="auto" w:fill="FFFFFF"/>
        </w:rPr>
        <w:t xml:space="preserve"> (DIBUJO)</w:t>
      </w:r>
    </w:p>
    <w:p w:rsidR="00652EB3" w:rsidRPr="00652EB3" w:rsidRDefault="00652EB3" w:rsidP="00652EB3">
      <w:pPr>
        <w:spacing w:line="360" w:lineRule="auto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b/>
          <w:noProof/>
          <w:sz w:val="40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22565</wp:posOffset>
            </wp:positionH>
            <wp:positionV relativeFrom="paragraph">
              <wp:posOffset>2653</wp:posOffset>
            </wp:positionV>
            <wp:extent cx="2959540" cy="2055137"/>
            <wp:effectExtent l="19050" t="0" r="0" b="0"/>
            <wp:wrapTight wrapText="bothSides">
              <wp:wrapPolygon edited="0">
                <wp:start x="-139" y="0"/>
                <wp:lineTo x="-139" y="21424"/>
                <wp:lineTo x="21550" y="21424"/>
                <wp:lineTo x="21550" y="0"/>
                <wp:lineTo x="-139" y="0"/>
              </wp:wrapPolygon>
            </wp:wrapTight>
            <wp:docPr id="3" name="Imagen 2" descr="C:\Users\user\Desktop\sombrilla-con-ventilad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ombrilla-con-ventilador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540" cy="205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EB3" w:rsidRPr="00652EB3" w:rsidRDefault="00652EB3" w:rsidP="00652EB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52EB3">
        <w:rPr>
          <w:rFonts w:asciiTheme="minorHAnsi" w:hAnsiTheme="minorHAnsi" w:cstheme="minorHAnsi"/>
          <w:sz w:val="28"/>
          <w:szCs w:val="28"/>
        </w:rPr>
        <w:t>Esta es una de las sombrillas que tendremos para lugares como pastelerías, heladerías, al aire libre.</w:t>
      </w:r>
    </w:p>
    <w:p w:rsidR="00652EB3" w:rsidRDefault="00652EB3" w:rsidP="00652EB3">
      <w:pPr>
        <w:spacing w:line="360" w:lineRule="auto"/>
        <w:rPr>
          <w:rFonts w:asciiTheme="minorHAnsi" w:hAnsiTheme="minorHAnsi" w:cstheme="minorHAnsi"/>
          <w:sz w:val="40"/>
          <w:szCs w:val="24"/>
        </w:rPr>
      </w:pPr>
      <w:r>
        <w:rPr>
          <w:rFonts w:asciiTheme="minorHAnsi" w:hAnsiTheme="minorHAnsi" w:cstheme="minorHAnsi"/>
          <w:noProof/>
          <w:sz w:val="40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-3067050</wp:posOffset>
            </wp:positionH>
            <wp:positionV relativeFrom="paragraph">
              <wp:posOffset>591820</wp:posOffset>
            </wp:positionV>
            <wp:extent cx="2977515" cy="2326640"/>
            <wp:effectExtent l="19050" t="0" r="0" b="0"/>
            <wp:wrapTight wrapText="bothSides">
              <wp:wrapPolygon edited="0">
                <wp:start x="-138" y="0"/>
                <wp:lineTo x="-138" y="21400"/>
                <wp:lineTo x="21559" y="21400"/>
                <wp:lineTo x="21559" y="0"/>
                <wp:lineTo x="-138" y="0"/>
              </wp:wrapPolygon>
            </wp:wrapTight>
            <wp:docPr id="4" name="Imagen 3" descr="C:\Users\user\Desktop\sombrilla-con-radio-incorpor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ombrilla-con-radio-incorporad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EB3" w:rsidRPr="00652EB3" w:rsidRDefault="00652EB3" w:rsidP="00652EB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52EB3">
        <w:rPr>
          <w:rFonts w:asciiTheme="minorHAnsi" w:hAnsiTheme="minorHAnsi" w:cstheme="minorHAnsi"/>
          <w:sz w:val="28"/>
          <w:szCs w:val="28"/>
        </w:rPr>
        <w:t>Tenemos la otra sombrilla para tener en todo caso que haga sol o lluvia para que te cuides de los rayos ultravioletas.</w:t>
      </w:r>
    </w:p>
    <w:p w:rsidR="00652EB3" w:rsidRDefault="00652EB3" w:rsidP="00652EB3">
      <w:pPr>
        <w:spacing w:line="360" w:lineRule="auto"/>
        <w:rPr>
          <w:rFonts w:asciiTheme="minorHAnsi" w:hAnsiTheme="minorHAnsi" w:cstheme="minorHAnsi"/>
          <w:sz w:val="40"/>
          <w:szCs w:val="24"/>
        </w:rPr>
      </w:pPr>
    </w:p>
    <w:p w:rsidR="00652EB3" w:rsidRDefault="00652EB3" w:rsidP="00652EB3">
      <w:pPr>
        <w:spacing w:line="360" w:lineRule="auto"/>
        <w:rPr>
          <w:rFonts w:asciiTheme="minorHAnsi" w:hAnsiTheme="minorHAnsi" w:cstheme="minorHAnsi"/>
          <w:sz w:val="40"/>
          <w:szCs w:val="24"/>
        </w:rPr>
      </w:pPr>
    </w:p>
    <w:p w:rsidR="00652EB3" w:rsidRPr="00652EB3" w:rsidRDefault="00652EB3" w:rsidP="00652EB3">
      <w:pPr>
        <w:spacing w:line="360" w:lineRule="auto"/>
        <w:rPr>
          <w:rFonts w:asciiTheme="minorHAnsi" w:hAnsiTheme="minorHAnsi" w:cstheme="minorHAnsi"/>
          <w:sz w:val="40"/>
          <w:szCs w:val="24"/>
        </w:rPr>
      </w:pPr>
    </w:p>
    <w:p w:rsidR="00344A52" w:rsidRPr="00772C86" w:rsidRDefault="00685243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2.8.2 </w:t>
      </w:r>
      <w:r w:rsidR="00344A52" w:rsidRPr="00772C86">
        <w:rPr>
          <w:rFonts w:ascii="Arial" w:hAnsi="Arial" w:cs="Arial"/>
          <w:sz w:val="24"/>
          <w:szCs w:val="24"/>
        </w:rPr>
        <w:t xml:space="preserve">  Precio </w:t>
      </w:r>
    </w:p>
    <w:p w:rsidR="00261EA2" w:rsidRPr="00261EA2" w:rsidRDefault="00261EA2" w:rsidP="00261EA2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rPr>
          <w:rFonts w:asciiTheme="minorHAnsi" w:hAnsiTheme="minorHAnsi" w:cstheme="minorHAnsi"/>
          <w:sz w:val="28"/>
        </w:rPr>
      </w:pPr>
      <w:r w:rsidRPr="00261EA2">
        <w:rPr>
          <w:rFonts w:asciiTheme="minorHAnsi" w:hAnsiTheme="minorHAnsi" w:cstheme="minorHAnsi"/>
          <w:sz w:val="28"/>
        </w:rPr>
        <w:t>Para determinar el precio al que se venderán los productos, además de los costos de cada uno, también se han tenido en cuenta los precios de venta de la competencia y la equivalencia que existe el precio que tenemos estipulad</w:t>
      </w:r>
      <w:r>
        <w:rPr>
          <w:rFonts w:asciiTheme="minorHAnsi" w:hAnsiTheme="minorHAnsi" w:cstheme="minorHAnsi"/>
          <w:sz w:val="28"/>
        </w:rPr>
        <w:t xml:space="preserve">o al público seria de un valor </w:t>
      </w:r>
      <w:r w:rsidRPr="00261EA2">
        <w:rPr>
          <w:rFonts w:asciiTheme="minorHAnsi" w:hAnsiTheme="minorHAnsi" w:cstheme="minorHAnsi"/>
          <w:sz w:val="28"/>
        </w:rPr>
        <w:t>$</w:t>
      </w:r>
      <w:r>
        <w:rPr>
          <w:rFonts w:asciiTheme="minorHAnsi" w:hAnsiTheme="minorHAnsi" w:cstheme="minorHAnsi"/>
          <w:sz w:val="28"/>
        </w:rPr>
        <w:t>100.000.</w:t>
      </w:r>
    </w:p>
    <w:p w:rsidR="00344A52" w:rsidRPr="00261EA2" w:rsidRDefault="00344A52" w:rsidP="00344A52">
      <w:pPr>
        <w:spacing w:line="360" w:lineRule="auto"/>
        <w:jc w:val="both"/>
        <w:rPr>
          <w:rFonts w:asciiTheme="minorHAnsi" w:hAnsiTheme="minorHAnsi" w:cstheme="minorHAnsi"/>
          <w:sz w:val="32"/>
          <w:szCs w:val="24"/>
        </w:rPr>
      </w:pPr>
    </w:p>
    <w:p w:rsidR="00261EA2" w:rsidRPr="00261EA2" w:rsidRDefault="00261EA2" w:rsidP="00344A52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261EA2">
        <w:rPr>
          <w:rFonts w:ascii="Arial" w:hAnsi="Arial" w:cs="Arial"/>
          <w:sz w:val="28"/>
          <w:szCs w:val="24"/>
        </w:rPr>
        <w:t>Producto</w:t>
      </w:r>
    </w:p>
    <w:p w:rsidR="00261EA2" w:rsidRDefault="00261EA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Sombrillas con ventilador</w:t>
      </w:r>
    </w:p>
    <w:p w:rsidR="00261EA2" w:rsidRDefault="00344A52" w:rsidP="00344A52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261EA2">
        <w:rPr>
          <w:rFonts w:ascii="Arial" w:hAnsi="Arial" w:cs="Arial"/>
          <w:sz w:val="28"/>
          <w:szCs w:val="24"/>
        </w:rPr>
        <w:lastRenderedPageBreak/>
        <w:t xml:space="preserve"> Precio estimado</w:t>
      </w:r>
    </w:p>
    <w:p w:rsidR="00261EA2" w:rsidRPr="00261EA2" w:rsidRDefault="00261EA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1EA2">
        <w:rPr>
          <w:rFonts w:ascii="Arial" w:hAnsi="Arial" w:cs="Arial"/>
          <w:sz w:val="24"/>
          <w:szCs w:val="24"/>
        </w:rPr>
        <w:t>El precio estimado del producto es de $100.000</w:t>
      </w:r>
    </w:p>
    <w:p w:rsidR="00261EA2" w:rsidRPr="00261EA2" w:rsidRDefault="00261EA2" w:rsidP="00344A52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:rsidR="00344A52" w:rsidRDefault="00344A52" w:rsidP="00344A52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1EA2" w:rsidRPr="00261EA2">
        <w:rPr>
          <w:rFonts w:ascii="Arial" w:hAnsi="Arial" w:cs="Arial"/>
          <w:sz w:val="28"/>
          <w:szCs w:val="24"/>
        </w:rPr>
        <w:t>Condiciones</w:t>
      </w:r>
      <w:r w:rsidRPr="00261EA2">
        <w:rPr>
          <w:rFonts w:ascii="Arial" w:hAnsi="Arial" w:cs="Arial"/>
          <w:sz w:val="28"/>
          <w:szCs w:val="24"/>
        </w:rPr>
        <w:t xml:space="preserve"> de pago</w:t>
      </w:r>
    </w:p>
    <w:p w:rsidR="00261EA2" w:rsidRPr="00261EA2" w:rsidRDefault="00261EA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1EA2">
        <w:rPr>
          <w:rFonts w:ascii="Arial" w:hAnsi="Arial" w:cs="Arial"/>
          <w:sz w:val="24"/>
          <w:szCs w:val="24"/>
        </w:rPr>
        <w:t>Las condiciones de pago pueden ser en efectivo, transferencias bancarias y giros</w:t>
      </w: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ab/>
      </w:r>
    </w:p>
    <w:p w:rsidR="00344A52" w:rsidRDefault="00344A52" w:rsidP="00344A52">
      <w:p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261EA2">
        <w:rPr>
          <w:rFonts w:ascii="Arial" w:hAnsi="Arial" w:cs="Arial"/>
          <w:sz w:val="28"/>
          <w:szCs w:val="24"/>
        </w:rPr>
        <w:t>Estrategia utilizada para la asignación de precio</w:t>
      </w:r>
    </w:p>
    <w:p w:rsidR="00344A52" w:rsidRPr="00772C86" w:rsidRDefault="00261EA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1EA2">
        <w:rPr>
          <w:rFonts w:ascii="Arial" w:hAnsi="Arial" w:cs="Arial"/>
          <w:sz w:val="24"/>
          <w:szCs w:val="24"/>
        </w:rPr>
        <w:t>Las estrategias que utilizamos principalmente fue el estudio del comportamiento del consumidor, tenie</w:t>
      </w:r>
      <w:r>
        <w:rPr>
          <w:rFonts w:ascii="Arial" w:hAnsi="Arial" w:cs="Arial"/>
          <w:sz w:val="24"/>
          <w:szCs w:val="24"/>
        </w:rPr>
        <w:t>ndo en cuenta su estilo de vida.</w:t>
      </w: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Default="00685243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344A52" w:rsidRPr="00772C86">
        <w:rPr>
          <w:rFonts w:ascii="Arial" w:hAnsi="Arial" w:cs="Arial"/>
          <w:sz w:val="24"/>
          <w:szCs w:val="24"/>
        </w:rPr>
        <w:t>.3 Plaza (distribución)</w:t>
      </w:r>
    </w:p>
    <w:p w:rsidR="00261EA2" w:rsidRPr="00261EA2" w:rsidRDefault="00261EA2" w:rsidP="00261EA2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rPr>
          <w:rFonts w:asciiTheme="minorHAnsi" w:hAnsiTheme="minorHAnsi" w:cstheme="minorHAnsi"/>
          <w:sz w:val="28"/>
        </w:rPr>
      </w:pPr>
      <w:r w:rsidRPr="00261EA2">
        <w:rPr>
          <w:rFonts w:asciiTheme="minorHAnsi" w:hAnsiTheme="minorHAnsi" w:cstheme="minorHAnsi"/>
          <w:sz w:val="28"/>
        </w:rPr>
        <w:t xml:space="preserve">Al margen de los precios medios, hemos definido una estrategia de Ofertas y promociones que esperamos </w:t>
      </w:r>
      <w:r>
        <w:rPr>
          <w:rFonts w:asciiTheme="minorHAnsi" w:hAnsiTheme="minorHAnsi" w:cstheme="minorHAnsi"/>
          <w:sz w:val="28"/>
        </w:rPr>
        <w:t xml:space="preserve">logre los siguientes objetivo </w:t>
      </w:r>
      <w:r w:rsidRPr="00261EA2">
        <w:rPr>
          <w:rFonts w:asciiTheme="minorHAnsi" w:hAnsiTheme="minorHAnsi" w:cstheme="minorHAnsi"/>
          <w:sz w:val="28"/>
        </w:rPr>
        <w:t xml:space="preserve">la idea es que la población Cercana al sector y la población flotante se animen a probar que le producto realmente </w:t>
      </w:r>
      <w:r w:rsidR="002837CF" w:rsidRPr="00261EA2">
        <w:rPr>
          <w:rFonts w:asciiTheme="minorHAnsi" w:hAnsiTheme="minorHAnsi" w:cstheme="minorHAnsi"/>
          <w:sz w:val="28"/>
        </w:rPr>
        <w:t>funcion</w:t>
      </w:r>
      <w:r w:rsidR="002837CF">
        <w:rPr>
          <w:rFonts w:asciiTheme="minorHAnsi" w:hAnsiTheme="minorHAnsi" w:cstheme="minorHAnsi"/>
          <w:sz w:val="28"/>
        </w:rPr>
        <w:t>e</w:t>
      </w:r>
      <w:r>
        <w:rPr>
          <w:rFonts w:asciiTheme="minorHAnsi" w:hAnsiTheme="minorHAnsi" w:cstheme="minorHAnsi"/>
          <w:sz w:val="28"/>
        </w:rPr>
        <w:t>.</w:t>
      </w: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La empresa estaría ubicada en:</w:t>
      </w:r>
    </w:p>
    <w:p w:rsidR="00344A52" w:rsidRPr="00772C86" w:rsidRDefault="00261EA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IBAGUE –TOLIMA (COLOMBIA)</w:t>
      </w: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 xml:space="preserve">Mapa de la ubicación espacial de mi empresa </w:t>
      </w:r>
    </w:p>
    <w:p w:rsidR="00344A52" w:rsidRPr="00772C86" w:rsidRDefault="002837CF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48260</wp:posOffset>
            </wp:positionV>
            <wp:extent cx="4561840" cy="1810385"/>
            <wp:effectExtent l="19050" t="0" r="0" b="0"/>
            <wp:wrapTight wrapText="bothSides">
              <wp:wrapPolygon edited="0">
                <wp:start x="-90" y="0"/>
                <wp:lineTo x="-90" y="21365"/>
                <wp:lineTo x="21558" y="21365"/>
                <wp:lineTo x="21558" y="0"/>
                <wp:lineTo x="-90" y="0"/>
              </wp:wrapPolygon>
            </wp:wrapTight>
            <wp:docPr id="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1820" t="37572" r="24473" b="26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181038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lastRenderedPageBreak/>
        <w:t>Método de distribución que utilizaré para llegar a mis clientes</w:t>
      </w:r>
    </w:p>
    <w:p w:rsidR="002837CF" w:rsidRPr="002837CF" w:rsidRDefault="002837CF" w:rsidP="002837CF">
      <w:pPr>
        <w:numPr>
          <w:ilvl w:val="0"/>
          <w:numId w:val="47"/>
        </w:numPr>
        <w:shd w:val="clear" w:color="auto" w:fill="FFFFFF"/>
        <w:spacing w:after="57" w:line="240" w:lineRule="auto"/>
        <w:ind w:left="0"/>
        <w:rPr>
          <w:rFonts w:ascii="Arial" w:hAnsi="Arial" w:cs="Arial"/>
          <w:color w:val="202124"/>
          <w:sz w:val="23"/>
          <w:szCs w:val="23"/>
        </w:rPr>
      </w:pPr>
      <w:r w:rsidRPr="002837CF">
        <w:rPr>
          <w:rFonts w:ascii="Arial" w:hAnsi="Arial" w:cs="Arial"/>
          <w:color w:val="202124"/>
          <w:sz w:val="23"/>
          <w:szCs w:val="23"/>
        </w:rPr>
        <w:t>-</w:t>
      </w:r>
      <w:r w:rsidRPr="002837CF">
        <w:rPr>
          <w:rFonts w:ascii="Arial" w:hAnsi="Arial" w:cs="Arial"/>
          <w:b/>
          <w:bCs/>
          <w:color w:val="202124"/>
          <w:sz w:val="23"/>
          <w:szCs w:val="23"/>
        </w:rPr>
        <w:t>Canal</w:t>
      </w:r>
      <w:r w:rsidRPr="002837CF">
        <w:rPr>
          <w:rFonts w:ascii="Arial" w:hAnsi="Arial" w:cs="Arial"/>
          <w:color w:val="202124"/>
          <w:sz w:val="23"/>
          <w:szCs w:val="23"/>
        </w:rPr>
        <w:t> propio o directo: la propia empresa fabricante se encarga de hacer llegar su </w:t>
      </w:r>
      <w:r w:rsidRPr="002837CF">
        <w:rPr>
          <w:rFonts w:ascii="Arial" w:hAnsi="Arial" w:cs="Arial"/>
          <w:bCs/>
          <w:color w:val="202124"/>
          <w:sz w:val="23"/>
          <w:szCs w:val="23"/>
        </w:rPr>
        <w:t>producto</w:t>
      </w:r>
      <w:r w:rsidRPr="002837CF">
        <w:rPr>
          <w:rFonts w:ascii="Arial" w:hAnsi="Arial" w:cs="Arial"/>
          <w:color w:val="202124"/>
          <w:sz w:val="23"/>
          <w:szCs w:val="23"/>
        </w:rPr>
        <w:t xml:space="preserve"> al cliente final sin intermediarios. </w:t>
      </w:r>
    </w:p>
    <w:p w:rsidR="002837CF" w:rsidRPr="002837CF" w:rsidRDefault="002837CF" w:rsidP="002837CF">
      <w:pPr>
        <w:numPr>
          <w:ilvl w:val="0"/>
          <w:numId w:val="47"/>
        </w:numPr>
        <w:shd w:val="clear" w:color="auto" w:fill="FFFFFF"/>
        <w:spacing w:after="57" w:line="240" w:lineRule="auto"/>
        <w:ind w:left="0"/>
        <w:rPr>
          <w:rFonts w:ascii="Arial" w:hAnsi="Arial" w:cs="Arial"/>
          <w:color w:val="202124"/>
          <w:sz w:val="23"/>
          <w:szCs w:val="23"/>
        </w:rPr>
      </w:pPr>
      <w:r w:rsidRPr="002837CF">
        <w:rPr>
          <w:rFonts w:ascii="Arial" w:hAnsi="Arial" w:cs="Arial"/>
          <w:color w:val="202124"/>
          <w:sz w:val="23"/>
          <w:szCs w:val="23"/>
        </w:rPr>
        <w:t>-</w:t>
      </w:r>
      <w:r w:rsidRPr="002837CF">
        <w:rPr>
          <w:rFonts w:ascii="Arial" w:hAnsi="Arial" w:cs="Arial"/>
          <w:b/>
          <w:bCs/>
          <w:color w:val="202124"/>
          <w:sz w:val="23"/>
          <w:szCs w:val="23"/>
        </w:rPr>
        <w:t>Canal</w:t>
      </w:r>
      <w:r w:rsidRPr="002837CF">
        <w:rPr>
          <w:rFonts w:ascii="Arial" w:hAnsi="Arial" w:cs="Arial"/>
          <w:color w:val="202124"/>
          <w:sz w:val="23"/>
          <w:szCs w:val="23"/>
        </w:rPr>
        <w:t> externo o ajeno: la </w:t>
      </w:r>
      <w:r w:rsidRPr="002837CF">
        <w:rPr>
          <w:rFonts w:ascii="Arial" w:hAnsi="Arial" w:cs="Arial"/>
          <w:bCs/>
          <w:color w:val="202124"/>
          <w:sz w:val="23"/>
          <w:szCs w:val="23"/>
        </w:rPr>
        <w:t>distribución</w:t>
      </w:r>
      <w:r w:rsidRPr="002837CF">
        <w:rPr>
          <w:rFonts w:ascii="Arial" w:hAnsi="Arial" w:cs="Arial"/>
          <w:color w:val="202124"/>
          <w:sz w:val="23"/>
          <w:szCs w:val="23"/>
        </w:rPr>
        <w:t> y comercialización es realizada por empresas distintas a la productora.</w:t>
      </w:r>
    </w:p>
    <w:p w:rsidR="002837CF" w:rsidRPr="00772C86" w:rsidRDefault="002837CF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37CF" w:rsidRDefault="00344A52" w:rsidP="002837CF">
      <w:pPr>
        <w:pStyle w:val="NormalWeb"/>
        <w:shd w:val="clear" w:color="auto" w:fill="FFFFFF"/>
        <w:spacing w:before="0" w:beforeAutospacing="0" w:after="285" w:afterAutospacing="0"/>
        <w:rPr>
          <w:rFonts w:ascii="Open Sans" w:hAnsi="Open Sans"/>
          <w:color w:val="666666"/>
          <w:sz w:val="20"/>
          <w:szCs w:val="20"/>
        </w:rPr>
      </w:pPr>
      <w:r w:rsidRPr="003D42A0">
        <w:rPr>
          <w:rFonts w:ascii="Arial" w:hAnsi="Arial" w:cs="Arial"/>
        </w:rPr>
        <w:t>Defina el canal de distribución del bien o servi</w:t>
      </w:r>
      <w:r>
        <w:rPr>
          <w:rFonts w:ascii="Arial" w:hAnsi="Arial" w:cs="Arial"/>
        </w:rPr>
        <w:t xml:space="preserve">cio (hágalo </w:t>
      </w:r>
      <w:r w:rsidRPr="002F0C63">
        <w:rPr>
          <w:rFonts w:ascii="Arial" w:hAnsi="Arial" w:cs="Arial"/>
          <w:b/>
        </w:rPr>
        <w:t>gráficamente</w:t>
      </w:r>
      <w:r>
        <w:rPr>
          <w:rFonts w:ascii="Arial" w:hAnsi="Arial" w:cs="Arial"/>
        </w:rPr>
        <w:t xml:space="preserve"> con la </w:t>
      </w:r>
      <w:r w:rsidRPr="003D42A0">
        <w:rPr>
          <w:rFonts w:ascii="Arial" w:hAnsi="Arial" w:cs="Arial"/>
        </w:rPr>
        <w:t>explicación de cada etapa)</w:t>
      </w:r>
      <w:r w:rsidRPr="003D42A0">
        <w:rPr>
          <w:rFonts w:ascii="Arial" w:hAnsi="Arial" w:cs="Arial"/>
        </w:rPr>
        <w:cr/>
      </w:r>
      <w:r w:rsidR="002837CF" w:rsidRPr="002837CF">
        <w:rPr>
          <w:rFonts w:ascii="Open Sans" w:hAnsi="Open Sans"/>
          <w:color w:val="666666"/>
          <w:sz w:val="20"/>
          <w:szCs w:val="20"/>
        </w:rPr>
        <w:t xml:space="preserve"> </w:t>
      </w:r>
    </w:p>
    <w:p w:rsidR="002837CF" w:rsidRPr="002837CF" w:rsidRDefault="002837CF" w:rsidP="002837CF">
      <w:pPr>
        <w:pStyle w:val="Normal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0"/>
        </w:rPr>
      </w:pPr>
      <w:r w:rsidRPr="002837CF">
        <w:rPr>
          <w:rStyle w:val="Textoennegrita"/>
          <w:rFonts w:asciiTheme="minorHAnsi" w:hAnsiTheme="minorHAnsi" w:cstheme="minorHAnsi"/>
          <w:color w:val="000000" w:themeColor="text1"/>
          <w:sz w:val="28"/>
        </w:rPr>
        <w:t>-Canal propio o directo:</w:t>
      </w:r>
      <w:r w:rsidRPr="002837CF">
        <w:rPr>
          <w:rFonts w:asciiTheme="minorHAnsi" w:hAnsiTheme="minorHAnsi" w:cstheme="minorHAnsi"/>
          <w:color w:val="000000" w:themeColor="text1"/>
          <w:sz w:val="28"/>
          <w:szCs w:val="20"/>
        </w:rPr>
        <w:t> la propia empresa fabricante se encarga de hacer llegar su producto al cliente final sin intermediarios. Por lo tanto, no delega procesos de almacenaje, transporte o atención al consumidor. Por ejemplo, la compañía de productos HP se encarga de la distribución de sus propios productos.</w:t>
      </w:r>
    </w:p>
    <w:p w:rsidR="00344A52" w:rsidRPr="002837CF" w:rsidRDefault="002837CF" w:rsidP="002837CF">
      <w:pPr>
        <w:pStyle w:val="NormalWeb"/>
        <w:shd w:val="clear" w:color="auto" w:fill="FFFFFF"/>
        <w:spacing w:before="0" w:beforeAutospacing="0" w:after="28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0"/>
        </w:rPr>
      </w:pPr>
      <w:r w:rsidRPr="002837CF">
        <w:rPr>
          <w:rStyle w:val="Textoennegrita"/>
          <w:rFonts w:asciiTheme="minorHAnsi" w:hAnsiTheme="minorHAnsi" w:cstheme="minorHAnsi"/>
          <w:color w:val="000000" w:themeColor="text1"/>
          <w:sz w:val="28"/>
        </w:rPr>
        <w:t>-Canal externo o ajeno:</w:t>
      </w:r>
      <w:r w:rsidRPr="002837CF">
        <w:rPr>
          <w:rFonts w:asciiTheme="minorHAnsi" w:hAnsiTheme="minorHAnsi" w:cstheme="minorHAnsi"/>
          <w:color w:val="000000" w:themeColor="text1"/>
          <w:sz w:val="28"/>
          <w:szCs w:val="20"/>
        </w:rPr>
        <w:t> la distribución y comercialización es realizada por empresas distintas a la productora. El proceso de distribución es el negocio en sí mismo, dando lugar a la aparición de agentes intermediarios. En función del número de participantes</w:t>
      </w:r>
      <w:r>
        <w:rPr>
          <w:rFonts w:asciiTheme="minorHAnsi" w:hAnsiTheme="minorHAnsi" w:cstheme="minorHAnsi"/>
          <w:color w:val="000000" w:themeColor="text1"/>
          <w:sz w:val="28"/>
          <w:szCs w:val="20"/>
        </w:rPr>
        <w:t>.</w:t>
      </w:r>
    </w:p>
    <w:p w:rsidR="00344A52" w:rsidRPr="00772C86" w:rsidRDefault="00685243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344A52" w:rsidRPr="00772C86">
        <w:rPr>
          <w:rFonts w:ascii="Arial" w:hAnsi="Arial" w:cs="Arial"/>
          <w:sz w:val="24"/>
          <w:szCs w:val="24"/>
        </w:rPr>
        <w:t xml:space="preserve">.4 Promoción </w:t>
      </w:r>
    </w:p>
    <w:p w:rsidR="00344A52" w:rsidRPr="00772C86" w:rsidRDefault="00C96947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promocionare por radio tv y periodicos</w:t>
      </w: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Promoción en ventas: (descuentos, ofertas, muestras, cupones…)</w:t>
      </w:r>
    </w:p>
    <w:p w:rsidR="00344A52" w:rsidRDefault="00C96947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290830</wp:posOffset>
            </wp:positionV>
            <wp:extent cx="5720715" cy="3141345"/>
            <wp:effectExtent l="19050" t="0" r="0" b="0"/>
            <wp:wrapTight wrapText="bothSides">
              <wp:wrapPolygon edited="0">
                <wp:start x="-72" y="0"/>
                <wp:lineTo x="-72" y="21482"/>
                <wp:lineTo x="21578" y="21482"/>
                <wp:lineTo x="21578" y="0"/>
                <wp:lineTo x="-72" y="0"/>
              </wp:wrapPolygon>
            </wp:wrapTight>
            <wp:docPr id="5" name="Imagen 4" descr="C:\Users\user\Downloads\WhatsApp Image 2021-05-19 at 3.17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5-19 at 3.17.31 PM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483" r="1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314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A52" w:rsidRPr="00772C86">
        <w:rPr>
          <w:rFonts w:ascii="Arial" w:hAnsi="Arial" w:cs="Arial"/>
          <w:sz w:val="24"/>
          <w:szCs w:val="24"/>
        </w:rPr>
        <w:t xml:space="preserve">Imagen de la publicidad impresa visual a utilizar </w:t>
      </w:r>
    </w:p>
    <w:p w:rsidR="00C96947" w:rsidRPr="00772C86" w:rsidRDefault="00C96947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Pr="00772C86" w:rsidRDefault="00C41A74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62865</wp:posOffset>
            </wp:positionV>
            <wp:extent cx="668655" cy="633730"/>
            <wp:effectExtent l="19050" t="0" r="0" b="0"/>
            <wp:wrapTight wrapText="bothSides">
              <wp:wrapPolygon edited="0">
                <wp:start x="-615" y="0"/>
                <wp:lineTo x="-615" y="20778"/>
                <wp:lineTo x="21538" y="20778"/>
                <wp:lineTo x="21538" y="0"/>
                <wp:lineTo x="-615" y="0"/>
              </wp:wrapPolygon>
            </wp:wrapTight>
            <wp:docPr id="7" name="Imagen 6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433" t="8017" r="9459" b="1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4A52" w:rsidRPr="00772C86" w:rsidRDefault="00C96947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33655</wp:posOffset>
            </wp:positionV>
            <wp:extent cx="1238885" cy="968375"/>
            <wp:effectExtent l="19050" t="0" r="0" b="0"/>
            <wp:wrapTight wrapText="bothSides">
              <wp:wrapPolygon edited="0">
                <wp:start x="-332" y="0"/>
                <wp:lineTo x="-332" y="21246"/>
                <wp:lineTo x="21589" y="21246"/>
                <wp:lineTo x="21589" y="0"/>
                <wp:lineTo x="-332" y="0"/>
              </wp:wrapPolygon>
            </wp:wrapTight>
            <wp:docPr id="6" name="Imagen 5" descr="C:\Users\user\Desktop\paragu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aragua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A52" w:rsidRPr="00772C86" w:rsidRDefault="00C41A74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-7589520</wp:posOffset>
            </wp:positionV>
            <wp:extent cx="1131570" cy="1131570"/>
            <wp:effectExtent l="19050" t="0" r="0" b="0"/>
            <wp:wrapTight wrapText="bothSides">
              <wp:wrapPolygon edited="0">
                <wp:start x="-364" y="0"/>
                <wp:lineTo x="-364" y="21091"/>
                <wp:lineTo x="21455" y="21091"/>
                <wp:lineTo x="21455" y="0"/>
                <wp:lineTo x="-364" y="0"/>
              </wp:wrapPolygon>
            </wp:wrapTight>
            <wp:docPr id="9" name="Imagen 8" descr="C:\Users\user\Desktop\new-creative-long-handle-summer-umb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new-creative-long-handle-summer-umbrell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4A52" w:rsidRPr="00772C86" w:rsidSect="00DD225B">
      <w:pgSz w:w="12240" w:h="15840" w:code="1"/>
      <w:pgMar w:top="567" w:right="907" w:bottom="680" w:left="1021" w:header="0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EB211E" w16cid:durableId="1E973C7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93" w:rsidRDefault="004A2D93" w:rsidP="00D00E22">
      <w:pPr>
        <w:spacing w:after="0" w:line="240" w:lineRule="auto"/>
      </w:pPr>
      <w:r>
        <w:separator/>
      </w:r>
    </w:p>
  </w:endnote>
  <w:endnote w:type="continuationSeparator" w:id="1">
    <w:p w:rsidR="004A2D93" w:rsidRDefault="004A2D93" w:rsidP="00D0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93" w:rsidRDefault="004A2D93" w:rsidP="00D00E22">
      <w:pPr>
        <w:spacing w:after="0" w:line="240" w:lineRule="auto"/>
      </w:pPr>
      <w:r>
        <w:separator/>
      </w:r>
    </w:p>
  </w:footnote>
  <w:footnote w:type="continuationSeparator" w:id="1">
    <w:p w:rsidR="004A2D93" w:rsidRDefault="004A2D93" w:rsidP="00D00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5D7"/>
    <w:multiLevelType w:val="hybridMultilevel"/>
    <w:tmpl w:val="114E5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4406"/>
    <w:multiLevelType w:val="hybridMultilevel"/>
    <w:tmpl w:val="AF1EA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438A5"/>
    <w:multiLevelType w:val="multilevel"/>
    <w:tmpl w:val="ABE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136E1B"/>
    <w:multiLevelType w:val="hybridMultilevel"/>
    <w:tmpl w:val="9D845F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587363"/>
    <w:multiLevelType w:val="hybridMultilevel"/>
    <w:tmpl w:val="D40C8452"/>
    <w:lvl w:ilvl="0" w:tplc="0E541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E402A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6D0CF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67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2A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2C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87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2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70405"/>
    <w:multiLevelType w:val="hybridMultilevel"/>
    <w:tmpl w:val="E9749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72BCE"/>
    <w:multiLevelType w:val="multilevel"/>
    <w:tmpl w:val="6E16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D0DC0"/>
    <w:multiLevelType w:val="hybridMultilevel"/>
    <w:tmpl w:val="44F85E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00543"/>
    <w:multiLevelType w:val="hybridMultilevel"/>
    <w:tmpl w:val="F302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DA2"/>
    <w:multiLevelType w:val="hybridMultilevel"/>
    <w:tmpl w:val="BA026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732A"/>
    <w:multiLevelType w:val="hybridMultilevel"/>
    <w:tmpl w:val="089A7C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4F1D6B"/>
    <w:multiLevelType w:val="hybridMultilevel"/>
    <w:tmpl w:val="7CF0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F7469"/>
    <w:multiLevelType w:val="hybridMultilevel"/>
    <w:tmpl w:val="61EAC3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EE7FDF"/>
    <w:multiLevelType w:val="hybridMultilevel"/>
    <w:tmpl w:val="EAE61D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177FC7"/>
    <w:multiLevelType w:val="hybridMultilevel"/>
    <w:tmpl w:val="98F203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A2BD9"/>
    <w:multiLevelType w:val="multilevel"/>
    <w:tmpl w:val="D17E4BEA"/>
    <w:lvl w:ilvl="0">
      <w:start w:val="1"/>
      <w:numFmt w:val="decimal"/>
      <w:lvlText w:val="%1"/>
      <w:lvlJc w:val="left"/>
      <w:pPr>
        <w:ind w:left="360" w:hanging="360"/>
      </w:pPr>
      <w:rPr>
        <w:rFonts w:eastAsia="Tahoma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ahom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ahoma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ahom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ahoma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ahom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ahoma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ahoma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ahoma" w:hint="default"/>
        <w:b/>
      </w:rPr>
    </w:lvl>
  </w:abstractNum>
  <w:abstractNum w:abstractNumId="16">
    <w:nsid w:val="2FDD7539"/>
    <w:multiLevelType w:val="hybridMultilevel"/>
    <w:tmpl w:val="96B08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521DB"/>
    <w:multiLevelType w:val="multilevel"/>
    <w:tmpl w:val="2FD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802FC9"/>
    <w:multiLevelType w:val="hybridMultilevel"/>
    <w:tmpl w:val="C0B80106"/>
    <w:lvl w:ilvl="0" w:tplc="31643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A23FE"/>
    <w:multiLevelType w:val="hybridMultilevel"/>
    <w:tmpl w:val="4344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40ABF"/>
    <w:multiLevelType w:val="multilevel"/>
    <w:tmpl w:val="F28465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CBC37CC"/>
    <w:multiLevelType w:val="hybridMultilevel"/>
    <w:tmpl w:val="85B03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337F7"/>
    <w:multiLevelType w:val="hybridMultilevel"/>
    <w:tmpl w:val="22E6194E"/>
    <w:lvl w:ilvl="0" w:tplc="420AC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EA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E2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CD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05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0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0A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2A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2F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57A14AE"/>
    <w:multiLevelType w:val="hybridMultilevel"/>
    <w:tmpl w:val="3BD005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414A6"/>
    <w:multiLevelType w:val="hybridMultilevel"/>
    <w:tmpl w:val="47283F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E0163"/>
    <w:multiLevelType w:val="hybridMultilevel"/>
    <w:tmpl w:val="2EB06E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BA5D9C"/>
    <w:multiLevelType w:val="hybridMultilevel"/>
    <w:tmpl w:val="FACC0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670BBC"/>
    <w:multiLevelType w:val="hybridMultilevel"/>
    <w:tmpl w:val="B180F77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5B25D8"/>
    <w:multiLevelType w:val="hybridMultilevel"/>
    <w:tmpl w:val="65A0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2A4185"/>
    <w:multiLevelType w:val="multilevel"/>
    <w:tmpl w:val="7BB6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A83225"/>
    <w:multiLevelType w:val="hybridMultilevel"/>
    <w:tmpl w:val="DB20DBF2"/>
    <w:lvl w:ilvl="0" w:tplc="31643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93436A"/>
    <w:multiLevelType w:val="hybridMultilevel"/>
    <w:tmpl w:val="1070F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B01C5"/>
    <w:multiLevelType w:val="multilevel"/>
    <w:tmpl w:val="B15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42F39F6"/>
    <w:multiLevelType w:val="hybridMultilevel"/>
    <w:tmpl w:val="3536E1CC"/>
    <w:lvl w:ilvl="0" w:tplc="F0D818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80628"/>
    <w:multiLevelType w:val="hybridMultilevel"/>
    <w:tmpl w:val="B5C84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17974"/>
    <w:multiLevelType w:val="hybridMultilevel"/>
    <w:tmpl w:val="5BBC8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B0978"/>
    <w:multiLevelType w:val="hybridMultilevel"/>
    <w:tmpl w:val="E68285B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C07669"/>
    <w:multiLevelType w:val="hybridMultilevel"/>
    <w:tmpl w:val="F00EF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02C7D"/>
    <w:multiLevelType w:val="hybridMultilevel"/>
    <w:tmpl w:val="D49E51C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BA16F3"/>
    <w:multiLevelType w:val="hybridMultilevel"/>
    <w:tmpl w:val="3778563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A35CC1"/>
    <w:multiLevelType w:val="multilevel"/>
    <w:tmpl w:val="512A18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1">
    <w:nsid w:val="77D860BA"/>
    <w:multiLevelType w:val="hybridMultilevel"/>
    <w:tmpl w:val="F7041DC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E87B26"/>
    <w:multiLevelType w:val="hybridMultilevel"/>
    <w:tmpl w:val="7B98F3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F1E1D"/>
    <w:multiLevelType w:val="hybridMultilevel"/>
    <w:tmpl w:val="40DCB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A52B3F"/>
    <w:multiLevelType w:val="hybridMultilevel"/>
    <w:tmpl w:val="8916985E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A16E60"/>
    <w:multiLevelType w:val="hybridMultilevel"/>
    <w:tmpl w:val="919A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15665"/>
    <w:multiLevelType w:val="hybridMultilevel"/>
    <w:tmpl w:val="68363E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6"/>
  </w:num>
  <w:num w:numId="5">
    <w:abstractNumId w:val="12"/>
  </w:num>
  <w:num w:numId="6">
    <w:abstractNumId w:val="43"/>
  </w:num>
  <w:num w:numId="7">
    <w:abstractNumId w:val="36"/>
  </w:num>
  <w:num w:numId="8">
    <w:abstractNumId w:val="39"/>
  </w:num>
  <w:num w:numId="9">
    <w:abstractNumId w:val="27"/>
  </w:num>
  <w:num w:numId="10">
    <w:abstractNumId w:val="38"/>
  </w:num>
  <w:num w:numId="11">
    <w:abstractNumId w:val="44"/>
  </w:num>
  <w:num w:numId="12">
    <w:abstractNumId w:val="41"/>
  </w:num>
  <w:num w:numId="13">
    <w:abstractNumId w:val="30"/>
  </w:num>
  <w:num w:numId="14">
    <w:abstractNumId w:val="18"/>
  </w:num>
  <w:num w:numId="15">
    <w:abstractNumId w:val="4"/>
  </w:num>
  <w:num w:numId="16">
    <w:abstractNumId w:val="25"/>
  </w:num>
  <w:num w:numId="17">
    <w:abstractNumId w:val="13"/>
  </w:num>
  <w:num w:numId="18">
    <w:abstractNumId w:val="19"/>
  </w:num>
  <w:num w:numId="19">
    <w:abstractNumId w:val="42"/>
  </w:num>
  <w:num w:numId="20">
    <w:abstractNumId w:val="0"/>
  </w:num>
  <w:num w:numId="21">
    <w:abstractNumId w:val="21"/>
  </w:num>
  <w:num w:numId="22">
    <w:abstractNumId w:val="37"/>
  </w:num>
  <w:num w:numId="23">
    <w:abstractNumId w:val="34"/>
  </w:num>
  <w:num w:numId="24">
    <w:abstractNumId w:val="9"/>
  </w:num>
  <w:num w:numId="25">
    <w:abstractNumId w:val="35"/>
  </w:num>
  <w:num w:numId="26">
    <w:abstractNumId w:val="5"/>
  </w:num>
  <w:num w:numId="27">
    <w:abstractNumId w:val="31"/>
  </w:num>
  <w:num w:numId="28">
    <w:abstractNumId w:val="23"/>
  </w:num>
  <w:num w:numId="29">
    <w:abstractNumId w:val="14"/>
  </w:num>
  <w:num w:numId="30">
    <w:abstractNumId w:val="16"/>
  </w:num>
  <w:num w:numId="31">
    <w:abstractNumId w:val="8"/>
  </w:num>
  <w:num w:numId="32">
    <w:abstractNumId w:val="24"/>
  </w:num>
  <w:num w:numId="33">
    <w:abstractNumId w:val="2"/>
  </w:num>
  <w:num w:numId="34">
    <w:abstractNumId w:val="32"/>
  </w:num>
  <w:num w:numId="35">
    <w:abstractNumId w:val="17"/>
  </w:num>
  <w:num w:numId="36">
    <w:abstractNumId w:val="7"/>
  </w:num>
  <w:num w:numId="37">
    <w:abstractNumId w:val="11"/>
  </w:num>
  <w:num w:numId="38">
    <w:abstractNumId w:val="29"/>
  </w:num>
  <w:num w:numId="39">
    <w:abstractNumId w:val="45"/>
  </w:num>
  <w:num w:numId="40">
    <w:abstractNumId w:val="3"/>
  </w:num>
  <w:num w:numId="41">
    <w:abstractNumId w:val="28"/>
  </w:num>
  <w:num w:numId="42">
    <w:abstractNumId w:val="46"/>
  </w:num>
  <w:num w:numId="43">
    <w:abstractNumId w:val="15"/>
  </w:num>
  <w:num w:numId="44">
    <w:abstractNumId w:val="22"/>
  </w:num>
  <w:num w:numId="45">
    <w:abstractNumId w:val="33"/>
  </w:num>
  <w:num w:numId="46">
    <w:abstractNumId w:val="40"/>
  </w:num>
  <w:num w:numId="47">
    <w:abstractNumId w:val="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es-CO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activeWritingStyle w:appName="MSWord" w:lang="es-CL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981"/>
    <w:rsid w:val="00025E1E"/>
    <w:rsid w:val="00033037"/>
    <w:rsid w:val="00046C17"/>
    <w:rsid w:val="00055E91"/>
    <w:rsid w:val="00067772"/>
    <w:rsid w:val="000828D7"/>
    <w:rsid w:val="00090C01"/>
    <w:rsid w:val="00090FD0"/>
    <w:rsid w:val="00096CE5"/>
    <w:rsid w:val="00096FC5"/>
    <w:rsid w:val="000A43CD"/>
    <w:rsid w:val="000C023F"/>
    <w:rsid w:val="000C3845"/>
    <w:rsid w:val="000D3031"/>
    <w:rsid w:val="000D7DC7"/>
    <w:rsid w:val="000F49A3"/>
    <w:rsid w:val="000F61B7"/>
    <w:rsid w:val="00111AFD"/>
    <w:rsid w:val="00124897"/>
    <w:rsid w:val="0012628F"/>
    <w:rsid w:val="001347B5"/>
    <w:rsid w:val="001517F7"/>
    <w:rsid w:val="00164AC6"/>
    <w:rsid w:val="00171505"/>
    <w:rsid w:val="00171B02"/>
    <w:rsid w:val="00180C35"/>
    <w:rsid w:val="00185F4F"/>
    <w:rsid w:val="001A7969"/>
    <w:rsid w:val="001B6905"/>
    <w:rsid w:val="001E1EE0"/>
    <w:rsid w:val="001F7099"/>
    <w:rsid w:val="00207751"/>
    <w:rsid w:val="00216601"/>
    <w:rsid w:val="00231542"/>
    <w:rsid w:val="00234377"/>
    <w:rsid w:val="00237F5F"/>
    <w:rsid w:val="00261EA2"/>
    <w:rsid w:val="00264ECF"/>
    <w:rsid w:val="00276EB8"/>
    <w:rsid w:val="002837CF"/>
    <w:rsid w:val="00294DB0"/>
    <w:rsid w:val="002954CD"/>
    <w:rsid w:val="002A62A4"/>
    <w:rsid w:val="002B6AF7"/>
    <w:rsid w:val="002D0177"/>
    <w:rsid w:val="002E0D93"/>
    <w:rsid w:val="002E5013"/>
    <w:rsid w:val="002E669D"/>
    <w:rsid w:val="002F0ADF"/>
    <w:rsid w:val="002F52D8"/>
    <w:rsid w:val="003034AC"/>
    <w:rsid w:val="00341444"/>
    <w:rsid w:val="00344A52"/>
    <w:rsid w:val="0036615C"/>
    <w:rsid w:val="00367709"/>
    <w:rsid w:val="003770DB"/>
    <w:rsid w:val="00387AE8"/>
    <w:rsid w:val="00392703"/>
    <w:rsid w:val="003A2F0F"/>
    <w:rsid w:val="003E47BA"/>
    <w:rsid w:val="003F18C0"/>
    <w:rsid w:val="00424AB2"/>
    <w:rsid w:val="0043475B"/>
    <w:rsid w:val="00437552"/>
    <w:rsid w:val="00437DE2"/>
    <w:rsid w:val="00440B3C"/>
    <w:rsid w:val="00465DAE"/>
    <w:rsid w:val="004679A4"/>
    <w:rsid w:val="00485757"/>
    <w:rsid w:val="004861BE"/>
    <w:rsid w:val="004A2D93"/>
    <w:rsid w:val="004A3F89"/>
    <w:rsid w:val="004B2BB7"/>
    <w:rsid w:val="004B5417"/>
    <w:rsid w:val="004E3BAB"/>
    <w:rsid w:val="004E7175"/>
    <w:rsid w:val="00500666"/>
    <w:rsid w:val="00527471"/>
    <w:rsid w:val="005510D7"/>
    <w:rsid w:val="00555BA5"/>
    <w:rsid w:val="00571C7C"/>
    <w:rsid w:val="00597D64"/>
    <w:rsid w:val="005B4246"/>
    <w:rsid w:val="005B6A24"/>
    <w:rsid w:val="005C0D6C"/>
    <w:rsid w:val="00615A0D"/>
    <w:rsid w:val="00621BE3"/>
    <w:rsid w:val="00633555"/>
    <w:rsid w:val="00640B42"/>
    <w:rsid w:val="00652EB3"/>
    <w:rsid w:val="00660BD6"/>
    <w:rsid w:val="00685243"/>
    <w:rsid w:val="00686FAF"/>
    <w:rsid w:val="006A79BE"/>
    <w:rsid w:val="006C310B"/>
    <w:rsid w:val="006D2A7B"/>
    <w:rsid w:val="00716005"/>
    <w:rsid w:val="0071729B"/>
    <w:rsid w:val="00745240"/>
    <w:rsid w:val="00750F95"/>
    <w:rsid w:val="0079070A"/>
    <w:rsid w:val="007A3AE2"/>
    <w:rsid w:val="007C38C6"/>
    <w:rsid w:val="007C632B"/>
    <w:rsid w:val="007F3174"/>
    <w:rsid w:val="00813047"/>
    <w:rsid w:val="0081305A"/>
    <w:rsid w:val="008160B1"/>
    <w:rsid w:val="008165AF"/>
    <w:rsid w:val="00853421"/>
    <w:rsid w:val="00863702"/>
    <w:rsid w:val="00863F52"/>
    <w:rsid w:val="0088315E"/>
    <w:rsid w:val="0089233B"/>
    <w:rsid w:val="00896669"/>
    <w:rsid w:val="008A069A"/>
    <w:rsid w:val="008A4C05"/>
    <w:rsid w:val="008A690B"/>
    <w:rsid w:val="008D6591"/>
    <w:rsid w:val="008E3461"/>
    <w:rsid w:val="008F39B8"/>
    <w:rsid w:val="00915861"/>
    <w:rsid w:val="0091793C"/>
    <w:rsid w:val="00932878"/>
    <w:rsid w:val="00987346"/>
    <w:rsid w:val="009A41C6"/>
    <w:rsid w:val="009B6764"/>
    <w:rsid w:val="009C2A58"/>
    <w:rsid w:val="009D1741"/>
    <w:rsid w:val="009D216A"/>
    <w:rsid w:val="009E16C4"/>
    <w:rsid w:val="009E27CD"/>
    <w:rsid w:val="00A37D40"/>
    <w:rsid w:val="00A43758"/>
    <w:rsid w:val="00A64170"/>
    <w:rsid w:val="00A756A4"/>
    <w:rsid w:val="00AA345B"/>
    <w:rsid w:val="00AA3B68"/>
    <w:rsid w:val="00AB182C"/>
    <w:rsid w:val="00AB5C89"/>
    <w:rsid w:val="00AC6431"/>
    <w:rsid w:val="00AD2524"/>
    <w:rsid w:val="00AF1DA4"/>
    <w:rsid w:val="00B12052"/>
    <w:rsid w:val="00B15AD3"/>
    <w:rsid w:val="00B21754"/>
    <w:rsid w:val="00B367AD"/>
    <w:rsid w:val="00B52CF2"/>
    <w:rsid w:val="00B53983"/>
    <w:rsid w:val="00B60457"/>
    <w:rsid w:val="00B61B4D"/>
    <w:rsid w:val="00B633C3"/>
    <w:rsid w:val="00B7069A"/>
    <w:rsid w:val="00B75983"/>
    <w:rsid w:val="00B76543"/>
    <w:rsid w:val="00B901E0"/>
    <w:rsid w:val="00BC7C13"/>
    <w:rsid w:val="00BE7F25"/>
    <w:rsid w:val="00C171CB"/>
    <w:rsid w:val="00C20D66"/>
    <w:rsid w:val="00C27624"/>
    <w:rsid w:val="00C30EEE"/>
    <w:rsid w:val="00C30FCB"/>
    <w:rsid w:val="00C40E7D"/>
    <w:rsid w:val="00C41A74"/>
    <w:rsid w:val="00C54851"/>
    <w:rsid w:val="00C56D8B"/>
    <w:rsid w:val="00C611D4"/>
    <w:rsid w:val="00C62B2A"/>
    <w:rsid w:val="00C633E6"/>
    <w:rsid w:val="00C7162F"/>
    <w:rsid w:val="00C737FE"/>
    <w:rsid w:val="00C90E13"/>
    <w:rsid w:val="00C92554"/>
    <w:rsid w:val="00C96947"/>
    <w:rsid w:val="00CC70ED"/>
    <w:rsid w:val="00CD28C2"/>
    <w:rsid w:val="00D00E22"/>
    <w:rsid w:val="00D03EAA"/>
    <w:rsid w:val="00D32981"/>
    <w:rsid w:val="00D339D1"/>
    <w:rsid w:val="00D375C1"/>
    <w:rsid w:val="00D54B3B"/>
    <w:rsid w:val="00D60A0E"/>
    <w:rsid w:val="00D60D2A"/>
    <w:rsid w:val="00D62F93"/>
    <w:rsid w:val="00D70A0F"/>
    <w:rsid w:val="00D7318F"/>
    <w:rsid w:val="00D77936"/>
    <w:rsid w:val="00D863B9"/>
    <w:rsid w:val="00D97DE9"/>
    <w:rsid w:val="00DB41F2"/>
    <w:rsid w:val="00DD225B"/>
    <w:rsid w:val="00DE022C"/>
    <w:rsid w:val="00DE06E8"/>
    <w:rsid w:val="00DE5757"/>
    <w:rsid w:val="00DF219E"/>
    <w:rsid w:val="00E22B81"/>
    <w:rsid w:val="00E32848"/>
    <w:rsid w:val="00E37365"/>
    <w:rsid w:val="00E55011"/>
    <w:rsid w:val="00E66547"/>
    <w:rsid w:val="00E67154"/>
    <w:rsid w:val="00E74991"/>
    <w:rsid w:val="00E90D50"/>
    <w:rsid w:val="00EA2B93"/>
    <w:rsid w:val="00EE25CB"/>
    <w:rsid w:val="00EE791D"/>
    <w:rsid w:val="00EF25EB"/>
    <w:rsid w:val="00EF426C"/>
    <w:rsid w:val="00EF653F"/>
    <w:rsid w:val="00F07720"/>
    <w:rsid w:val="00F11AF0"/>
    <w:rsid w:val="00F45B60"/>
    <w:rsid w:val="00F71007"/>
    <w:rsid w:val="00F74296"/>
    <w:rsid w:val="00FE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81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basedOn w:val="Normal"/>
    <w:next w:val="Normal"/>
    <w:link w:val="Ttulo1Car"/>
    <w:qFormat/>
    <w:rsid w:val="000C023F"/>
    <w:pPr>
      <w:keepNext/>
      <w:numPr>
        <w:numId w:val="1"/>
      </w:numPr>
      <w:spacing w:after="0" w:line="360" w:lineRule="auto"/>
      <w:ind w:hanging="360"/>
      <w:jc w:val="center"/>
      <w:outlineLvl w:val="0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C023F"/>
    <w:pPr>
      <w:keepNext/>
      <w:tabs>
        <w:tab w:val="num" w:pos="720"/>
      </w:tabs>
      <w:spacing w:after="0" w:line="360" w:lineRule="auto"/>
      <w:ind w:left="720" w:hanging="360"/>
      <w:outlineLvl w:val="1"/>
    </w:pPr>
    <w:rPr>
      <w:rFonts w:ascii="Arial" w:hAnsi="Arial"/>
      <w:bCs/>
      <w:caps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023F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C023F"/>
    <w:rPr>
      <w:rFonts w:ascii="Arial" w:eastAsia="Times New Roman" w:hAnsi="Arial" w:cs="Times New Roman"/>
      <w:bCs/>
      <w:caps/>
      <w:sz w:val="24"/>
      <w:szCs w:val="20"/>
      <w:lang w:eastAsia="es-ES"/>
    </w:rPr>
  </w:style>
  <w:style w:type="paragraph" w:styleId="Prrafodelista">
    <w:name w:val="List Paragraph"/>
    <w:aliases w:val="titulo 3,List Paragraph1,lp1,Num Bullet 1,List Paragraph11,Cita textual,Lista vistosa - Énfasis 11,Bullets"/>
    <w:basedOn w:val="Normal"/>
    <w:link w:val="PrrafodelistaCar"/>
    <w:uiPriority w:val="34"/>
    <w:qFormat/>
    <w:rsid w:val="00D329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0E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E22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00E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E22"/>
    <w:rPr>
      <w:rFonts w:ascii="Calibri" w:eastAsia="Times New Roman" w:hAnsi="Calibri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539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9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983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9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983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983"/>
    <w:rPr>
      <w:rFonts w:ascii="Segoe UI" w:eastAsia="Times New Roman" w:hAnsi="Segoe UI" w:cs="Segoe UI"/>
      <w:sz w:val="18"/>
      <w:szCs w:val="18"/>
      <w:lang w:eastAsia="es-CO"/>
    </w:rPr>
  </w:style>
  <w:style w:type="table" w:styleId="Tablaconcuadrcula">
    <w:name w:val="Table Grid"/>
    <w:basedOn w:val="Tablanormal"/>
    <w:uiPriority w:val="59"/>
    <w:rsid w:val="0004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32878"/>
    <w:rPr>
      <w:color w:val="0563C1" w:themeColor="hyperlink"/>
      <w:u w:val="single"/>
    </w:rPr>
  </w:style>
  <w:style w:type="character" w:customStyle="1" w:styleId="PrrafodelistaCar">
    <w:name w:val="Párrafo de lista Car"/>
    <w:aliases w:val="titulo 3 Car,List Paragraph1 Car,lp1 Car,Num Bullet 1 Car,List Paragraph11 Car,Cita textual Car,Lista vistosa - Énfasis 11 Car,Bullets Car"/>
    <w:link w:val="Prrafodelista"/>
    <w:uiPriority w:val="34"/>
    <w:locked/>
    <w:rsid w:val="00555BA5"/>
    <w:rPr>
      <w:rFonts w:ascii="Calibri" w:eastAsia="Times New Roman" w:hAnsi="Calibri" w:cs="Times New Roman"/>
      <w:lang w:eastAsia="es-CO"/>
    </w:rPr>
  </w:style>
  <w:style w:type="paragraph" w:styleId="NormalWeb">
    <w:name w:val="Normal (Web)"/>
    <w:basedOn w:val="Normal"/>
    <w:uiPriority w:val="99"/>
    <w:unhideWhenUsed/>
    <w:rsid w:val="00151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517F7"/>
    <w:rPr>
      <w:b/>
      <w:bCs/>
    </w:rPr>
  </w:style>
  <w:style w:type="character" w:customStyle="1" w:styleId="apple-converted-space">
    <w:name w:val="apple-converted-space"/>
    <w:basedOn w:val="Fuentedeprrafopredeter"/>
    <w:rsid w:val="000F61B7"/>
  </w:style>
  <w:style w:type="character" w:styleId="nfasis">
    <w:name w:val="Emphasis"/>
    <w:basedOn w:val="Fuentedeprrafopredeter"/>
    <w:uiPriority w:val="20"/>
    <w:qFormat/>
    <w:rsid w:val="000F61B7"/>
    <w:rPr>
      <w:i/>
      <w:iCs/>
    </w:rPr>
  </w:style>
  <w:style w:type="paragraph" w:customStyle="1" w:styleId="Pa0">
    <w:name w:val="Pa0"/>
    <w:basedOn w:val="Normal"/>
    <w:next w:val="Normal"/>
    <w:uiPriority w:val="99"/>
    <w:rsid w:val="000F61B7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  <w:lang w:eastAsia="en-US"/>
    </w:rPr>
  </w:style>
  <w:style w:type="character" w:customStyle="1" w:styleId="A3">
    <w:name w:val="A3"/>
    <w:uiPriority w:val="99"/>
    <w:rsid w:val="000F61B7"/>
    <w:rPr>
      <w:rFonts w:cs="Myriad Pr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3E47B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E47BA"/>
  </w:style>
  <w:style w:type="paragraph" w:styleId="Textoindependiente">
    <w:name w:val="Body Text"/>
    <w:basedOn w:val="Normal"/>
    <w:link w:val="TextoindependienteCar"/>
    <w:uiPriority w:val="99"/>
    <w:unhideWhenUsed/>
    <w:rsid w:val="003E47BA"/>
    <w:pPr>
      <w:spacing w:before="60" w:after="0" w:line="240" w:lineRule="auto"/>
      <w:jc w:val="both"/>
    </w:pPr>
    <w:rPr>
      <w:rFonts w:ascii="Arial" w:hAnsi="Arial" w:cs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47BA"/>
    <w:rPr>
      <w:rFonts w:ascii="Arial" w:eastAsia="Times New Roman" w:hAnsi="Arial" w:cs="Arial"/>
      <w:color w:val="000000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1516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ACERMINIW10</dc:creator>
  <cp:lastModifiedBy>user</cp:lastModifiedBy>
  <cp:revision>2</cp:revision>
  <cp:lastPrinted>2020-02-09T17:51:00Z</cp:lastPrinted>
  <dcterms:created xsi:type="dcterms:W3CDTF">2021-05-19T20:26:00Z</dcterms:created>
  <dcterms:modified xsi:type="dcterms:W3CDTF">2021-05-19T20:26:00Z</dcterms:modified>
</cp:coreProperties>
</file>