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rincipal"/>
      </w:tblPr>
      <w:tblGrid>
        <w:gridCol w:w="6009"/>
        <w:gridCol w:w="4313"/>
      </w:tblGrid>
      <w:tr w:rsidR="00184664" w:rsidRPr="00A85B6F" w:rsidTr="00EA4C64">
        <w:trPr>
          <w:trHeight w:val="6937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5994"/>
            </w:tblGrid>
            <w:tr w:rsidR="00184664" w:rsidRPr="00A85B6F" w:rsidTr="006F57E0">
              <w:trPr>
                <w:trHeight w:hRule="exact" w:val="216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bookmarkStart w:id="0" w:name="_GoBack"/>
                <w:bookmarkEnd w:id="0"/>
                <w:p w:rsidR="00184664" w:rsidRPr="00A85B6F" w:rsidRDefault="00193DD9" w:rsidP="00EA4C64">
                  <w:pPr>
                    <w:pStyle w:val="Ttulo2"/>
                    <w:jc w:val="left"/>
                  </w:pPr>
                  <w:sdt>
                    <w:sdtPr>
                      <w:rPr>
                        <w:color w:val="FF0000"/>
                      </w:rPr>
                      <w:alias w:val="Nombre del destinatario:"/>
                      <w:tag w:val="Nombre del destinatario:"/>
                      <w:id w:val="2044861746"/>
                      <w:placeholder>
                        <w:docPart w:val="F3AB42F38FB448C381437D8B638C018E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EA4C64" w:rsidRPr="001D4376">
                        <w:rPr>
                          <w:color w:val="FF0000"/>
                        </w:rPr>
                        <w:t>estudiantes grado decimo</w:t>
                      </w:r>
                    </w:sdtContent>
                  </w:sdt>
                </w:p>
              </w:tc>
            </w:tr>
            <w:tr w:rsidR="00184664" w:rsidRPr="00A85B6F" w:rsidTr="00EA4C64">
              <w:trPr>
                <w:trHeight w:val="6079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362C4A" w:rsidRDefault="0081149D" w:rsidP="00EA4C64">
                  <w:pPr>
                    <w:rPr>
                      <w:lang w:bidi="es-ES"/>
                    </w:rPr>
                  </w:pPr>
                  <w:r w:rsidRPr="0081149D">
                    <w:rPr>
                      <w:lang w:bidi="es-ES"/>
                    </w:rPr>
                    <w:t>Estimado</w:t>
                  </w:r>
                  <w:r w:rsidR="00EA4C64">
                    <w:rPr>
                      <w:lang w:bidi="es-ES"/>
                    </w:rPr>
                    <w:t xml:space="preserve">s  </w:t>
                  </w:r>
                  <w:sdt>
                    <w:sdtPr>
                      <w:alias w:val="Nombre del destinatario:"/>
                      <w:tag w:val="Nombre del destinatario:"/>
                      <w:id w:val="-326743932"/>
                      <w:placeholder>
                        <w:docPart w:val="E9D5DC9C197844679E4EB6A2D2AFA048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EA4C64">
                        <w:t>estudiantes grado decimo</w:t>
                      </w:r>
                    </w:sdtContent>
                  </w:sdt>
                  <w:r w:rsidR="00362C4A">
                    <w:rPr>
                      <w:lang w:bidi="es-ES"/>
                    </w:rPr>
                    <w:t>:</w:t>
                  </w:r>
                  <w:r w:rsidR="00EA4C64">
                    <w:rPr>
                      <w:lang w:bidi="es-ES"/>
                    </w:rPr>
                    <w:t xml:space="preserve"> realizamos la siguiente lectura sobre los </w:t>
                  </w:r>
                  <w:proofErr w:type="spellStart"/>
                  <w:r w:rsidR="00EA4C64">
                    <w:rPr>
                      <w:lang w:bidi="es-ES"/>
                    </w:rPr>
                    <w:t>oxidos</w:t>
                  </w:r>
                  <w:proofErr w:type="spellEnd"/>
                  <w:r w:rsidR="00EA4C64">
                    <w:rPr>
                      <w:lang w:bidi="es-ES"/>
                    </w:rPr>
                    <w:t>:</w:t>
                  </w:r>
                </w:p>
                <w:p w:rsidR="00EA4C64" w:rsidRDefault="00EA4C64" w:rsidP="00EA4C64">
                  <w:pPr>
                    <w:rPr>
                      <w:lang w:bidi="es-ES"/>
                    </w:rPr>
                  </w:pP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Style w:val="Textoennegrita"/>
                      <w:rFonts w:asciiTheme="majorHAnsi" w:hAnsiTheme="majorHAnsi" w:cs="Helvetica"/>
                      <w:color w:val="000000"/>
                    </w:rPr>
                    <w:t>Usos de los óxidos en la vida cotidiana: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Style w:val="Textoennegrita"/>
                      <w:rFonts w:asciiTheme="majorHAnsi" w:hAnsiTheme="majorHAnsi" w:cs="Helvetica"/>
                      <w:color w:val="000000"/>
                    </w:rPr>
                    <w:t>Un oxido</w:t>
                  </w: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 xml:space="preserve"> es un compuesto binario formado por oxígeno u otros elementos.  El </w:t>
                  </w:r>
                  <w:proofErr w:type="spellStart"/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oxigeno</w:t>
                  </w:r>
                  <w:proofErr w:type="spellEnd"/>
                  <w:r w:rsidRPr="00EA4C64">
                    <w:rPr>
                      <w:rFonts w:asciiTheme="majorHAnsi" w:hAnsiTheme="majorHAnsi" w:cs="Helvetica"/>
                      <w:color w:val="000000"/>
                    </w:rPr>
                    <w:t xml:space="preserve"> es un elemento muy versátil que forma combinaciones con casi todos los elementos y en varios estados o formas de oxidación.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1. La </w:t>
                  </w:r>
                  <w:r w:rsidRPr="00EA4C64">
                    <w:rPr>
                      <w:rStyle w:val="Textoennegrita"/>
                      <w:rFonts w:asciiTheme="majorHAnsi" w:hAnsiTheme="majorHAnsi" w:cs="Helvetica"/>
                      <w:color w:val="000000"/>
                    </w:rPr>
                    <w:t>oxidación</w:t>
                  </w: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 xml:space="preserve"> de la </w:t>
                  </w:r>
                  <w:proofErr w:type="gramStart"/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fruta  proceso</w:t>
                  </w:r>
                  <w:proofErr w:type="gramEnd"/>
                  <w:r w:rsidRPr="00EA4C64">
                    <w:rPr>
                      <w:rFonts w:asciiTheme="majorHAnsi" w:hAnsiTheme="majorHAnsi" w:cs="Helvetica"/>
                      <w:color w:val="000000"/>
                    </w:rPr>
                    <w:t xml:space="preserve"> químico que surge al entrar en contacto la fruta con el aire, y depende de la temperatura la rapidez de oxidación.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 xml:space="preserve">2. El </w:t>
                  </w:r>
                  <w:proofErr w:type="spellStart"/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oxido</w:t>
                  </w:r>
                  <w:proofErr w:type="spellEnd"/>
                  <w:r w:rsidRPr="00EA4C64">
                    <w:rPr>
                      <w:rFonts w:asciiTheme="majorHAnsi" w:hAnsiTheme="majorHAnsi" w:cs="Helvetica"/>
                      <w:color w:val="000000"/>
                    </w:rPr>
                    <w:t xml:space="preserve"> de zinc se encuentra en los talcos y su función primordial es la de</w:t>
                  </w:r>
                  <w:r w:rsidRPr="00EA4C64">
                    <w:rPr>
                      <w:rStyle w:val="Textoennegrita"/>
                      <w:rFonts w:asciiTheme="majorHAnsi" w:hAnsiTheme="majorHAnsi" w:cs="Helvetica"/>
                      <w:color w:val="000000"/>
                    </w:rPr>
                    <w:t> inhibidor del crecimiento de hongos.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 xml:space="preserve">3. El </w:t>
                  </w:r>
                  <w:proofErr w:type="spellStart"/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oxido</w:t>
                  </w:r>
                  <w:proofErr w:type="spellEnd"/>
                  <w:r w:rsidRPr="00EA4C64">
                    <w:rPr>
                      <w:rFonts w:asciiTheme="majorHAnsi" w:hAnsiTheme="majorHAnsi" w:cs="Helvetica"/>
                      <w:color w:val="000000"/>
                    </w:rPr>
                    <w:t xml:space="preserve"> nitroso se utiliza en la industria alimentaria (yogures)  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 xml:space="preserve">4. El </w:t>
                  </w:r>
                  <w:proofErr w:type="spellStart"/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oxido</w:t>
                  </w:r>
                  <w:proofErr w:type="spellEnd"/>
                  <w:r w:rsidRPr="00EA4C64">
                    <w:rPr>
                      <w:rFonts w:asciiTheme="majorHAnsi" w:hAnsiTheme="majorHAnsi" w:cs="Helvetica"/>
                      <w:color w:val="000000"/>
                    </w:rPr>
                    <w:t xml:space="preserve"> nitroso se utiliza también en </w:t>
                  </w:r>
                  <w:r w:rsidRPr="00EA4C64">
                    <w:rPr>
                      <w:rStyle w:val="Textoennegrita"/>
                      <w:rFonts w:asciiTheme="majorHAnsi" w:hAnsiTheme="majorHAnsi" w:cs="Helvetica"/>
                      <w:color w:val="000000"/>
                    </w:rPr>
                    <w:t>combustiones de los motores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5. Como antiácido para aliviar los malestares estomacales causados por el calor o la acidez estomacal se utiliza el óxido de Magnesio.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6. En el ramo de </w:t>
                  </w:r>
                  <w:r w:rsidRPr="00EA4C64">
                    <w:rPr>
                      <w:rStyle w:val="Textoennegrita"/>
                      <w:rFonts w:asciiTheme="majorHAnsi" w:hAnsiTheme="majorHAnsi" w:cs="Helvetica"/>
                      <w:color w:val="000000"/>
                    </w:rPr>
                    <w:t>pigmentos </w:t>
                  </w: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de interiores y exteriores de construcciones de edificios se utiliza el óxido cúprico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7. En la industria </w:t>
                  </w:r>
                  <w:r w:rsidRPr="00EA4C64">
                    <w:rPr>
                      <w:rStyle w:val="Textoennegrita"/>
                      <w:rFonts w:asciiTheme="majorHAnsi" w:hAnsiTheme="majorHAnsi" w:cs="Helvetica"/>
                      <w:color w:val="000000"/>
                    </w:rPr>
                    <w:t>farmacéutica </w:t>
                  </w: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el óxido Nitroso es un gas incoloro, de olor y sabor algo dulce, por sus propiedades narcóticas. No es inflamable, ni tóxico y no provoca corrosión.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8. En las </w:t>
                  </w:r>
                  <w:r w:rsidRPr="00EA4C64">
                    <w:rPr>
                      <w:rStyle w:val="Textoennegrita"/>
                      <w:rFonts w:asciiTheme="majorHAnsi" w:hAnsiTheme="majorHAnsi" w:cs="Helvetica"/>
                      <w:color w:val="000000"/>
                    </w:rPr>
                    <w:t>bebidas gaseosas</w:t>
                  </w: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 se emplea el dióxido de carbono.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9. En la producción de jabones y cremas el Dióxido de titanio.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lastRenderedPageBreak/>
                    <w:t>10. El hipoclorito de sodio que es el material esencial de los blanqueadores domésticos.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11. El óxido de cromo se utiliza para las herramientas cromadas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12. Para</w:t>
                  </w:r>
                  <w:r w:rsidRPr="00EA4C64">
                    <w:rPr>
                      <w:rStyle w:val="Textoennegrita"/>
                      <w:rFonts w:asciiTheme="majorHAnsi" w:hAnsiTheme="majorHAnsi" w:cs="Helvetica"/>
                      <w:color w:val="000000"/>
                    </w:rPr>
                    <w:t> control de plagas y esterilización </w:t>
                  </w: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el óxido de etileno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13. También es usado para producir soluciones cupraminosas usadas para producir rayón.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 xml:space="preserve">14. La </w:t>
                  </w:r>
                  <w:proofErr w:type="spellStart"/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hernatita</w:t>
                  </w:r>
                  <w:proofErr w:type="spellEnd"/>
                  <w:r w:rsidRPr="00EA4C64">
                    <w:rPr>
                      <w:rFonts w:asciiTheme="majorHAnsi" w:hAnsiTheme="majorHAnsi" w:cs="Helvetica"/>
                      <w:color w:val="000000"/>
                    </w:rPr>
                    <w:t xml:space="preserve"> u oxido férrico es utilizado en los instrumentos de almacenamiento de audio e información.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16. El óxido de plomo utilizado comúnmente en la industria química y en cerámica.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17. El ácido acético que se encuentra en el vinagre</w:t>
                  </w:r>
                </w:p>
                <w:p w:rsidR="00EA4C64" w:rsidRP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18. El óxido de zinc es utilizado en la industria cosmetológica para curas de piel.</w:t>
                  </w:r>
                </w:p>
                <w:p w:rsid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r w:rsidRPr="00EA4C64">
                    <w:rPr>
                      <w:rFonts w:asciiTheme="majorHAnsi" w:hAnsiTheme="majorHAnsi" w:cs="Helvetica"/>
                      <w:color w:val="000000"/>
                    </w:rPr>
                    <w:t>19. En el acero se encuentra el óxido ferrifico</w:t>
                  </w:r>
                </w:p>
                <w:p w:rsidR="00EA4C64" w:rsidRDefault="00EA4C64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</w:p>
                <w:p w:rsidR="00EA4C64" w:rsidRPr="001D4376" w:rsidRDefault="00193DD9" w:rsidP="00EA4C64">
                  <w:pPr>
                    <w:rPr>
                      <w:rFonts w:asciiTheme="majorHAnsi" w:hAnsiTheme="majorHAnsi" w:cs="Helvetica"/>
                      <w:color w:val="000000"/>
                    </w:rPr>
                  </w:pPr>
                  <w:hyperlink r:id="rId7" w:history="1">
                    <w:proofErr w:type="spellStart"/>
                    <w:r w:rsidR="00EA4C64" w:rsidRPr="001D4376">
                      <w:rPr>
                        <w:rStyle w:val="Hipervnculo"/>
                        <w:rFonts w:asciiTheme="majorHAnsi" w:hAnsiTheme="majorHAnsi" w:cs="Helvetica"/>
                        <w:shd w:val="clear" w:color="auto" w:fill="FFFFFF"/>
                      </w:rPr>
                      <w:t>brainly.lat</w:t>
                    </w:r>
                    <w:proofErr w:type="spellEnd"/>
                    <w:r w:rsidR="00EA4C64" w:rsidRPr="001D4376">
                      <w:rPr>
                        <w:rStyle w:val="Hipervnculo"/>
                        <w:rFonts w:asciiTheme="majorHAnsi" w:hAnsiTheme="majorHAnsi" w:cs="Helvetica"/>
                        <w:shd w:val="clear" w:color="auto" w:fill="FFFFFF"/>
                      </w:rPr>
                      <w:t>/tarea/5067189</w:t>
                    </w:r>
                  </w:hyperlink>
                </w:p>
                <w:p w:rsidR="00EA4C64" w:rsidRPr="00EA4C64" w:rsidRDefault="00EA4C64" w:rsidP="00EA4C64">
                  <w:pPr>
                    <w:rPr>
                      <w:rFonts w:asciiTheme="majorHAnsi" w:hAnsiTheme="majorHAnsi"/>
                      <w:lang w:bidi="es-ES"/>
                    </w:rPr>
                  </w:pPr>
                </w:p>
                <w:p w:rsidR="00362C4A" w:rsidRDefault="00362C4A" w:rsidP="00EA4C64"/>
                <w:p w:rsidR="004670DD" w:rsidRPr="00A85B6F" w:rsidRDefault="004670DD" w:rsidP="00EA4C64"/>
              </w:tc>
            </w:tr>
          </w:tbl>
          <w:p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49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492"/>
            </w:tblGrid>
            <w:tr w:rsidR="00184664" w:rsidRPr="00A85B6F" w:rsidTr="00EA4C64">
              <w:trPr>
                <w:trHeight w:hRule="exact" w:val="3486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184664" w:rsidRPr="00A85B6F" w:rsidRDefault="00EA4C64" w:rsidP="00CD7978">
                  <w:pPr>
                    <w:pStyle w:val="Ttulo3"/>
                  </w:pPr>
                  <w:r>
                    <w:rPr>
                      <w:noProof/>
                      <w:lang w:val="es-CO" w:eastAsia="es-CO"/>
                    </w:rPr>
                    <w:lastRenderedPageBreak/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36830</wp:posOffset>
                        </wp:positionH>
                        <wp:positionV relativeFrom="paragraph">
                          <wp:posOffset>143510</wp:posOffset>
                        </wp:positionV>
                        <wp:extent cx="2164715" cy="1960245"/>
                        <wp:effectExtent l="0" t="0" r="6985" b="1905"/>
                        <wp:wrapTight wrapText="bothSides">
                          <wp:wrapPolygon edited="0">
                            <wp:start x="0" y="0"/>
                            <wp:lineTo x="0" y="21411"/>
                            <wp:lineTo x="21480" y="21411"/>
                            <wp:lineTo x="21480" y="0"/>
                            <wp:lineTo x="0" y="0"/>
                          </wp:wrapPolygon>
                        </wp:wrapTight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ellota peripecia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4715" cy="196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6337E6" w:rsidRPr="00A85B6F" w:rsidRDefault="006337E6" w:rsidP="00CC7AD0"/>
        </w:tc>
      </w:tr>
    </w:tbl>
    <w:p w:rsidR="00B56F21" w:rsidRDefault="00B56F21" w:rsidP="004670DD">
      <w:pPr>
        <w:pStyle w:val="Sinespaciado"/>
      </w:pPr>
    </w:p>
    <w:sectPr w:rsidR="00B56F21" w:rsidSect="00FA31AB">
      <w:footerReference w:type="default" r:id="rId9"/>
      <w:headerReference w:type="first" r:id="rId10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D9" w:rsidRDefault="00193DD9" w:rsidP="008B2920">
      <w:pPr>
        <w:spacing w:after="0" w:line="240" w:lineRule="auto"/>
      </w:pPr>
      <w:r>
        <w:separator/>
      </w:r>
    </w:p>
  </w:endnote>
  <w:endnote w:type="continuationSeparator" w:id="0">
    <w:p w:rsidR="00193DD9" w:rsidRDefault="00193DD9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A218D5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D9" w:rsidRDefault="00193DD9" w:rsidP="008B2920">
      <w:pPr>
        <w:spacing w:after="0" w:line="240" w:lineRule="auto"/>
      </w:pPr>
      <w:r>
        <w:separator/>
      </w:r>
    </w:p>
  </w:footnote>
  <w:footnote w:type="continuationSeparator" w:id="0">
    <w:p w:rsidR="00193DD9" w:rsidRDefault="00193DD9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Tabla de diseño de encabezado"/>
    </w:tblPr>
    <w:tblGrid>
      <w:gridCol w:w="10292"/>
    </w:tblGrid>
    <w:tr w:rsidR="00A85B6F" w:rsidTr="00142F58">
      <w:sdt>
        <w:sdtPr>
          <w:rPr>
            <w:color w:val="7030A0"/>
          </w:rPr>
          <w:alias w:val="Su nombre:"/>
          <w:tag w:val="Su nombre:"/>
          <w:id w:val="-1685667604"/>
          <w:placeholder>
            <w:docPart w:val="19A49348923D47BDBFAE861689D640D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1D4376" w:rsidP="00EA4C64">
              <w:pPr>
                <w:pStyle w:val="Ttulo1"/>
              </w:pPr>
              <w:r w:rsidRPr="001D4376">
                <w:rPr>
                  <w:color w:val="7030A0"/>
                </w:rPr>
                <w:t>FUNCIÓN QUÍMICA ÓXIDOS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64"/>
    <w:rsid w:val="000243D1"/>
    <w:rsid w:val="00057F04"/>
    <w:rsid w:val="000A378C"/>
    <w:rsid w:val="0010042F"/>
    <w:rsid w:val="00135C2C"/>
    <w:rsid w:val="00142F58"/>
    <w:rsid w:val="00153ED4"/>
    <w:rsid w:val="00184664"/>
    <w:rsid w:val="00193DD9"/>
    <w:rsid w:val="001D4376"/>
    <w:rsid w:val="001D5162"/>
    <w:rsid w:val="001F60D3"/>
    <w:rsid w:val="0027115C"/>
    <w:rsid w:val="00293B83"/>
    <w:rsid w:val="00344C1D"/>
    <w:rsid w:val="00362C4A"/>
    <w:rsid w:val="00390414"/>
    <w:rsid w:val="003B5B09"/>
    <w:rsid w:val="003E1711"/>
    <w:rsid w:val="0045425A"/>
    <w:rsid w:val="00454631"/>
    <w:rsid w:val="00463A38"/>
    <w:rsid w:val="004670DD"/>
    <w:rsid w:val="0048346B"/>
    <w:rsid w:val="004E4CA5"/>
    <w:rsid w:val="00502D70"/>
    <w:rsid w:val="00510920"/>
    <w:rsid w:val="005B0E81"/>
    <w:rsid w:val="00630D36"/>
    <w:rsid w:val="006337E6"/>
    <w:rsid w:val="006A3CE7"/>
    <w:rsid w:val="006B155A"/>
    <w:rsid w:val="006C6DEF"/>
    <w:rsid w:val="006F1734"/>
    <w:rsid w:val="006F57E0"/>
    <w:rsid w:val="00781D13"/>
    <w:rsid w:val="00783C41"/>
    <w:rsid w:val="00787503"/>
    <w:rsid w:val="007E7032"/>
    <w:rsid w:val="0081149D"/>
    <w:rsid w:val="00833359"/>
    <w:rsid w:val="00853CE2"/>
    <w:rsid w:val="00860491"/>
    <w:rsid w:val="00887A77"/>
    <w:rsid w:val="008B2920"/>
    <w:rsid w:val="008B2DF7"/>
    <w:rsid w:val="009039F1"/>
    <w:rsid w:val="009244EC"/>
    <w:rsid w:val="00A213B1"/>
    <w:rsid w:val="00A218D5"/>
    <w:rsid w:val="00A50A33"/>
    <w:rsid w:val="00A85B6F"/>
    <w:rsid w:val="00AA3476"/>
    <w:rsid w:val="00AA6B7B"/>
    <w:rsid w:val="00AB1351"/>
    <w:rsid w:val="00AB540C"/>
    <w:rsid w:val="00AC5D83"/>
    <w:rsid w:val="00B41780"/>
    <w:rsid w:val="00B50F9D"/>
    <w:rsid w:val="00B56F21"/>
    <w:rsid w:val="00B67DB0"/>
    <w:rsid w:val="00BD5EFB"/>
    <w:rsid w:val="00C35EFB"/>
    <w:rsid w:val="00C73037"/>
    <w:rsid w:val="00CD7978"/>
    <w:rsid w:val="00D2689C"/>
    <w:rsid w:val="00DF6A6F"/>
    <w:rsid w:val="00E20402"/>
    <w:rsid w:val="00E7158F"/>
    <w:rsid w:val="00E928A3"/>
    <w:rsid w:val="00EA4C64"/>
    <w:rsid w:val="00F67FBA"/>
    <w:rsid w:val="00F879CE"/>
    <w:rsid w:val="00F948E6"/>
    <w:rsid w:val="00FA31AB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93AD6-9B81-43E8-B8EC-B808BC2E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636A6B" w:themeColor="text2"/>
        <w:lang w:val="es-E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31"/>
  </w:style>
  <w:style w:type="paragraph" w:styleId="Ttulo1">
    <w:name w:val="heading 1"/>
    <w:basedOn w:val="Normal"/>
    <w:link w:val="Ttulo1C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B6F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6F"/>
  </w:style>
  <w:style w:type="paragraph" w:styleId="Piedepgina">
    <w:name w:val="footer"/>
    <w:basedOn w:val="Normal"/>
    <w:link w:val="PiedepginaCar"/>
    <w:uiPriority w:val="99"/>
    <w:unhideWhenUsed/>
    <w:rsid w:val="0051092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20"/>
  </w:style>
  <w:style w:type="character" w:customStyle="1" w:styleId="Ttulo4Car">
    <w:name w:val="Título 4 Car"/>
    <w:basedOn w:val="Fuentedeprrafopredeter"/>
    <w:link w:val="Ttulo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Textodelmarcadordeposicin">
    <w:name w:val="Placeholder Text"/>
    <w:basedOn w:val="Fuentedeprrafopredeter"/>
    <w:uiPriority w:val="99"/>
    <w:semiHidden/>
    <w:rsid w:val="004E4CA5"/>
    <w:rPr>
      <w:color w:val="808080"/>
    </w:rPr>
  </w:style>
  <w:style w:type="paragraph" w:styleId="Sinespaciado">
    <w:name w:val="No Spacing"/>
    <w:uiPriority w:val="98"/>
    <w:qFormat/>
    <w:rsid w:val="00F879C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8A3"/>
    <w:rPr>
      <w:rFonts w:ascii="Segoe UI" w:hAnsi="Segoe UI" w:cs="Segoe UI"/>
    </w:rPr>
  </w:style>
  <w:style w:type="character" w:styleId="Refdecomentario">
    <w:name w:val="annotation reference"/>
    <w:basedOn w:val="Fuentedeprrafopredeter"/>
    <w:uiPriority w:val="99"/>
    <w:semiHidden/>
    <w:unhideWhenUsed/>
    <w:rsid w:val="003904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04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04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4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414"/>
    <w:rPr>
      <w:b/>
      <w:bCs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12"/>
    <w:qFormat/>
    <w:rsid w:val="00362C4A"/>
    <w:pPr>
      <w:spacing w:after="120"/>
    </w:pPr>
  </w:style>
  <w:style w:type="character" w:customStyle="1" w:styleId="SaludoCar">
    <w:name w:val="Saludo Car"/>
    <w:basedOn w:val="Fuentedeprrafopredeter"/>
    <w:link w:val="Saludo"/>
    <w:uiPriority w:val="12"/>
    <w:rsid w:val="00362C4A"/>
  </w:style>
  <w:style w:type="paragraph" w:styleId="Cierre">
    <w:name w:val="Closing"/>
    <w:basedOn w:val="Normal"/>
    <w:next w:val="Firma"/>
    <w:link w:val="CierreCar"/>
    <w:uiPriority w:val="13"/>
    <w:qFormat/>
    <w:rsid w:val="00362C4A"/>
    <w:pPr>
      <w:spacing w:before="360" w:after="120"/>
      <w:contextualSpacing/>
    </w:pPr>
  </w:style>
  <w:style w:type="character" w:customStyle="1" w:styleId="CierreCar">
    <w:name w:val="Cierre Car"/>
    <w:basedOn w:val="Fuentedeprrafopredeter"/>
    <w:link w:val="Cierre"/>
    <w:uiPriority w:val="13"/>
    <w:rsid w:val="00B56F21"/>
  </w:style>
  <w:style w:type="paragraph" w:styleId="Firma">
    <w:name w:val="Signature"/>
    <w:basedOn w:val="Normal"/>
    <w:next w:val="Normal"/>
    <w:link w:val="FirmaCar"/>
    <w:uiPriority w:val="14"/>
    <w:qFormat/>
    <w:rsid w:val="00362C4A"/>
    <w:pPr>
      <w:spacing w:after="120" w:line="240" w:lineRule="auto"/>
    </w:pPr>
  </w:style>
  <w:style w:type="character" w:customStyle="1" w:styleId="FirmaCar">
    <w:name w:val="Firma Car"/>
    <w:basedOn w:val="Fuentedeprrafopredeter"/>
    <w:link w:val="Firma"/>
    <w:uiPriority w:val="14"/>
    <w:rsid w:val="00B56F21"/>
  </w:style>
  <w:style w:type="paragraph" w:styleId="Fecha">
    <w:name w:val="Date"/>
    <w:basedOn w:val="Normal"/>
    <w:next w:val="Normal"/>
    <w:link w:val="FechaCar"/>
    <w:uiPriority w:val="11"/>
    <w:qFormat/>
    <w:rsid w:val="00362C4A"/>
    <w:pPr>
      <w:spacing w:after="560"/>
    </w:pPr>
  </w:style>
  <w:style w:type="character" w:customStyle="1" w:styleId="FechaCar">
    <w:name w:val="Fecha Car"/>
    <w:basedOn w:val="Fuentedeprrafopredeter"/>
    <w:link w:val="Fecha"/>
    <w:uiPriority w:val="11"/>
    <w:rsid w:val="00362C4A"/>
  </w:style>
  <w:style w:type="paragraph" w:styleId="Puesto">
    <w:name w:val="Title"/>
    <w:basedOn w:val="Normal"/>
    <w:next w:val="Normal"/>
    <w:link w:val="PuestoC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A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EA4C6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A4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inly.lat/tarea/5067189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CA\AppData\Roaming\Microsoft\Plantillas\Carta%20de%20presentaci&#243;n%20impoluta%20dise&#241;ada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AB42F38FB448C381437D8B638C0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B82A2-74AA-4EC3-9E73-9BD4E1EFB00C}"/>
      </w:docPartPr>
      <w:docPartBody>
        <w:p w:rsidR="00F26687" w:rsidRDefault="006A1890">
          <w:pPr>
            <w:pStyle w:val="F3AB42F38FB448C381437D8B638C018E"/>
          </w:pPr>
          <w:r>
            <w:rPr>
              <w:lang w:bidi="es-ES"/>
            </w:rPr>
            <w:t>Nombre del destinatario</w:t>
          </w:r>
        </w:p>
      </w:docPartBody>
    </w:docPart>
    <w:docPart>
      <w:docPartPr>
        <w:name w:val="E9D5DC9C197844679E4EB6A2D2AF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59A4-9205-45A7-B8A3-528947BFF98F}"/>
      </w:docPartPr>
      <w:docPartBody>
        <w:p w:rsidR="00F26687" w:rsidRDefault="006A1890">
          <w:pPr>
            <w:pStyle w:val="E9D5DC9C197844679E4EB6A2D2AFA048"/>
          </w:pPr>
          <w:r>
            <w:rPr>
              <w:lang w:bidi="es-ES"/>
            </w:rPr>
            <w:t>Nombre del destinatario</w:t>
          </w:r>
        </w:p>
      </w:docPartBody>
    </w:docPart>
    <w:docPart>
      <w:docPartPr>
        <w:name w:val="19A49348923D47BDBFAE861689D6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4B128-AADC-4DB1-89A4-BE0A8C5382A3}"/>
      </w:docPartPr>
      <w:docPartBody>
        <w:p w:rsidR="00F26687" w:rsidRDefault="006A1890">
          <w:pPr>
            <w:pStyle w:val="19A49348923D47BDBFAE861689D640D9"/>
          </w:pPr>
          <w:r w:rsidRPr="00A85B6F">
            <w:rPr>
              <w:lang w:bidi="es-ES"/>
            </w:rPr>
            <w:t>Teléfono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90"/>
    <w:rsid w:val="006A1890"/>
    <w:rsid w:val="00E24536"/>
    <w:rsid w:val="00F2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3AB42F38FB448C381437D8B638C018E">
    <w:name w:val="F3AB42F38FB448C381437D8B638C018E"/>
  </w:style>
  <w:style w:type="paragraph" w:customStyle="1" w:styleId="929DB2645B254731ACC1F185524738D2">
    <w:name w:val="929DB2645B254731ACC1F185524738D2"/>
  </w:style>
  <w:style w:type="paragraph" w:customStyle="1" w:styleId="6958A0E0F330432CB4AF1F1648005CFE">
    <w:name w:val="6958A0E0F330432CB4AF1F1648005CFE"/>
  </w:style>
  <w:style w:type="paragraph" w:customStyle="1" w:styleId="681227B69E2D4F20BE266ED7664F072E">
    <w:name w:val="681227B69E2D4F20BE266ED7664F072E"/>
  </w:style>
  <w:style w:type="paragraph" w:customStyle="1" w:styleId="86C6BD4D03DB4CC798ADF6C520E5C168">
    <w:name w:val="86C6BD4D03DB4CC798ADF6C520E5C168"/>
  </w:style>
  <w:style w:type="paragraph" w:customStyle="1" w:styleId="A36B928FDC394E2AA8D9650874E99385">
    <w:name w:val="A36B928FDC394E2AA8D9650874E99385"/>
  </w:style>
  <w:style w:type="paragraph" w:customStyle="1" w:styleId="E9D5DC9C197844679E4EB6A2D2AFA048">
    <w:name w:val="E9D5DC9C197844679E4EB6A2D2AFA048"/>
  </w:style>
  <w:style w:type="paragraph" w:customStyle="1" w:styleId="F1C4D67687844EE3A25352DFC6214E60">
    <w:name w:val="F1C4D67687844EE3A25352DFC6214E60"/>
  </w:style>
  <w:style w:type="paragraph" w:customStyle="1" w:styleId="6B06BEE125504D5FA58DBE5257973E39">
    <w:name w:val="6B06BEE125504D5FA58DBE5257973E39"/>
  </w:style>
  <w:style w:type="paragraph" w:customStyle="1" w:styleId="C4732345EE3F4B7FA2B7ED13D19636A1">
    <w:name w:val="C4732345EE3F4B7FA2B7ED13D19636A1"/>
  </w:style>
  <w:style w:type="paragraph" w:customStyle="1" w:styleId="22D0A0B74A62414CB02023AE8307AB2E">
    <w:name w:val="22D0A0B74A62414CB02023AE8307AB2E"/>
  </w:style>
  <w:style w:type="paragraph" w:customStyle="1" w:styleId="DB39B446A97B4000944CA94AB05B5C4C">
    <w:name w:val="DB39B446A97B4000944CA94AB05B5C4C"/>
  </w:style>
  <w:style w:type="paragraph" w:customStyle="1" w:styleId="8156CF30770F4C3190D184DE6B85F965">
    <w:name w:val="8156CF30770F4C3190D184DE6B85F965"/>
  </w:style>
  <w:style w:type="paragraph" w:customStyle="1" w:styleId="07C7CF25078349FD968ED725E4963079">
    <w:name w:val="07C7CF25078349FD968ED725E4963079"/>
  </w:style>
  <w:style w:type="paragraph" w:customStyle="1" w:styleId="19A49348923D47BDBFAE861689D640D9">
    <w:name w:val="19A49348923D47BDBFAE861689D64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estudiantes grado decimo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impoluta diseñada por MOO.dotx</Template>
  <TotalTime>0</TotalTime>
  <Pages>2</Pages>
  <Words>322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FUNCIÓN QUÍMICA ÓXIDOS</dc:creator>
  <cp:keywords/>
  <dc:description/>
  <cp:lastModifiedBy>ANGELICA</cp:lastModifiedBy>
  <cp:revision>2</cp:revision>
  <cp:lastPrinted>2016-06-29T01:32:00Z</cp:lastPrinted>
  <dcterms:created xsi:type="dcterms:W3CDTF">2021-01-25T22:33:00Z</dcterms:created>
  <dcterms:modified xsi:type="dcterms:W3CDTF">2021-01-25T22:33:00Z</dcterms:modified>
</cp:coreProperties>
</file>