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46" w:rsidRDefault="009C6D46" w:rsidP="009C6D46">
      <w:pPr>
        <w:jc w:val="center"/>
        <w:rPr>
          <w:b/>
          <w:bCs/>
          <w:iCs/>
          <w:sz w:val="24"/>
          <w:szCs w:val="24"/>
          <w:lang w:val="es-ES"/>
        </w:rPr>
      </w:pPr>
      <w:r>
        <w:rPr>
          <w:b/>
          <w:bCs/>
          <w:iCs/>
          <w:sz w:val="24"/>
          <w:szCs w:val="24"/>
          <w:lang w:val="es-ES"/>
        </w:rPr>
        <w:t>MATERIAL DE APOYO</w:t>
      </w:r>
    </w:p>
    <w:p w:rsidR="009C6D46" w:rsidRDefault="009C6D46" w:rsidP="009C6D46">
      <w:pPr>
        <w:jc w:val="center"/>
        <w:rPr>
          <w:b/>
          <w:bCs/>
          <w:iCs/>
          <w:sz w:val="24"/>
          <w:szCs w:val="24"/>
          <w:lang w:val="es-ES"/>
        </w:rPr>
      </w:pPr>
    </w:p>
    <w:p w:rsidR="009C6D46" w:rsidRDefault="009C6D46" w:rsidP="009C6D46">
      <w:pPr>
        <w:jc w:val="center"/>
        <w:rPr>
          <w:b/>
          <w:bCs/>
          <w:iCs/>
          <w:sz w:val="24"/>
          <w:szCs w:val="24"/>
          <w:lang w:val="es-ES"/>
        </w:rPr>
      </w:pPr>
      <w:r>
        <w:rPr>
          <w:b/>
          <w:bCs/>
          <w:iCs/>
          <w:sz w:val="24"/>
          <w:szCs w:val="24"/>
          <w:lang w:val="es-ES"/>
        </w:rPr>
        <w:t xml:space="preserve">ARGUMENTO </w:t>
      </w:r>
    </w:p>
    <w:p w:rsidR="009C6D46" w:rsidRPr="009C6D46" w:rsidRDefault="009C6D46" w:rsidP="009C6D46">
      <w:pPr>
        <w:jc w:val="center"/>
        <w:rPr>
          <w:b/>
          <w:bCs/>
          <w:iCs/>
          <w:sz w:val="24"/>
          <w:szCs w:val="24"/>
          <w:lang w:val="es-ES"/>
        </w:rPr>
      </w:pPr>
      <w:r w:rsidRPr="009C6D46">
        <w:rPr>
          <w:b/>
          <w:bCs/>
          <w:iCs/>
          <w:sz w:val="24"/>
          <w:szCs w:val="24"/>
          <w:lang w:val="es-ES"/>
        </w:rPr>
        <w:t>LA NOCHE DE LOS LÁPICES</w:t>
      </w:r>
      <w:bookmarkStart w:id="0" w:name="_GoBack"/>
      <w:bookmarkEnd w:id="0"/>
    </w:p>
    <w:p w:rsidR="009C6D46" w:rsidRDefault="009C6D46" w:rsidP="009C6D46">
      <w:pPr>
        <w:jc w:val="both"/>
        <w:rPr>
          <w:b/>
          <w:bCs/>
          <w:i/>
          <w:iCs/>
          <w:lang w:val="es-ES"/>
        </w:rPr>
      </w:pPr>
    </w:p>
    <w:p w:rsidR="009C6D46" w:rsidRPr="006C0D0D" w:rsidRDefault="009C6D46" w:rsidP="009C6D46">
      <w:pPr>
        <w:jc w:val="both"/>
        <w:rPr>
          <w:lang w:val="es-ES"/>
        </w:rPr>
      </w:pPr>
      <w:r w:rsidRPr="006C0D0D">
        <w:rPr>
          <w:b/>
          <w:bCs/>
          <w:i/>
          <w:iCs/>
          <w:lang w:val="es-ES"/>
        </w:rPr>
        <w:t>La Noche de los Lápices</w:t>
      </w:r>
      <w:r w:rsidRPr="006C0D0D">
        <w:rPr>
          <w:lang w:val="es-ES"/>
        </w:rPr>
        <w:t> es una </w:t>
      </w:r>
      <w:hyperlink r:id="rId4" w:tooltip="Cine de Argentina" w:history="1">
        <w:r w:rsidRPr="006C0D0D">
          <w:rPr>
            <w:rStyle w:val="Hipervnculo"/>
            <w:lang w:val="es-ES"/>
          </w:rPr>
          <w:t>película argentina</w:t>
        </w:r>
      </w:hyperlink>
      <w:r w:rsidRPr="006C0D0D">
        <w:rPr>
          <w:lang w:val="es-ES"/>
        </w:rPr>
        <w:t> </w:t>
      </w:r>
      <w:hyperlink r:id="rId5" w:tooltip="Dramática" w:history="1">
        <w:r w:rsidRPr="006C0D0D">
          <w:rPr>
            <w:rStyle w:val="Hipervnculo"/>
            <w:lang w:val="es-ES"/>
          </w:rPr>
          <w:t>dramática</w:t>
        </w:r>
      </w:hyperlink>
      <w:r w:rsidRPr="006C0D0D">
        <w:rPr>
          <w:lang w:val="es-ES"/>
        </w:rPr>
        <w:t>-</w:t>
      </w:r>
      <w:hyperlink r:id="rId6" w:tooltip="Cine histórico" w:history="1">
        <w:r w:rsidRPr="006C0D0D">
          <w:rPr>
            <w:rStyle w:val="Hipervnculo"/>
            <w:lang w:val="es-ES"/>
          </w:rPr>
          <w:t>histórica</w:t>
        </w:r>
      </w:hyperlink>
      <w:r w:rsidRPr="006C0D0D">
        <w:rPr>
          <w:lang w:val="es-ES"/>
        </w:rPr>
        <w:t> dirigida por </w:t>
      </w:r>
      <w:hyperlink r:id="rId7" w:tooltip="Héctor Olivera" w:history="1">
        <w:r w:rsidRPr="006C0D0D">
          <w:rPr>
            <w:rStyle w:val="Hipervnculo"/>
            <w:lang w:val="es-ES"/>
          </w:rPr>
          <w:t>Héctor Olivera</w:t>
        </w:r>
      </w:hyperlink>
      <w:r w:rsidRPr="006C0D0D">
        <w:rPr>
          <w:lang w:val="es-ES"/>
        </w:rPr>
        <w:t> y protagonizada por </w:t>
      </w:r>
      <w:hyperlink r:id="rId8" w:tooltip="Alejo García Pintos" w:history="1">
        <w:r w:rsidRPr="006C0D0D">
          <w:rPr>
            <w:rStyle w:val="Hipervnculo"/>
            <w:lang w:val="es-ES"/>
          </w:rPr>
          <w:t>Alejo García Pintos</w:t>
        </w:r>
      </w:hyperlink>
      <w:r w:rsidRPr="006C0D0D">
        <w:rPr>
          <w:lang w:val="es-ES"/>
        </w:rPr>
        <w:t>, </w:t>
      </w:r>
      <w:hyperlink r:id="rId9" w:tooltip="Vita Escardó" w:history="1">
        <w:r w:rsidRPr="006C0D0D">
          <w:rPr>
            <w:rStyle w:val="Hipervnculo"/>
            <w:lang w:val="es-ES"/>
          </w:rPr>
          <w:t>Vita Escardó</w:t>
        </w:r>
      </w:hyperlink>
      <w:r w:rsidRPr="006C0D0D">
        <w:rPr>
          <w:lang w:val="es-ES"/>
        </w:rPr>
        <w:t>, </w:t>
      </w:r>
      <w:hyperlink r:id="rId10" w:tooltip="Pablo Novak" w:history="1">
        <w:r w:rsidRPr="006C0D0D">
          <w:rPr>
            <w:rStyle w:val="Hipervnculo"/>
            <w:lang w:val="es-ES"/>
          </w:rPr>
          <w:t>Pablo Novak</w:t>
        </w:r>
      </w:hyperlink>
      <w:r w:rsidRPr="006C0D0D">
        <w:rPr>
          <w:lang w:val="es-ES"/>
        </w:rPr>
        <w:t>, </w:t>
      </w:r>
      <w:hyperlink r:id="rId11" w:tooltip="Pepe Monje" w:history="1">
        <w:r w:rsidRPr="006C0D0D">
          <w:rPr>
            <w:rStyle w:val="Hipervnculo"/>
            <w:lang w:val="es-ES"/>
          </w:rPr>
          <w:t>Pepe Monje</w:t>
        </w:r>
      </w:hyperlink>
      <w:r w:rsidRPr="006C0D0D">
        <w:rPr>
          <w:lang w:val="es-ES"/>
        </w:rPr>
        <w:t> y </w:t>
      </w:r>
      <w:hyperlink r:id="rId12" w:tooltip="Leonardo Sbaraglia" w:history="1">
        <w:r w:rsidRPr="006C0D0D">
          <w:rPr>
            <w:rStyle w:val="Hipervnculo"/>
            <w:lang w:val="es-ES"/>
          </w:rPr>
          <w:t xml:space="preserve">Leonardo </w:t>
        </w:r>
        <w:proofErr w:type="spellStart"/>
        <w:r w:rsidRPr="006C0D0D">
          <w:rPr>
            <w:rStyle w:val="Hipervnculo"/>
            <w:lang w:val="es-ES"/>
          </w:rPr>
          <w:t>Sbaraglia</w:t>
        </w:r>
        <w:proofErr w:type="spellEnd"/>
      </w:hyperlink>
      <w:r w:rsidRPr="006C0D0D">
        <w:rPr>
          <w:lang w:val="es-ES"/>
        </w:rPr>
        <w:t>. Escrita por Olivera y </w:t>
      </w:r>
      <w:hyperlink r:id="rId13" w:tooltip="Daniel Kon (aún no redactado)" w:history="1">
        <w:r w:rsidRPr="006C0D0D">
          <w:rPr>
            <w:rStyle w:val="Hipervnculo"/>
            <w:lang w:val="es-ES"/>
          </w:rPr>
          <w:t xml:space="preserve">Daniel </w:t>
        </w:r>
        <w:proofErr w:type="spellStart"/>
        <w:r w:rsidRPr="006C0D0D">
          <w:rPr>
            <w:rStyle w:val="Hipervnculo"/>
            <w:lang w:val="es-ES"/>
          </w:rPr>
          <w:t>Kon</w:t>
        </w:r>
        <w:proofErr w:type="spellEnd"/>
      </w:hyperlink>
      <w:r w:rsidRPr="006C0D0D">
        <w:rPr>
          <w:lang w:val="es-ES"/>
        </w:rPr>
        <w:t> y basada en el libro homónimo de </w:t>
      </w:r>
      <w:hyperlink r:id="rId14" w:tooltip="María Seoane" w:history="1">
        <w:r w:rsidRPr="006C0D0D">
          <w:rPr>
            <w:rStyle w:val="Hipervnculo"/>
            <w:lang w:val="es-ES"/>
          </w:rPr>
          <w:t xml:space="preserve">María </w:t>
        </w:r>
        <w:proofErr w:type="spellStart"/>
        <w:r w:rsidRPr="006C0D0D">
          <w:rPr>
            <w:rStyle w:val="Hipervnculo"/>
            <w:lang w:val="es-ES"/>
          </w:rPr>
          <w:t>Seoane</w:t>
        </w:r>
        <w:proofErr w:type="spellEnd"/>
      </w:hyperlink>
      <w:r w:rsidRPr="006C0D0D">
        <w:rPr>
          <w:lang w:val="es-ES"/>
        </w:rPr>
        <w:t> y </w:t>
      </w:r>
      <w:hyperlink r:id="rId15" w:tooltip="Héctor Ruiz Nuñez" w:history="1">
        <w:r w:rsidRPr="006C0D0D">
          <w:rPr>
            <w:rStyle w:val="Hipervnculo"/>
            <w:lang w:val="es-ES"/>
          </w:rPr>
          <w:t xml:space="preserve">Héctor Ruiz </w:t>
        </w:r>
        <w:proofErr w:type="spellStart"/>
        <w:r w:rsidRPr="006C0D0D">
          <w:rPr>
            <w:rStyle w:val="Hipervnculo"/>
            <w:lang w:val="es-ES"/>
          </w:rPr>
          <w:t>Nuñez</w:t>
        </w:r>
        <w:proofErr w:type="spellEnd"/>
      </w:hyperlink>
      <w:r w:rsidRPr="006C0D0D">
        <w:rPr>
          <w:lang w:val="es-ES"/>
        </w:rPr>
        <w:t>, se estrenó el 4 de septiembre de 1986. La película recrea el </w:t>
      </w:r>
      <w:hyperlink r:id="rId16" w:tooltip="Noche de los Lápices" w:history="1">
        <w:r w:rsidRPr="006C0D0D">
          <w:rPr>
            <w:rStyle w:val="Hipervnculo"/>
            <w:lang w:val="es-ES"/>
          </w:rPr>
          <w:t>suceso real conocido por el mismo nombre</w:t>
        </w:r>
      </w:hyperlink>
      <w:r w:rsidRPr="006C0D0D">
        <w:rPr>
          <w:lang w:val="es-ES"/>
        </w:rPr>
        <w:t>: en septiembre de 1976, durante los primeros meses de la </w:t>
      </w:r>
      <w:hyperlink r:id="rId17" w:tooltip="Proceso de Reorganización Nacional" w:history="1">
        <w:r w:rsidRPr="006C0D0D">
          <w:rPr>
            <w:rStyle w:val="Hipervnculo"/>
            <w:lang w:val="es-ES"/>
          </w:rPr>
          <w:t>última dictadura militar argentina</w:t>
        </w:r>
      </w:hyperlink>
      <w:r w:rsidRPr="006C0D0D">
        <w:rPr>
          <w:lang w:val="es-ES"/>
        </w:rPr>
        <w:t>, siete adolescentes de la ciudad de </w:t>
      </w:r>
      <w:hyperlink r:id="rId18" w:tooltip="La Plata" w:history="1">
        <w:r w:rsidRPr="006C0D0D">
          <w:rPr>
            <w:rStyle w:val="Hipervnculo"/>
            <w:lang w:val="es-ES"/>
          </w:rPr>
          <w:t>La Plata</w:t>
        </w:r>
      </w:hyperlink>
      <w:r w:rsidRPr="006C0D0D">
        <w:rPr>
          <w:lang w:val="es-ES"/>
        </w:rPr>
        <w:t> fueron secuestrados, </w:t>
      </w:r>
      <w:hyperlink r:id="rId19" w:tooltip="Tortura" w:history="1">
        <w:r w:rsidRPr="006C0D0D">
          <w:rPr>
            <w:rStyle w:val="Hipervnculo"/>
            <w:lang w:val="es-ES"/>
          </w:rPr>
          <w:t>torturados</w:t>
        </w:r>
      </w:hyperlink>
      <w:r w:rsidRPr="006C0D0D">
        <w:rPr>
          <w:lang w:val="es-ES"/>
        </w:rPr>
        <w:t> y asesinados por pedir un boleto estudiantil.</w:t>
      </w:r>
    </w:p>
    <w:p w:rsidR="009C6D46" w:rsidRPr="006C0D0D" w:rsidRDefault="009C6D46" w:rsidP="009C6D46">
      <w:pPr>
        <w:jc w:val="both"/>
        <w:rPr>
          <w:lang w:val="es-ES"/>
        </w:rPr>
      </w:pPr>
      <w:r w:rsidRPr="006C0D0D">
        <w:rPr>
          <w:lang w:val="es-ES"/>
        </w:rPr>
        <w:t>La película recrea la historia desde el comienzo de las protestas estudiantiles de 1975 hasta 1980, cuando el único sobreviviente del grupo secuestrado fue liberado. La primera parte de la película relata la actividad de los adolescentes y la ominosa </w:t>
      </w:r>
      <w:hyperlink r:id="rId20" w:tooltip="Razia" w:history="1">
        <w:r w:rsidRPr="006C0D0D">
          <w:rPr>
            <w:rStyle w:val="Hipervnculo"/>
            <w:i/>
            <w:iCs/>
            <w:lang w:val="es-ES"/>
          </w:rPr>
          <w:t>razzia</w:t>
        </w:r>
      </w:hyperlink>
      <w:r w:rsidRPr="006C0D0D">
        <w:rPr>
          <w:lang w:val="es-ES"/>
        </w:rPr>
        <w:t> en la que fueron secuestrados y encarcelados; la segunda narra las circunstancias de la prisión y tortura de los jóvenes, siguiendo paralelamente la situación de las familias de los cautivos y la de sus captores.</w:t>
      </w:r>
      <w:hyperlink r:id="rId21" w:anchor="cite_note-1" w:history="1">
        <w:r w:rsidRPr="006C0D0D">
          <w:rPr>
            <w:rStyle w:val="Hipervnculo"/>
            <w:vertAlign w:val="superscript"/>
            <w:lang w:val="es-ES"/>
          </w:rPr>
          <w:t>1</w:t>
        </w:r>
      </w:hyperlink>
      <w:r w:rsidRPr="006C0D0D">
        <w:rPr>
          <w:lang w:val="es-ES"/>
        </w:rPr>
        <w:t>​</w:t>
      </w:r>
    </w:p>
    <w:p w:rsidR="009C6D46" w:rsidRDefault="009C6D46" w:rsidP="009C6D46">
      <w:pPr>
        <w:jc w:val="both"/>
        <w:rPr>
          <w:lang w:val="es-ES"/>
        </w:rPr>
      </w:pPr>
      <w:r w:rsidRPr="006C0D0D">
        <w:rPr>
          <w:lang w:val="es-ES"/>
        </w:rPr>
        <w:t>La película se centra más en la experiencia física y psicológica de los personajes que en el contexto político y social imperante en la dictadura, desarrollando la historia de una manera que ésta se vea como universal y capaz de suceder en cualquier </w:t>
      </w:r>
      <w:hyperlink r:id="rId22" w:tooltip="Régimen autoritario" w:history="1">
        <w:r w:rsidRPr="006C0D0D">
          <w:rPr>
            <w:rStyle w:val="Hipervnculo"/>
            <w:lang w:val="es-ES"/>
          </w:rPr>
          <w:t>régimen autoritario</w:t>
        </w:r>
      </w:hyperlink>
      <w:r w:rsidRPr="006C0D0D">
        <w:rPr>
          <w:lang w:val="es-ES"/>
        </w:rPr>
        <w:t>, concentrándose en la situación de los seres humanos bajo extrema presión.</w:t>
      </w:r>
      <w:hyperlink r:id="rId23" w:anchor="cite_note-2" w:history="1">
        <w:r w:rsidRPr="006C0D0D">
          <w:rPr>
            <w:rStyle w:val="Hipervnculo"/>
            <w:vertAlign w:val="superscript"/>
            <w:lang w:val="es-ES"/>
          </w:rPr>
          <w:t>2</w:t>
        </w:r>
      </w:hyperlink>
      <w:r w:rsidRPr="006C0D0D">
        <w:rPr>
          <w:lang w:val="es-ES"/>
        </w:rPr>
        <w:t>​</w:t>
      </w:r>
    </w:p>
    <w:p w:rsidR="009C6D46" w:rsidRPr="006C0D0D" w:rsidRDefault="009C6D46" w:rsidP="009C6D46">
      <w:pPr>
        <w:jc w:val="both"/>
      </w:pPr>
      <w:r w:rsidRPr="006C0D0D">
        <w:t>Argumento[</w:t>
      </w:r>
      <w:hyperlink r:id="rId24" w:tooltip="Editar sección: Argumento" w:history="1">
        <w:r w:rsidRPr="006C0D0D">
          <w:rPr>
            <w:rStyle w:val="Hipervnculo"/>
          </w:rPr>
          <w:t>editar</w:t>
        </w:r>
      </w:hyperlink>
      <w:r w:rsidRPr="006C0D0D">
        <w:t>]</w:t>
      </w:r>
    </w:p>
    <w:p w:rsidR="009C6D46" w:rsidRPr="006C0D0D" w:rsidRDefault="009C6D46" w:rsidP="009C6D46">
      <w:pPr>
        <w:jc w:val="both"/>
      </w:pPr>
      <w:r w:rsidRPr="006C0D0D">
        <w:t>Corre el año 1976 en </w:t>
      </w:r>
      <w:hyperlink r:id="rId25" w:tooltip="Argentina" w:history="1">
        <w:r w:rsidRPr="006C0D0D">
          <w:rPr>
            <w:rStyle w:val="Hipervnculo"/>
          </w:rPr>
          <w:t>Argentina</w:t>
        </w:r>
      </w:hyperlink>
      <w:r w:rsidRPr="006C0D0D">
        <w:t>, A los </w:t>
      </w:r>
      <w:hyperlink r:id="rId26" w:tooltip="Estudiante" w:history="1">
        <w:r w:rsidRPr="006C0D0D">
          <w:rPr>
            <w:rStyle w:val="Hipervnculo"/>
          </w:rPr>
          <w:t>estudiantes</w:t>
        </w:r>
      </w:hyperlink>
      <w:r w:rsidRPr="006C0D0D">
        <w:t> de diferentes colegios se les quita el </w:t>
      </w:r>
      <w:r w:rsidRPr="006C0D0D">
        <w:rPr>
          <w:i/>
          <w:iCs/>
        </w:rPr>
        <w:t>Boleto Estudiantil</w:t>
      </w:r>
      <w:r w:rsidRPr="006C0D0D">
        <w:t> —con el que obtenían un importante descuento en la tarifa del viaje en </w:t>
      </w:r>
      <w:hyperlink r:id="rId27" w:tooltip="Colectivos de Buenos Aires" w:history="1">
        <w:r w:rsidRPr="006C0D0D">
          <w:rPr>
            <w:rStyle w:val="Hipervnculo"/>
          </w:rPr>
          <w:t>colectivo</w:t>
        </w:r>
      </w:hyperlink>
      <w:r w:rsidRPr="006C0D0D">
        <w:t>— durante el gobierno de </w:t>
      </w:r>
      <w:hyperlink r:id="rId28" w:tooltip="Isabel Martínez de Perón" w:history="1">
        <w:r w:rsidRPr="006C0D0D">
          <w:rPr>
            <w:rStyle w:val="Hipervnculo"/>
          </w:rPr>
          <w:t>Isabel Martínez de Perón</w:t>
        </w:r>
      </w:hyperlink>
      <w:r w:rsidRPr="006C0D0D">
        <w:t>. El mismo suponía un alivio esencial en sus economías, por lo que los estudiantes de la ciudad de </w:t>
      </w:r>
      <w:hyperlink r:id="rId29" w:tooltip="La Plata" w:history="1">
        <w:r w:rsidRPr="006C0D0D">
          <w:rPr>
            <w:rStyle w:val="Hipervnculo"/>
          </w:rPr>
          <w:t>La Plata</w:t>
        </w:r>
      </w:hyperlink>
      <w:r w:rsidRPr="006C0D0D">
        <w:t> deciden realizar una marcha de protesta en la que puedan participar miles de jóvenes acuciados por el mismo problema. Diferentes delegados de agrupaciones de estudiantes se congregan en uno de los colegios secundarios con el fin de organizarse y marchar hasta el edificio de Obras Públicas con el fin de presentar un petitorio para la adjudicación del Boleto Estudiantil Secundario (BES). Entre ellos, se encontraban alumnos del </w:t>
      </w:r>
      <w:hyperlink r:id="rId30" w:tooltip="Colegio Nacional de Buenos Aires" w:history="1">
        <w:r w:rsidRPr="006C0D0D">
          <w:rPr>
            <w:rStyle w:val="Hipervnculo"/>
          </w:rPr>
          <w:t>Colegio Nacional</w:t>
        </w:r>
      </w:hyperlink>
      <w:r w:rsidRPr="006C0D0D">
        <w:t>, </w:t>
      </w:r>
      <w:hyperlink r:id="rId31" w:tooltip="Escuela de Bellas Artes Lola Mora" w:history="1">
        <w:r w:rsidRPr="006C0D0D">
          <w:rPr>
            <w:rStyle w:val="Hipervnculo"/>
          </w:rPr>
          <w:t>Bellas Artes</w:t>
        </w:r>
      </w:hyperlink>
      <w:r w:rsidRPr="006C0D0D">
        <w:t> y de la Escuela Normal Nº 3, entre otros. La policía había previsto la protesta y estaba esperando para reprimirla. A la llegada de los estudiantes la policía ataca e hiere a muchos de los manifestantes.</w:t>
      </w:r>
    </w:p>
    <w:p w:rsidR="009C6D46" w:rsidRPr="006C0D0D" w:rsidRDefault="009C6D46" w:rsidP="009C6D46">
      <w:pPr>
        <w:jc w:val="both"/>
      </w:pPr>
      <w:r w:rsidRPr="006C0D0D">
        <w:t xml:space="preserve">Seis de los jóvenes que acudieron a la marcha —María Clara </w:t>
      </w:r>
      <w:proofErr w:type="spellStart"/>
      <w:r w:rsidRPr="006C0D0D">
        <w:t>Ciocchinii</w:t>
      </w:r>
      <w:proofErr w:type="spellEnd"/>
      <w:r w:rsidRPr="006C0D0D">
        <w:t>, </w:t>
      </w:r>
      <w:hyperlink r:id="rId32" w:tooltip="María Claudia Falcone" w:history="1">
        <w:r w:rsidRPr="006C0D0D">
          <w:rPr>
            <w:rStyle w:val="Hipervnculo"/>
          </w:rPr>
          <w:t xml:space="preserve">Claudia </w:t>
        </w:r>
        <w:proofErr w:type="spellStart"/>
        <w:r w:rsidRPr="006C0D0D">
          <w:rPr>
            <w:rStyle w:val="Hipervnculo"/>
          </w:rPr>
          <w:t>Falcone</w:t>
        </w:r>
        <w:proofErr w:type="spellEnd"/>
      </w:hyperlink>
      <w:r w:rsidRPr="006C0D0D">
        <w:t xml:space="preserve">, Claudio de </w:t>
      </w:r>
      <w:proofErr w:type="spellStart"/>
      <w:r w:rsidRPr="006C0D0D">
        <w:t>Acha</w:t>
      </w:r>
      <w:proofErr w:type="spellEnd"/>
      <w:r w:rsidRPr="006C0D0D">
        <w:t xml:space="preserve">, Daniel Racero, Horacio Húngaro y Francisco López </w:t>
      </w:r>
      <w:proofErr w:type="spellStart"/>
      <w:r w:rsidRPr="006C0D0D">
        <w:t>Muntaner</w:t>
      </w:r>
      <w:proofErr w:type="spellEnd"/>
      <w:r w:rsidRPr="006C0D0D">
        <w:t>— se encontraban en diferentes grupos de </w:t>
      </w:r>
      <w:hyperlink r:id="rId33" w:tooltip="Militancia" w:history="1">
        <w:r w:rsidRPr="006C0D0D">
          <w:rPr>
            <w:rStyle w:val="Hipervnculo"/>
          </w:rPr>
          <w:t>militancia</w:t>
        </w:r>
      </w:hyperlink>
      <w:r w:rsidRPr="006C0D0D">
        <w:t> política. Dedicaban varias de sus horas libre a enseñar a niños de barrios pobres de La Plata, a la recuperación de viviendas y a la lucha por el BES, entre otras cosas, lo cual los pone en la mira directa de la inminente </w:t>
      </w:r>
      <w:hyperlink r:id="rId34" w:tooltip="Dictadura de Videla" w:history="1">
        <w:r w:rsidRPr="006C0D0D">
          <w:rPr>
            <w:rStyle w:val="Hipervnculo"/>
          </w:rPr>
          <w:t>dictadura de Videla</w:t>
        </w:r>
      </w:hyperlink>
      <w:r w:rsidRPr="006C0D0D">
        <w:t>. Pocos meses después </w:t>
      </w:r>
      <w:hyperlink r:id="rId35" w:tooltip="Golpe de Estado en Argentina de 1976" w:history="1">
        <w:r w:rsidRPr="006C0D0D">
          <w:rPr>
            <w:rStyle w:val="Hipervnculo"/>
          </w:rPr>
          <w:t>del golpe de Estado</w:t>
        </w:r>
      </w:hyperlink>
      <w:r w:rsidRPr="006C0D0D">
        <w:t xml:space="preserve">, en la madrugada del 16 de septiembre del 1976, entre las 0:30 y las 5:00 h, llega una comisión militar </w:t>
      </w:r>
      <w:r w:rsidRPr="006C0D0D">
        <w:lastRenderedPageBreak/>
        <w:t>a cada una de las casas de los estudiantes que pertenecían al grupo político. Los secuestradores del </w:t>
      </w:r>
      <w:hyperlink r:id="rId36" w:tooltip="Grupo de tareas" w:history="1">
        <w:r w:rsidRPr="006C0D0D">
          <w:rPr>
            <w:rStyle w:val="Hipervnculo"/>
          </w:rPr>
          <w:t>grupo de tareas</w:t>
        </w:r>
      </w:hyperlink>
      <w:r w:rsidRPr="006C0D0D">
        <w:t> se presentan como policías de La Plata, y sacan violentamente de sus casas a los jóvenes, mientras los maltrataban y amenazaban con armas a los padres de estos. Con el secuestro de los seis estudiantes se da inicio al hecho histórico conocido como la </w:t>
      </w:r>
      <w:hyperlink r:id="rId37" w:tooltip="Noche de los Lápices" w:history="1">
        <w:r w:rsidRPr="006C0D0D">
          <w:rPr>
            <w:rStyle w:val="Hipervnculo"/>
          </w:rPr>
          <w:t>Noche de los Lápices</w:t>
        </w:r>
      </w:hyperlink>
      <w:r w:rsidRPr="006C0D0D">
        <w:t>. </w:t>
      </w:r>
      <w:hyperlink r:id="rId38" w:tooltip="Pablo Díaz (Argentina)" w:history="1">
        <w:r w:rsidRPr="006C0D0D">
          <w:rPr>
            <w:rStyle w:val="Hipervnculo"/>
          </w:rPr>
          <w:t>Pablo Díaz</w:t>
        </w:r>
      </w:hyperlink>
      <w:r w:rsidRPr="006C0D0D">
        <w:t>, al enterarse lo que le había ocurrido a sus compañeros, se ausenta de su domicilio por unos días hasta que su padre le pide que regrese. La misma noche del regreso, el 21 de septiembre de 1976, es secuestrado de su domicilio con el mismo </w:t>
      </w:r>
      <w:hyperlink r:id="rId39" w:tooltip="Modus operandi" w:history="1">
        <w:r w:rsidRPr="006C0D0D">
          <w:rPr>
            <w:rStyle w:val="Hipervnculo"/>
          </w:rPr>
          <w:t>modus operandi</w:t>
        </w:r>
      </w:hyperlink>
      <w:r w:rsidRPr="006C0D0D">
        <w:t>.</w:t>
      </w:r>
    </w:p>
    <w:p w:rsidR="009C6D46" w:rsidRPr="006C0D0D" w:rsidRDefault="009C6D46" w:rsidP="009C6D46">
      <w:pPr>
        <w:jc w:val="both"/>
      </w:pPr>
      <w:r w:rsidRPr="006C0D0D">
        <w:t>Los jóvenes son amordazados y encerrados en un centro de detención clandestino conocido como "</w:t>
      </w:r>
      <w:hyperlink r:id="rId40" w:tooltip="Pozo de Arana" w:history="1">
        <w:r w:rsidRPr="006C0D0D">
          <w:rPr>
            <w:rStyle w:val="Hipervnculo"/>
          </w:rPr>
          <w:t>Pozo de Arana</w:t>
        </w:r>
      </w:hyperlink>
      <w:r w:rsidRPr="006C0D0D">
        <w:t>" junto a otros estudiantes que habían participado en las protestas del boleto estudiantil. Allí son torturados con </w:t>
      </w:r>
      <w:hyperlink r:id="rId41" w:tooltip="Picana eléctrica" w:history="1">
        <w:r w:rsidRPr="006C0D0D">
          <w:rPr>
            <w:rStyle w:val="Hipervnculo"/>
          </w:rPr>
          <w:t>picanas</w:t>
        </w:r>
      </w:hyperlink>
      <w:r w:rsidRPr="006C0D0D">
        <w:t> (pringues eléctricos) o se les arrancan las uñas para averiguar así más información sobre los grupos políticos a los que pertenecían y sobre el movimiento de protesta; las jóvenes, dos de las cuales se encontraban embarazadas, también son torturadas y manoseadas o </w:t>
      </w:r>
      <w:hyperlink r:id="rId42" w:tooltip="Violación" w:history="1">
        <w:r w:rsidRPr="006C0D0D">
          <w:rPr>
            <w:rStyle w:val="Hipervnculo"/>
          </w:rPr>
          <w:t>violadas</w:t>
        </w:r>
      </w:hyperlink>
      <w:r w:rsidRPr="006C0D0D">
        <w:t> en reiteradas oportunidades. Los amigos luego son traspasados a cuartos pequeños e individuales, amordazados, y con los ojos vendados. Se les alimenta con agua y pan únicamente. A los varones les sacan la ropa, y nada más los dejan vestir con un calzón por el resto de su cautiverio.</w:t>
      </w:r>
    </w:p>
    <w:p w:rsidR="009C6D46" w:rsidRPr="006C0D0D" w:rsidRDefault="009C6D46" w:rsidP="009C6D46">
      <w:pPr>
        <w:jc w:val="both"/>
      </w:pPr>
      <w:r w:rsidRPr="006C0D0D">
        <w:t>Cuando Pablo Díaz llega al primer centro de detención, en el cual los represores buscan obtener información torturando a los cautivos, este se entera por otros detenidos que sus compañeros estuvieron en el mismo lugar que él, pero fueron trasladados. A los pocos días, Pablo es trasladado al centro de detención clandestino "</w:t>
      </w:r>
      <w:hyperlink r:id="rId43" w:tooltip="Pozo de Banfield" w:history="1">
        <w:r w:rsidRPr="006C0D0D">
          <w:rPr>
            <w:rStyle w:val="Hipervnculo"/>
          </w:rPr>
          <w:t>Pozo de Banfield</w:t>
        </w:r>
      </w:hyperlink>
      <w:r w:rsidRPr="006C0D0D">
        <w:t>", lo desnudan y lo colocan dentro de una pequeña celda, con los ojos cegados, las manos atadas y en calzones. Allí descubre que sus amigos y compañeros están en celdas aledañas a las de él y se comunican por medio de los techos, que están enrejados. De esta manera, tratan de sobrellevar el día a día del horror que les toca vivir, charlando o alzando sus voces para cantar los himnos de la época: </w:t>
      </w:r>
      <w:hyperlink r:id="rId44" w:tooltip="Rasguña las piedras" w:history="1">
        <w:r w:rsidRPr="006C0D0D">
          <w:rPr>
            <w:rStyle w:val="Hipervnculo"/>
            <w:i/>
            <w:iCs/>
          </w:rPr>
          <w:t>Rasguña las piedras</w:t>
        </w:r>
      </w:hyperlink>
      <w:r w:rsidRPr="006C0D0D">
        <w:t> y </w:t>
      </w:r>
      <w:hyperlink r:id="rId45" w:tooltip="Canción para mi muerte" w:history="1">
        <w:r w:rsidRPr="006C0D0D">
          <w:rPr>
            <w:rStyle w:val="Hipervnculo"/>
            <w:i/>
            <w:iCs/>
          </w:rPr>
          <w:t>Canción para mi muerte</w:t>
        </w:r>
      </w:hyperlink>
      <w:r w:rsidRPr="006C0D0D">
        <w:t>, ambas de </w:t>
      </w:r>
      <w:hyperlink r:id="rId46" w:tooltip="Sui Generis" w:history="1">
        <w:r w:rsidRPr="006C0D0D">
          <w:rPr>
            <w:rStyle w:val="Hipervnculo"/>
          </w:rPr>
          <w:t>Sui Generis</w:t>
        </w:r>
      </w:hyperlink>
      <w:r w:rsidRPr="006C0D0D">
        <w:t>. Mientras tanto, los familiares de los detenidos luchan en pos de encontrarlos, hablando con oficiales del Ejército y funcionarios del Estado.</w:t>
      </w:r>
    </w:p>
    <w:p w:rsidR="009C6D46" w:rsidRPr="006C0D0D" w:rsidRDefault="009C6D46" w:rsidP="009C6D46">
      <w:pPr>
        <w:jc w:val="both"/>
      </w:pPr>
      <w:r w:rsidRPr="006C0D0D">
        <w:t>Casi todos los estudiantes secuestrados son asesinados y sus cadáveres hechos desaparecer. Pablo Díaz es liberado en 1980, luego de ser trasladado al </w:t>
      </w:r>
      <w:hyperlink r:id="rId47" w:tooltip="Poder Ejecutivo Nacional (Argentina)" w:history="1">
        <w:r w:rsidRPr="006C0D0D">
          <w:rPr>
            <w:rStyle w:val="Hipervnculo"/>
          </w:rPr>
          <w:t>Poder Ejecutivo Nacional</w:t>
        </w:r>
      </w:hyperlink>
      <w:r w:rsidRPr="006C0D0D">
        <w:t> (PEN). Esto significaba pasar a ser un detenido legal y no clandestino. La película termina con Díaz siendo liberado y pidiéndole a sus compañeros que no pierdan la esperanza, asegurándoles que ellos también saldrán de su encierro.</w:t>
      </w:r>
    </w:p>
    <w:p w:rsidR="009C6D46" w:rsidRPr="006C0D0D" w:rsidRDefault="009C6D46" w:rsidP="009C6D46">
      <w:pPr>
        <w:jc w:val="both"/>
      </w:pPr>
      <w:r w:rsidRPr="006C0D0D">
        <w:t>Un texto final señala que Díaz fue uno de los pocos sobrevivientes del </w:t>
      </w:r>
      <w:hyperlink r:id="rId48" w:tooltip="Terrorismo de Estado" w:history="1">
        <w:r w:rsidRPr="006C0D0D">
          <w:rPr>
            <w:rStyle w:val="Hipervnculo"/>
          </w:rPr>
          <w:t>terrorismo de Estado</w:t>
        </w:r>
      </w:hyperlink>
      <w:r w:rsidRPr="006C0D0D">
        <w:t> que ejerció la última dictadura militar, y gracias a su testimonio, brindado en el </w:t>
      </w:r>
      <w:hyperlink r:id="rId49" w:tooltip="Juicio a las Juntas" w:history="1">
        <w:r w:rsidRPr="006C0D0D">
          <w:rPr>
            <w:rStyle w:val="Hipervnculo"/>
          </w:rPr>
          <w:t>Juicio de las Juntas</w:t>
        </w:r>
      </w:hyperlink>
      <w:r w:rsidRPr="006C0D0D">
        <w:t> en 1985, y su participación en el guion de esta película, esta historia pudo ser contada. El resto de sus 6 compañeros secuestrados el 16 de septiembre de 1976 continúan desaparecidos.</w:t>
      </w:r>
    </w:p>
    <w:p w:rsidR="009C6D46" w:rsidRPr="006C0D0D" w:rsidRDefault="009C6D46" w:rsidP="009C6D46">
      <w:pPr>
        <w:jc w:val="both"/>
        <w:rPr>
          <w:lang w:val="es-ES"/>
        </w:rPr>
      </w:pPr>
    </w:p>
    <w:p w:rsidR="00A24665" w:rsidRPr="009C6D46" w:rsidRDefault="00A24665">
      <w:pPr>
        <w:rPr>
          <w:lang w:val="es-ES"/>
        </w:rPr>
      </w:pPr>
    </w:p>
    <w:sectPr w:rsidR="00A24665" w:rsidRPr="009C6D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46"/>
    <w:rsid w:val="009C6D46"/>
    <w:rsid w:val="00A2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E5D1"/>
  <w15:chartTrackingRefBased/>
  <w15:docId w15:val="{178E0313-CE85-4820-8FBD-9FFB0844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46"/>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6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Daniel_Kon&amp;action=edit&amp;redlink=1" TargetMode="External"/><Relationship Id="rId18" Type="http://schemas.openxmlformats.org/officeDocument/2006/relationships/hyperlink" Target="https://es.wikipedia.org/wiki/La_Plata" TargetMode="External"/><Relationship Id="rId26" Type="http://schemas.openxmlformats.org/officeDocument/2006/relationships/hyperlink" Target="https://es.wikipedia.org/wiki/Estudiante" TargetMode="External"/><Relationship Id="rId39" Type="http://schemas.openxmlformats.org/officeDocument/2006/relationships/hyperlink" Target="https://es.wikipedia.org/wiki/Modus_operandi" TargetMode="External"/><Relationship Id="rId21" Type="http://schemas.openxmlformats.org/officeDocument/2006/relationships/hyperlink" Target="https://es.wikipedia.org/wiki/La_Noche_de_los_L%C3%A1pices_(pel%C3%ADcula)" TargetMode="External"/><Relationship Id="rId34" Type="http://schemas.openxmlformats.org/officeDocument/2006/relationships/hyperlink" Target="https://es.wikipedia.org/wiki/Dictadura_de_Videla" TargetMode="External"/><Relationship Id="rId42" Type="http://schemas.openxmlformats.org/officeDocument/2006/relationships/hyperlink" Target="https://es.wikipedia.org/wiki/Violaci%C3%B3n" TargetMode="External"/><Relationship Id="rId47" Type="http://schemas.openxmlformats.org/officeDocument/2006/relationships/hyperlink" Target="https://es.wikipedia.org/wiki/Poder_Ejecutivo_Nacional_(Argentina)" TargetMode="External"/><Relationship Id="rId50" Type="http://schemas.openxmlformats.org/officeDocument/2006/relationships/fontTable" Target="fontTable.xml"/><Relationship Id="rId7" Type="http://schemas.openxmlformats.org/officeDocument/2006/relationships/hyperlink" Target="https://es.wikipedia.org/wiki/H%C3%A9ctor_Olivera" TargetMode="External"/><Relationship Id="rId2" Type="http://schemas.openxmlformats.org/officeDocument/2006/relationships/settings" Target="settings.xml"/><Relationship Id="rId16" Type="http://schemas.openxmlformats.org/officeDocument/2006/relationships/hyperlink" Target="https://es.wikipedia.org/wiki/Noche_de_los_L%C3%A1pices" TargetMode="External"/><Relationship Id="rId29" Type="http://schemas.openxmlformats.org/officeDocument/2006/relationships/hyperlink" Target="https://es.wikipedia.org/wiki/La_Plata" TargetMode="External"/><Relationship Id="rId11" Type="http://schemas.openxmlformats.org/officeDocument/2006/relationships/hyperlink" Target="https://es.wikipedia.org/wiki/Pepe_Monje" TargetMode="External"/><Relationship Id="rId24" Type="http://schemas.openxmlformats.org/officeDocument/2006/relationships/hyperlink" Target="https://es.wikipedia.org/w/index.php?title=La_Noche_de_los_L%C3%A1pices_(pel%C3%ADcula)&amp;action=edit&amp;section=1" TargetMode="External"/><Relationship Id="rId32" Type="http://schemas.openxmlformats.org/officeDocument/2006/relationships/hyperlink" Target="https://es.wikipedia.org/wiki/Mar%C3%ADa_Claudia_Falcone" TargetMode="External"/><Relationship Id="rId37" Type="http://schemas.openxmlformats.org/officeDocument/2006/relationships/hyperlink" Target="https://es.wikipedia.org/wiki/Noche_de_los_L%C3%A1pices" TargetMode="External"/><Relationship Id="rId40" Type="http://schemas.openxmlformats.org/officeDocument/2006/relationships/hyperlink" Target="https://es.wikipedia.org/wiki/Pozo_de_Arana" TargetMode="External"/><Relationship Id="rId45" Type="http://schemas.openxmlformats.org/officeDocument/2006/relationships/hyperlink" Target="https://es.wikipedia.org/wiki/Canci%C3%B3n_para_mi_muerte" TargetMode="External"/><Relationship Id="rId5" Type="http://schemas.openxmlformats.org/officeDocument/2006/relationships/hyperlink" Target="https://es.wikipedia.org/wiki/Dram%C3%A1tica" TargetMode="External"/><Relationship Id="rId15" Type="http://schemas.openxmlformats.org/officeDocument/2006/relationships/hyperlink" Target="https://es.wikipedia.org/wiki/H%C3%A9ctor_Ruiz_Nu%C3%B1ez" TargetMode="External"/><Relationship Id="rId23" Type="http://schemas.openxmlformats.org/officeDocument/2006/relationships/hyperlink" Target="https://es.wikipedia.org/wiki/La_Noche_de_los_L%C3%A1pices_(pel%C3%ADcula)" TargetMode="External"/><Relationship Id="rId28" Type="http://schemas.openxmlformats.org/officeDocument/2006/relationships/hyperlink" Target="https://es.wikipedia.org/wiki/Isabel_Mart%C3%ADnez_de_Per%C3%B3n" TargetMode="External"/><Relationship Id="rId36" Type="http://schemas.openxmlformats.org/officeDocument/2006/relationships/hyperlink" Target="https://es.wikipedia.org/wiki/Grupo_de_tareas" TargetMode="External"/><Relationship Id="rId49" Type="http://schemas.openxmlformats.org/officeDocument/2006/relationships/hyperlink" Target="https://es.wikipedia.org/wiki/Juicio_a_las_Juntas" TargetMode="External"/><Relationship Id="rId10" Type="http://schemas.openxmlformats.org/officeDocument/2006/relationships/hyperlink" Target="https://es.wikipedia.org/wiki/Pablo_Novak" TargetMode="External"/><Relationship Id="rId19" Type="http://schemas.openxmlformats.org/officeDocument/2006/relationships/hyperlink" Target="https://es.wikipedia.org/wiki/Tortura" TargetMode="External"/><Relationship Id="rId31" Type="http://schemas.openxmlformats.org/officeDocument/2006/relationships/hyperlink" Target="https://es.wikipedia.org/wiki/Escuela_de_Bellas_Artes_Lola_Mora" TargetMode="External"/><Relationship Id="rId44" Type="http://schemas.openxmlformats.org/officeDocument/2006/relationships/hyperlink" Target="https://es.wikipedia.org/wiki/Rasgu%C3%B1a_las_piedras" TargetMode="External"/><Relationship Id="rId4" Type="http://schemas.openxmlformats.org/officeDocument/2006/relationships/hyperlink" Target="https://es.wikipedia.org/wiki/Cine_de_Argentina" TargetMode="External"/><Relationship Id="rId9" Type="http://schemas.openxmlformats.org/officeDocument/2006/relationships/hyperlink" Target="https://es.wikipedia.org/wiki/Vita_Escard%C3%B3" TargetMode="External"/><Relationship Id="rId14" Type="http://schemas.openxmlformats.org/officeDocument/2006/relationships/hyperlink" Target="https://es.wikipedia.org/wiki/Mar%C3%ADa_Seoane" TargetMode="External"/><Relationship Id="rId22" Type="http://schemas.openxmlformats.org/officeDocument/2006/relationships/hyperlink" Target="https://es.wikipedia.org/wiki/R%C3%A9gimen_autoritario" TargetMode="External"/><Relationship Id="rId27" Type="http://schemas.openxmlformats.org/officeDocument/2006/relationships/hyperlink" Target="https://es.wikipedia.org/wiki/Colectivos_de_Buenos_Aires" TargetMode="External"/><Relationship Id="rId30" Type="http://schemas.openxmlformats.org/officeDocument/2006/relationships/hyperlink" Target="https://es.wikipedia.org/wiki/Colegio_Nacional_de_Buenos_Aires" TargetMode="External"/><Relationship Id="rId35" Type="http://schemas.openxmlformats.org/officeDocument/2006/relationships/hyperlink" Target="https://es.wikipedia.org/wiki/Golpe_de_Estado_en_Argentina_de_1976" TargetMode="External"/><Relationship Id="rId43" Type="http://schemas.openxmlformats.org/officeDocument/2006/relationships/hyperlink" Target="https://es.wikipedia.org/wiki/Pozo_de_Banfield" TargetMode="External"/><Relationship Id="rId48" Type="http://schemas.openxmlformats.org/officeDocument/2006/relationships/hyperlink" Target="https://es.wikipedia.org/wiki/Terrorismo_de_Estado" TargetMode="External"/><Relationship Id="rId8" Type="http://schemas.openxmlformats.org/officeDocument/2006/relationships/hyperlink" Target="https://es.wikipedia.org/wiki/Alejo_Garc%C3%ADa_Pintos"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s.wikipedia.org/wiki/Leonardo_Sbaraglia" TargetMode="External"/><Relationship Id="rId17" Type="http://schemas.openxmlformats.org/officeDocument/2006/relationships/hyperlink" Target="https://es.wikipedia.org/wiki/Proceso_de_Reorganizaci%C3%B3n_Nacional" TargetMode="External"/><Relationship Id="rId25" Type="http://schemas.openxmlformats.org/officeDocument/2006/relationships/hyperlink" Target="https://es.wikipedia.org/wiki/Argentina" TargetMode="External"/><Relationship Id="rId33" Type="http://schemas.openxmlformats.org/officeDocument/2006/relationships/hyperlink" Target="https://es.wikipedia.org/wiki/Militancia" TargetMode="External"/><Relationship Id="rId38" Type="http://schemas.openxmlformats.org/officeDocument/2006/relationships/hyperlink" Target="https://es.wikipedia.org/wiki/Pablo_D%C3%ADaz_(Argentina)" TargetMode="External"/><Relationship Id="rId46" Type="http://schemas.openxmlformats.org/officeDocument/2006/relationships/hyperlink" Target="https://es.wikipedia.org/wiki/Sui_Generis" TargetMode="External"/><Relationship Id="rId20" Type="http://schemas.openxmlformats.org/officeDocument/2006/relationships/hyperlink" Target="https://es.wikipedia.org/wiki/Razia" TargetMode="External"/><Relationship Id="rId41" Type="http://schemas.openxmlformats.org/officeDocument/2006/relationships/hyperlink" Target="https://es.wikipedia.org/wiki/Picana_el%C3%A9ctrica" TargetMode="External"/><Relationship Id="rId1" Type="http://schemas.openxmlformats.org/officeDocument/2006/relationships/styles" Target="styles.xml"/><Relationship Id="rId6" Type="http://schemas.openxmlformats.org/officeDocument/2006/relationships/hyperlink" Target="https://es.wikipedia.org/wiki/Cine_hist%C3%B3r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1579</Words>
  <Characters>9003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2020-07-28T17:02:00Z</dcterms:created>
  <dcterms:modified xsi:type="dcterms:W3CDTF">2020-07-28T17:03:00Z</dcterms:modified>
</cp:coreProperties>
</file>