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14" w:rsidRPr="00B71573" w:rsidRDefault="000D5514" w:rsidP="000D5514">
      <w:pPr>
        <w:tabs>
          <w:tab w:val="left" w:pos="360"/>
          <w:tab w:val="center" w:pos="4302"/>
          <w:tab w:val="left" w:pos="7005"/>
        </w:tabs>
        <w:rPr>
          <w:b/>
        </w:rPr>
      </w:pPr>
      <w:r>
        <w:rPr>
          <w:b/>
          <w:sz w:val="16"/>
          <w:szCs w:val="16"/>
        </w:rPr>
        <w:tab/>
      </w:r>
      <w:r w:rsidR="00C83CBA">
        <w:rPr>
          <w:b/>
          <w:sz w:val="20"/>
          <w:szCs w:val="20"/>
        </w:rPr>
        <w:t xml:space="preserve">           </w:t>
      </w:r>
      <w:r w:rsidRPr="000D5514">
        <w:rPr>
          <w:rFonts w:ascii="Arial" w:eastAsia="Times New Roman" w:hAnsi="Arial" w:cs="Arial"/>
          <w:b/>
          <w:noProof/>
          <w:sz w:val="20"/>
          <w:szCs w:val="20"/>
          <w:lang w:val="en-US"/>
        </w:rPr>
        <w:drawing>
          <wp:anchor distT="0" distB="0" distL="114300" distR="114300" simplePos="0" relativeHeight="251659264" behindDoc="0" locked="0" layoutInCell="1" allowOverlap="1" wp14:anchorId="7ABA1BE8" wp14:editId="50CD8F70">
            <wp:simplePos x="0" y="0"/>
            <wp:positionH relativeFrom="column">
              <wp:posOffset>-537210</wp:posOffset>
            </wp:positionH>
            <wp:positionV relativeFrom="paragraph">
              <wp:posOffset>24130</wp:posOffset>
            </wp:positionV>
            <wp:extent cx="571500" cy="47434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7150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5514">
        <w:rPr>
          <w:b/>
          <w:sz w:val="20"/>
          <w:szCs w:val="20"/>
        </w:rPr>
        <w:t>INSTITUCION EDUCATIVA TECNICA SAGRADA FAMILIA</w:t>
      </w:r>
      <w:r w:rsidR="00C83CBA">
        <w:rPr>
          <w:b/>
          <w:sz w:val="16"/>
          <w:szCs w:val="16"/>
        </w:rPr>
        <w:t xml:space="preserve">   VERSALLES </w:t>
      </w:r>
      <w:r>
        <w:rPr>
          <w:b/>
          <w:sz w:val="16"/>
          <w:szCs w:val="16"/>
        </w:rPr>
        <w:t xml:space="preserve">                                              </w:t>
      </w:r>
      <w:r>
        <w:rPr>
          <w:noProof/>
          <w:lang w:val="en-US"/>
        </w:rPr>
        <w:drawing>
          <wp:inline distT="0" distB="0" distL="0" distR="0" wp14:anchorId="3FA450B2" wp14:editId="1DB8A39E">
            <wp:extent cx="561975" cy="504825"/>
            <wp:effectExtent l="0" t="0" r="9525" b="9525"/>
            <wp:docPr id="3"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inline>
        </w:drawing>
      </w:r>
      <w:r>
        <w:rPr>
          <w:b/>
          <w:sz w:val="16"/>
          <w:szCs w:val="16"/>
        </w:rPr>
        <w:t xml:space="preserve">                                           </w:t>
      </w:r>
      <w:r>
        <w:rPr>
          <w:noProof/>
          <w:lang w:eastAsia="es-CO"/>
        </w:rPr>
        <w:t xml:space="preserve">     </w:t>
      </w:r>
    </w:p>
    <w:p w:rsidR="000D5514" w:rsidRPr="000D5514" w:rsidRDefault="000D5514" w:rsidP="000D5514">
      <w:pPr>
        <w:pStyle w:val="Default"/>
        <w:rPr>
          <w:b/>
          <w:sz w:val="20"/>
          <w:szCs w:val="20"/>
        </w:rPr>
      </w:pPr>
      <w:r>
        <w:rPr>
          <w:b/>
        </w:rPr>
        <w:t xml:space="preserve">                   </w:t>
      </w:r>
      <w:r w:rsidRPr="000D5514">
        <w:rPr>
          <w:b/>
          <w:sz w:val="20"/>
          <w:szCs w:val="20"/>
        </w:rPr>
        <w:t>GUIA- TALLER O2– CIENCIAS - SOCIALES -  GRADO 9</w:t>
      </w:r>
    </w:p>
    <w:p w:rsidR="000D5514" w:rsidRPr="000D5514" w:rsidRDefault="000D5514" w:rsidP="000D5514">
      <w:pPr>
        <w:pStyle w:val="Default"/>
        <w:rPr>
          <w:sz w:val="20"/>
          <w:szCs w:val="20"/>
        </w:rPr>
      </w:pPr>
      <w:r w:rsidRPr="000D5514">
        <w:rPr>
          <w:sz w:val="20"/>
          <w:szCs w:val="20"/>
        </w:rPr>
        <w:t xml:space="preserve">   </w:t>
      </w:r>
    </w:p>
    <w:p w:rsidR="000D5514" w:rsidRPr="000D5514" w:rsidRDefault="000D5514" w:rsidP="000D5514">
      <w:pPr>
        <w:pStyle w:val="Default"/>
        <w:tabs>
          <w:tab w:val="left" w:pos="3180"/>
        </w:tabs>
        <w:rPr>
          <w:b/>
          <w:sz w:val="20"/>
          <w:szCs w:val="20"/>
        </w:rPr>
      </w:pPr>
      <w:r>
        <w:rPr>
          <w:sz w:val="20"/>
          <w:szCs w:val="20"/>
        </w:rPr>
        <w:t xml:space="preserve">                                                   </w:t>
      </w:r>
      <w:r w:rsidRPr="000D5514">
        <w:rPr>
          <w:b/>
          <w:sz w:val="20"/>
          <w:szCs w:val="20"/>
        </w:rPr>
        <w:t xml:space="preserve">PRIMER SEMESTRE </w:t>
      </w:r>
    </w:p>
    <w:p w:rsidR="000D5514" w:rsidRDefault="000D5514"/>
    <w:p w:rsidR="000D5514" w:rsidRPr="000D5514" w:rsidRDefault="000D5514">
      <w:pPr>
        <w:rPr>
          <w:b/>
        </w:rPr>
      </w:pPr>
      <w:r w:rsidRPr="000D5514">
        <w:rPr>
          <w:b/>
        </w:rPr>
        <w:t xml:space="preserve">                       </w:t>
      </w:r>
      <w:r w:rsidR="00531AC1">
        <w:rPr>
          <w:b/>
        </w:rPr>
        <w:t xml:space="preserve">COLOMBIA </w:t>
      </w:r>
      <w:r w:rsidR="00531AC1" w:rsidRPr="000D5514">
        <w:rPr>
          <w:b/>
        </w:rPr>
        <w:t>PRIMERA</w:t>
      </w:r>
      <w:r w:rsidRPr="000D5514">
        <w:rPr>
          <w:b/>
        </w:rPr>
        <w:t xml:space="preserve"> MITAD DEL SIGLO XX</w:t>
      </w:r>
    </w:p>
    <w:p w:rsidR="000D5514" w:rsidRPr="000D5514" w:rsidRDefault="000D5514">
      <w:pPr>
        <w:rPr>
          <w:b/>
        </w:rPr>
      </w:pPr>
    </w:p>
    <w:p w:rsidR="000D5514" w:rsidRDefault="000D5514" w:rsidP="000D5514"/>
    <w:p w:rsidR="000D5514" w:rsidRDefault="000D5514" w:rsidP="000D5514">
      <w:pPr>
        <w:rPr>
          <w:b/>
        </w:rPr>
      </w:pPr>
      <w:r w:rsidRPr="000D5514">
        <w:rPr>
          <w:b/>
        </w:rPr>
        <w:t>ESTUDIANTE _______________________________________</w:t>
      </w:r>
    </w:p>
    <w:p w:rsidR="000D5514" w:rsidRDefault="000D5514" w:rsidP="000D5514">
      <w:pPr>
        <w:pStyle w:val="Default"/>
      </w:pPr>
      <w:r w:rsidRPr="000D5514">
        <w:rPr>
          <w:noProof/>
          <w:lang w:val="en-US"/>
        </w:rPr>
        <w:drawing>
          <wp:inline distT="0" distB="0" distL="0" distR="0" wp14:anchorId="144BF5D3" wp14:editId="4122664F">
            <wp:extent cx="2095500" cy="1394460"/>
            <wp:effectExtent l="0" t="0" r="0" b="0"/>
            <wp:docPr id="4" name="Imagen 4" descr="D:\Imagenes-blog\descarg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nes-blog\descarga (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7959" cy="1402751"/>
                    </a:xfrm>
                    <a:prstGeom prst="rect">
                      <a:avLst/>
                    </a:prstGeom>
                    <a:noFill/>
                    <a:ln>
                      <a:noFill/>
                    </a:ln>
                  </pic:spPr>
                </pic:pic>
              </a:graphicData>
            </a:graphic>
          </wp:inline>
        </w:drawing>
      </w:r>
    </w:p>
    <w:p w:rsidR="000D5514" w:rsidRDefault="000D5514" w:rsidP="000D5514">
      <w:pPr>
        <w:pStyle w:val="Default"/>
      </w:pPr>
      <w:r>
        <w:rPr>
          <w:b/>
          <w:sz w:val="20"/>
          <w:szCs w:val="20"/>
        </w:rPr>
        <w:t>Observa, lee, analiza, escribe</w:t>
      </w:r>
    </w:p>
    <w:p w:rsidR="000D5514" w:rsidRDefault="000D5514" w:rsidP="000D5514">
      <w:pPr>
        <w:pStyle w:val="Default"/>
      </w:pPr>
    </w:p>
    <w:p w:rsidR="000D5514" w:rsidRDefault="000D5514" w:rsidP="000D5514">
      <w:pPr>
        <w:pStyle w:val="Default"/>
      </w:pPr>
    </w:p>
    <w:p w:rsidR="000D5514" w:rsidRDefault="000D5514" w:rsidP="000D5514">
      <w:pPr>
        <w:pStyle w:val="Default"/>
      </w:pPr>
    </w:p>
    <w:p w:rsidR="000D5514" w:rsidRDefault="000D5514" w:rsidP="000D5514">
      <w:pPr>
        <w:pStyle w:val="Default"/>
      </w:pPr>
      <w:r>
        <w:t>Buen día</w:t>
      </w:r>
    </w:p>
    <w:p w:rsidR="000D5514" w:rsidRDefault="000D5514" w:rsidP="000D5514">
      <w:pPr>
        <w:pStyle w:val="Default"/>
      </w:pPr>
      <w:r>
        <w:t xml:space="preserve">Reciba un cordial saludo </w:t>
      </w:r>
    </w:p>
    <w:p w:rsidR="000D5514" w:rsidRDefault="000D5514" w:rsidP="000D5514">
      <w:pPr>
        <w:pStyle w:val="Default"/>
      </w:pPr>
    </w:p>
    <w:p w:rsidR="000D5514" w:rsidRPr="005A564C" w:rsidRDefault="000D5514" w:rsidP="000D5514">
      <w:pPr>
        <w:pStyle w:val="Default"/>
      </w:pPr>
      <w:r>
        <w:t xml:space="preserve">El presente trabajo debe ser desarrollado en el cuaderno de ciencias sociales, </w:t>
      </w:r>
      <w:r>
        <w:rPr>
          <w:rFonts w:ascii="Arial" w:hAnsi="Arial" w:cs="Arial"/>
        </w:rPr>
        <w:t>debe Estar Bien   presentado, argumentado y ordenado.</w:t>
      </w:r>
    </w:p>
    <w:p w:rsidR="000D5514" w:rsidRDefault="000D5514" w:rsidP="000D5514">
      <w:pPr>
        <w:pStyle w:val="Default"/>
        <w:rPr>
          <w:rFonts w:ascii="Arial" w:hAnsi="Arial" w:cs="Arial"/>
        </w:rPr>
      </w:pPr>
    </w:p>
    <w:p w:rsidR="000D5514" w:rsidRPr="00DB2681" w:rsidRDefault="000D5514" w:rsidP="000D5514">
      <w:pPr>
        <w:pStyle w:val="Default"/>
        <w:rPr>
          <w:rFonts w:ascii="Comic Sans MS" w:hAnsi="Comic Sans MS"/>
        </w:rPr>
      </w:pPr>
    </w:p>
    <w:p w:rsidR="00DC21C4" w:rsidRPr="00C83CBA" w:rsidRDefault="001F7B4E" w:rsidP="001F7B4E">
      <w:pPr>
        <w:rPr>
          <w:rFonts w:ascii="Arial" w:hAnsi="Arial" w:cs="Arial"/>
          <w:bCs/>
          <w:sz w:val="24"/>
          <w:szCs w:val="24"/>
        </w:rPr>
      </w:pPr>
      <w:r w:rsidRPr="00C83CBA">
        <w:rPr>
          <w:rFonts w:ascii="Arial" w:hAnsi="Arial" w:cs="Arial"/>
          <w:b/>
          <w:bCs/>
          <w:sz w:val="24"/>
          <w:szCs w:val="24"/>
        </w:rPr>
        <w:t>1.</w:t>
      </w:r>
      <w:r w:rsidRPr="00C83CBA">
        <w:rPr>
          <w:rFonts w:ascii="Arial" w:hAnsi="Arial" w:cs="Arial"/>
          <w:bCs/>
          <w:sz w:val="24"/>
          <w:szCs w:val="24"/>
        </w:rPr>
        <w:t xml:space="preserve">Observa el video, analiza y mediante escrito identifique las características de vulnerabilidad de la población civil </w:t>
      </w:r>
      <w:r w:rsidR="00DC21C4" w:rsidRPr="00C83CBA">
        <w:rPr>
          <w:rFonts w:ascii="Arial" w:hAnsi="Arial" w:cs="Arial"/>
          <w:bCs/>
          <w:sz w:val="24"/>
          <w:szCs w:val="24"/>
        </w:rPr>
        <w:t>inmersos en el conflicto.</w:t>
      </w:r>
      <w:r w:rsidRPr="00C83CBA">
        <w:rPr>
          <w:rFonts w:ascii="Arial" w:hAnsi="Arial" w:cs="Arial"/>
          <w:bCs/>
          <w:sz w:val="24"/>
          <w:szCs w:val="24"/>
        </w:rPr>
        <w:t xml:space="preserve"> </w:t>
      </w:r>
    </w:p>
    <w:p w:rsidR="001F7B4E" w:rsidRPr="00C83CBA" w:rsidRDefault="001F7B4E" w:rsidP="001F7B4E">
      <w:pPr>
        <w:rPr>
          <w:rFonts w:ascii="Arial" w:hAnsi="Arial" w:cs="Arial"/>
          <w:sz w:val="24"/>
          <w:szCs w:val="24"/>
        </w:rPr>
      </w:pPr>
      <w:r w:rsidRPr="00C83CBA">
        <w:rPr>
          <w:rFonts w:ascii="Arial" w:hAnsi="Arial" w:cs="Arial"/>
          <w:sz w:val="24"/>
          <w:szCs w:val="24"/>
        </w:rPr>
        <w:t>VIDEO SOBRE LA GUERRA DE LOS MIL DIAS</w:t>
      </w:r>
    </w:p>
    <w:p w:rsidR="001F7B4E" w:rsidRPr="00C83CBA" w:rsidRDefault="00C83CBA" w:rsidP="001F7B4E">
      <w:pPr>
        <w:rPr>
          <w:rFonts w:ascii="Arial" w:hAnsi="Arial" w:cs="Arial"/>
          <w:sz w:val="24"/>
          <w:szCs w:val="24"/>
        </w:rPr>
      </w:pPr>
      <w:hyperlink r:id="rId11" w:history="1">
        <w:r w:rsidR="001F7B4E" w:rsidRPr="00C83CBA">
          <w:rPr>
            <w:rStyle w:val="Hipervnculo"/>
            <w:rFonts w:ascii="Arial" w:hAnsi="Arial" w:cs="Arial"/>
            <w:sz w:val="24"/>
            <w:szCs w:val="24"/>
          </w:rPr>
          <w:t>https://youtu.be/0yNIvb2gUac</w:t>
        </w:r>
      </w:hyperlink>
      <w:r w:rsidR="001F7B4E" w:rsidRPr="00C83CBA">
        <w:rPr>
          <w:rFonts w:ascii="Arial" w:hAnsi="Arial" w:cs="Arial"/>
          <w:sz w:val="24"/>
          <w:szCs w:val="24"/>
        </w:rPr>
        <w:t xml:space="preserve">    </w:t>
      </w:r>
    </w:p>
    <w:p w:rsidR="001F7B4E" w:rsidRPr="00C83CBA" w:rsidRDefault="001F7B4E" w:rsidP="001F7B4E">
      <w:pPr>
        <w:rPr>
          <w:rFonts w:ascii="Arial" w:hAnsi="Arial" w:cs="Arial"/>
          <w:sz w:val="24"/>
          <w:szCs w:val="24"/>
        </w:rPr>
      </w:pPr>
      <w:r w:rsidRPr="00C83CBA">
        <w:rPr>
          <w:rFonts w:ascii="Arial" w:hAnsi="Arial" w:cs="Arial"/>
          <w:sz w:val="24"/>
          <w:szCs w:val="24"/>
        </w:rPr>
        <w:t>Apenas si había trascurrido un año de la finalización de la Guerra de los Mil Días, cuando Panamá se separó de Colombia. Este hecho fue un duro golpe para los colombianos pues, el istmo, por ser un punto importante en el comercio mundial, era una fuente de ingresos económicos,</w:t>
      </w:r>
    </w:p>
    <w:p w:rsidR="001F7B4E" w:rsidRPr="00C83CBA" w:rsidRDefault="001F7B4E" w:rsidP="00BE3957">
      <w:pPr>
        <w:rPr>
          <w:rFonts w:ascii="Arial" w:hAnsi="Arial" w:cs="Arial"/>
          <w:sz w:val="24"/>
          <w:szCs w:val="24"/>
        </w:rPr>
      </w:pPr>
    </w:p>
    <w:p w:rsidR="00DC21C4" w:rsidRPr="00C83CBA" w:rsidRDefault="00DC21C4" w:rsidP="00DC21C4">
      <w:pPr>
        <w:rPr>
          <w:rFonts w:ascii="Arial" w:hAnsi="Arial" w:cs="Arial"/>
          <w:bCs/>
          <w:sz w:val="24"/>
          <w:szCs w:val="24"/>
        </w:rPr>
      </w:pPr>
      <w:r w:rsidRPr="00C83CBA">
        <w:rPr>
          <w:rFonts w:ascii="Arial" w:hAnsi="Arial" w:cs="Arial"/>
          <w:sz w:val="24"/>
          <w:szCs w:val="24"/>
        </w:rPr>
        <w:t>2.</w:t>
      </w:r>
      <w:r w:rsidRPr="00C83CBA">
        <w:rPr>
          <w:rFonts w:ascii="Arial" w:hAnsi="Arial" w:cs="Arial"/>
          <w:bCs/>
          <w:sz w:val="24"/>
          <w:szCs w:val="24"/>
        </w:rPr>
        <w:t xml:space="preserve">  video-foro</w:t>
      </w:r>
    </w:p>
    <w:p w:rsidR="00DC21C4" w:rsidRPr="00C83CBA" w:rsidRDefault="00DC21C4" w:rsidP="00DC21C4">
      <w:pPr>
        <w:rPr>
          <w:rFonts w:ascii="Arial" w:hAnsi="Arial" w:cs="Arial"/>
          <w:bCs/>
          <w:sz w:val="24"/>
          <w:szCs w:val="24"/>
        </w:rPr>
      </w:pPr>
      <w:r w:rsidRPr="00C83CBA">
        <w:rPr>
          <w:rFonts w:ascii="Arial" w:hAnsi="Arial" w:cs="Arial"/>
          <w:bCs/>
          <w:sz w:val="24"/>
          <w:szCs w:val="24"/>
        </w:rPr>
        <w:t xml:space="preserve">Analice   lo que significaría para Colombia tener dominio sobre el canal de panamá </w:t>
      </w:r>
    </w:p>
    <w:p w:rsidR="00DC21C4" w:rsidRPr="00C83CBA" w:rsidRDefault="00DC21C4" w:rsidP="00DC21C4">
      <w:pPr>
        <w:rPr>
          <w:rFonts w:ascii="Arial" w:hAnsi="Arial" w:cs="Arial"/>
          <w:sz w:val="24"/>
          <w:szCs w:val="24"/>
        </w:rPr>
      </w:pPr>
      <w:r w:rsidRPr="00C83CBA">
        <w:rPr>
          <w:rFonts w:ascii="Arial" w:hAnsi="Arial" w:cs="Arial"/>
          <w:sz w:val="24"/>
          <w:szCs w:val="24"/>
        </w:rPr>
        <w:t xml:space="preserve">VIDEO SEPARACIÓN DE PANAMA </w:t>
      </w:r>
    </w:p>
    <w:p w:rsidR="00DC21C4" w:rsidRPr="00C83CBA" w:rsidRDefault="00C83CBA" w:rsidP="00DC21C4">
      <w:pPr>
        <w:rPr>
          <w:rFonts w:ascii="Arial" w:hAnsi="Arial" w:cs="Arial"/>
          <w:sz w:val="24"/>
          <w:szCs w:val="24"/>
        </w:rPr>
      </w:pPr>
      <w:hyperlink r:id="rId12" w:history="1">
        <w:r w:rsidR="00DC21C4" w:rsidRPr="00C83CBA">
          <w:rPr>
            <w:rStyle w:val="Hipervnculo"/>
            <w:rFonts w:ascii="Arial" w:hAnsi="Arial" w:cs="Arial"/>
            <w:sz w:val="24"/>
            <w:szCs w:val="24"/>
          </w:rPr>
          <w:t>https://youtu.be/65hmrYi-7b4</w:t>
        </w:r>
      </w:hyperlink>
    </w:p>
    <w:p w:rsidR="00DC21C4" w:rsidRPr="00C83CBA" w:rsidRDefault="00DC21C4" w:rsidP="00DC21C4">
      <w:pPr>
        <w:rPr>
          <w:rFonts w:ascii="Arial" w:hAnsi="Arial" w:cs="Arial"/>
          <w:sz w:val="24"/>
          <w:szCs w:val="24"/>
        </w:rPr>
      </w:pPr>
    </w:p>
    <w:p w:rsidR="00DC21C4" w:rsidRPr="00C83CBA" w:rsidRDefault="0048349A" w:rsidP="00DC21C4">
      <w:pPr>
        <w:rPr>
          <w:rFonts w:ascii="Arial" w:hAnsi="Arial" w:cs="Arial"/>
          <w:sz w:val="24"/>
          <w:szCs w:val="24"/>
        </w:rPr>
      </w:pPr>
      <w:r w:rsidRPr="00C83CBA">
        <w:rPr>
          <w:rFonts w:ascii="Arial" w:hAnsi="Arial" w:cs="Arial"/>
          <w:sz w:val="24"/>
          <w:szCs w:val="24"/>
        </w:rPr>
        <w:t>3.</w:t>
      </w:r>
      <w:r w:rsidR="00DC21C4" w:rsidRPr="00C83CBA">
        <w:rPr>
          <w:rFonts w:ascii="Arial" w:hAnsi="Arial" w:cs="Arial"/>
          <w:sz w:val="24"/>
          <w:szCs w:val="24"/>
        </w:rPr>
        <w:t>Consultar sobre la importancia del canal de Panamá en el contexto del auge del capitalismo y la globalización.</w:t>
      </w:r>
    </w:p>
    <w:p w:rsidR="00DC21C4" w:rsidRPr="00C83CBA" w:rsidRDefault="00DC21C4" w:rsidP="00DC21C4">
      <w:pPr>
        <w:rPr>
          <w:rFonts w:ascii="Arial" w:hAnsi="Arial" w:cs="Arial"/>
          <w:sz w:val="24"/>
          <w:szCs w:val="24"/>
        </w:rPr>
      </w:pPr>
    </w:p>
    <w:p w:rsidR="006A0DD5" w:rsidRPr="00C83CBA" w:rsidRDefault="008919A6" w:rsidP="006A0DD5">
      <w:pPr>
        <w:tabs>
          <w:tab w:val="left" w:pos="1005"/>
        </w:tabs>
        <w:spacing w:line="240" w:lineRule="auto"/>
        <w:rPr>
          <w:rFonts w:ascii="Arial" w:hAnsi="Arial" w:cs="Arial"/>
          <w:color w:val="000000"/>
          <w:sz w:val="24"/>
          <w:szCs w:val="24"/>
        </w:rPr>
      </w:pPr>
      <w:r w:rsidRPr="00C83CBA">
        <w:rPr>
          <w:rFonts w:ascii="Arial" w:hAnsi="Arial" w:cs="Arial"/>
          <w:sz w:val="24"/>
          <w:szCs w:val="24"/>
        </w:rPr>
        <w:t>4.</w:t>
      </w:r>
      <w:r w:rsidR="006A0DD5" w:rsidRPr="00C83CBA">
        <w:rPr>
          <w:rFonts w:ascii="Arial" w:hAnsi="Arial" w:cs="Arial"/>
          <w:color w:val="000000"/>
          <w:sz w:val="24"/>
          <w:szCs w:val="24"/>
        </w:rPr>
        <w:t xml:space="preserve"> Movimientos obreros (luchas de la mujer colombiana como abanderada por la defensa de sus derechos).</w:t>
      </w:r>
    </w:p>
    <w:p w:rsidR="001F7B4E" w:rsidRPr="00C83CBA" w:rsidRDefault="006A0DD5" w:rsidP="006A0DD5">
      <w:pPr>
        <w:tabs>
          <w:tab w:val="left" w:pos="840"/>
        </w:tabs>
        <w:rPr>
          <w:rFonts w:ascii="Arial" w:hAnsi="Arial" w:cs="Arial"/>
          <w:sz w:val="24"/>
          <w:szCs w:val="24"/>
        </w:rPr>
      </w:pPr>
      <w:r w:rsidRPr="00C83CBA">
        <w:rPr>
          <w:rFonts w:ascii="Arial" w:hAnsi="Arial" w:cs="Arial"/>
          <w:sz w:val="24"/>
          <w:szCs w:val="24"/>
        </w:rPr>
        <w:t>Biografía y trayectoria de lucha de MARIA CANO.</w:t>
      </w:r>
    </w:p>
    <w:p w:rsidR="00A042FF" w:rsidRPr="00C83CBA" w:rsidRDefault="00A042FF" w:rsidP="006A0DD5">
      <w:pPr>
        <w:tabs>
          <w:tab w:val="left" w:pos="840"/>
        </w:tabs>
        <w:rPr>
          <w:rFonts w:ascii="Arial" w:hAnsi="Arial" w:cs="Arial"/>
          <w:sz w:val="24"/>
          <w:szCs w:val="24"/>
        </w:rPr>
      </w:pPr>
    </w:p>
    <w:p w:rsidR="00A042FF" w:rsidRPr="00C83CBA" w:rsidRDefault="00A042FF" w:rsidP="006A0DD5">
      <w:pPr>
        <w:tabs>
          <w:tab w:val="left" w:pos="840"/>
        </w:tabs>
        <w:rPr>
          <w:rFonts w:ascii="Arial" w:hAnsi="Arial" w:cs="Arial"/>
          <w:sz w:val="24"/>
          <w:szCs w:val="24"/>
        </w:rPr>
      </w:pPr>
      <w:r w:rsidRPr="00C83CBA">
        <w:rPr>
          <w:rFonts w:ascii="Arial" w:hAnsi="Arial" w:cs="Arial"/>
          <w:sz w:val="24"/>
          <w:szCs w:val="24"/>
        </w:rPr>
        <w:t xml:space="preserve">5.Consultar causas y consecuencias de la Masacre de las bananeras </w:t>
      </w:r>
    </w:p>
    <w:p w:rsidR="00A042FF" w:rsidRPr="00C83CBA" w:rsidRDefault="00A042FF" w:rsidP="006A0DD5">
      <w:pPr>
        <w:tabs>
          <w:tab w:val="left" w:pos="840"/>
        </w:tabs>
        <w:rPr>
          <w:rFonts w:ascii="Arial" w:hAnsi="Arial" w:cs="Arial"/>
          <w:sz w:val="24"/>
          <w:szCs w:val="24"/>
        </w:rPr>
      </w:pPr>
      <w:r w:rsidRPr="00C83CBA">
        <w:rPr>
          <w:rFonts w:ascii="Arial" w:hAnsi="Arial" w:cs="Arial"/>
          <w:sz w:val="24"/>
          <w:szCs w:val="24"/>
        </w:rPr>
        <w:t xml:space="preserve">6.Analisis de documento: Denuncia de JORGE ELIECER GAITAN ante el senado de la republica </w:t>
      </w:r>
    </w:p>
    <w:p w:rsidR="001F7B4E" w:rsidRPr="00C83CBA" w:rsidRDefault="00A042FF" w:rsidP="00A042FF">
      <w:pPr>
        <w:rPr>
          <w:rFonts w:ascii="Arial" w:hAnsi="Arial" w:cs="Arial"/>
          <w:sz w:val="24"/>
          <w:szCs w:val="24"/>
        </w:rPr>
      </w:pPr>
      <w:r w:rsidRPr="00C83CBA">
        <w:rPr>
          <w:rFonts w:ascii="Arial" w:hAnsi="Arial" w:cs="Arial"/>
          <w:sz w:val="24"/>
          <w:szCs w:val="24"/>
        </w:rPr>
        <w:t>Análisis de documento: Referencia de la masacre en la obra 100 AÑOS DE SOLEDAD, DE GABRIEL GARCIA MARQUEZ.</w:t>
      </w:r>
    </w:p>
    <w:p w:rsidR="001F7B4E" w:rsidRPr="00C83CBA" w:rsidRDefault="001F7B4E" w:rsidP="00BE3957">
      <w:pPr>
        <w:rPr>
          <w:rFonts w:ascii="Arial" w:hAnsi="Arial" w:cs="Arial"/>
          <w:sz w:val="24"/>
          <w:szCs w:val="24"/>
        </w:rPr>
      </w:pPr>
    </w:p>
    <w:p w:rsidR="001F7B4E" w:rsidRPr="00C83CBA" w:rsidRDefault="00A042FF" w:rsidP="00BE3957">
      <w:pPr>
        <w:rPr>
          <w:rFonts w:ascii="Arial" w:hAnsi="Arial" w:cs="Arial"/>
          <w:sz w:val="24"/>
          <w:szCs w:val="24"/>
        </w:rPr>
      </w:pPr>
      <w:r w:rsidRPr="00C83CBA">
        <w:rPr>
          <w:rFonts w:ascii="Arial" w:hAnsi="Arial" w:cs="Arial"/>
          <w:sz w:val="24"/>
          <w:szCs w:val="24"/>
        </w:rPr>
        <w:t xml:space="preserve">7. Consultar la </w:t>
      </w:r>
      <w:r w:rsidR="00C72D0F" w:rsidRPr="00C83CBA">
        <w:rPr>
          <w:rFonts w:ascii="Arial" w:hAnsi="Arial" w:cs="Arial"/>
          <w:sz w:val="24"/>
          <w:szCs w:val="24"/>
        </w:rPr>
        <w:t>crisis del 1929 y su incidencia en su contexto nacional e internacional.</w:t>
      </w:r>
    </w:p>
    <w:p w:rsidR="00C72D0F" w:rsidRPr="00C83CBA" w:rsidRDefault="00C72D0F" w:rsidP="00BE3957">
      <w:pPr>
        <w:rPr>
          <w:rFonts w:ascii="Arial" w:hAnsi="Arial" w:cs="Arial"/>
          <w:sz w:val="24"/>
          <w:szCs w:val="24"/>
        </w:rPr>
      </w:pPr>
    </w:p>
    <w:p w:rsidR="00C72D0F" w:rsidRPr="00C83CBA" w:rsidRDefault="00C72D0F" w:rsidP="00BE3957">
      <w:pPr>
        <w:rPr>
          <w:rFonts w:ascii="Arial" w:hAnsi="Arial" w:cs="Arial"/>
          <w:sz w:val="24"/>
          <w:szCs w:val="24"/>
        </w:rPr>
      </w:pPr>
      <w:r w:rsidRPr="00C83CBA">
        <w:rPr>
          <w:rFonts w:ascii="Arial" w:hAnsi="Arial" w:cs="Arial"/>
          <w:sz w:val="24"/>
          <w:szCs w:val="24"/>
        </w:rPr>
        <w:t>8.</w:t>
      </w:r>
      <w:r w:rsidR="00355E60" w:rsidRPr="00C83CBA">
        <w:rPr>
          <w:rFonts w:ascii="Arial" w:hAnsi="Arial" w:cs="Arial"/>
          <w:sz w:val="24"/>
          <w:szCs w:val="24"/>
        </w:rPr>
        <w:t>Caracterizar los</w:t>
      </w:r>
      <w:r w:rsidRPr="00C83CBA">
        <w:rPr>
          <w:rFonts w:ascii="Arial" w:hAnsi="Arial" w:cs="Arial"/>
          <w:sz w:val="24"/>
          <w:szCs w:val="24"/>
        </w:rPr>
        <w:t xml:space="preserve"> </w:t>
      </w:r>
      <w:r w:rsidR="00627398" w:rsidRPr="00C83CBA">
        <w:rPr>
          <w:rFonts w:ascii="Arial" w:hAnsi="Arial" w:cs="Arial"/>
          <w:sz w:val="24"/>
          <w:szCs w:val="24"/>
        </w:rPr>
        <w:t xml:space="preserve">cambios que en economía </w:t>
      </w:r>
      <w:r w:rsidR="00355E60" w:rsidRPr="00C83CBA">
        <w:rPr>
          <w:rFonts w:ascii="Arial" w:hAnsi="Arial" w:cs="Arial"/>
          <w:sz w:val="24"/>
          <w:szCs w:val="24"/>
        </w:rPr>
        <w:t>educación, tenencia de tierras y cultura se promovieron durante el gobierno de Alfonso López Pumarejo.</w:t>
      </w:r>
    </w:p>
    <w:p w:rsidR="00B97074" w:rsidRPr="00C83CBA" w:rsidRDefault="00B97074" w:rsidP="00BE3957">
      <w:pPr>
        <w:rPr>
          <w:rFonts w:ascii="Arial" w:hAnsi="Arial" w:cs="Arial"/>
          <w:sz w:val="24"/>
          <w:szCs w:val="24"/>
        </w:rPr>
      </w:pPr>
    </w:p>
    <w:p w:rsidR="00A042FF" w:rsidRPr="00C83CBA" w:rsidRDefault="00B97074" w:rsidP="00BE3957">
      <w:pPr>
        <w:rPr>
          <w:rFonts w:ascii="Arial" w:hAnsi="Arial" w:cs="Arial"/>
          <w:sz w:val="24"/>
          <w:szCs w:val="24"/>
        </w:rPr>
      </w:pPr>
      <w:r w:rsidRPr="00C83CBA">
        <w:rPr>
          <w:rFonts w:ascii="Arial" w:hAnsi="Arial" w:cs="Arial"/>
          <w:sz w:val="24"/>
          <w:szCs w:val="24"/>
        </w:rPr>
        <w:t xml:space="preserve">9. </w:t>
      </w:r>
      <w:r w:rsidR="00FA1EEE" w:rsidRPr="00C83CBA">
        <w:rPr>
          <w:rFonts w:ascii="Arial" w:hAnsi="Arial" w:cs="Arial"/>
          <w:sz w:val="24"/>
          <w:szCs w:val="24"/>
        </w:rPr>
        <w:t>Porque Jorge Eliécer Gaitán se convirtió en caudillo y que significo su muer</w:t>
      </w:r>
      <w:r w:rsidR="00C83CBA" w:rsidRPr="00C83CBA">
        <w:rPr>
          <w:rFonts w:ascii="Arial" w:hAnsi="Arial" w:cs="Arial"/>
          <w:sz w:val="24"/>
          <w:szCs w:val="24"/>
        </w:rPr>
        <w:t xml:space="preserve">te para la historia de Colombia. </w:t>
      </w:r>
    </w:p>
    <w:p w:rsidR="00A042FF" w:rsidRPr="00C83CBA" w:rsidRDefault="00A042FF" w:rsidP="00BE3957">
      <w:pPr>
        <w:rPr>
          <w:sz w:val="24"/>
          <w:szCs w:val="24"/>
        </w:rPr>
      </w:pPr>
      <w:bookmarkStart w:id="0" w:name="_GoBack"/>
      <w:bookmarkEnd w:id="0"/>
    </w:p>
    <w:p w:rsidR="00A042FF" w:rsidRPr="00C83CBA" w:rsidRDefault="00A042FF" w:rsidP="00BE3957">
      <w:pPr>
        <w:rPr>
          <w:sz w:val="24"/>
          <w:szCs w:val="24"/>
        </w:rPr>
      </w:pPr>
    </w:p>
    <w:p w:rsidR="00A042FF" w:rsidRDefault="00A042FF" w:rsidP="00BE3957"/>
    <w:p w:rsidR="00A042FF" w:rsidRDefault="00A042FF" w:rsidP="00BE3957"/>
    <w:p w:rsidR="00A042FF" w:rsidRDefault="00A042FF" w:rsidP="00BE3957"/>
    <w:sectPr w:rsidR="00A042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C4" w:rsidRDefault="00DC21C4" w:rsidP="00DC21C4">
      <w:pPr>
        <w:spacing w:after="0" w:line="240" w:lineRule="auto"/>
      </w:pPr>
      <w:r>
        <w:separator/>
      </w:r>
    </w:p>
  </w:endnote>
  <w:endnote w:type="continuationSeparator" w:id="0">
    <w:p w:rsidR="00DC21C4" w:rsidRDefault="00DC21C4" w:rsidP="00DC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C4" w:rsidRDefault="00DC21C4" w:rsidP="00DC21C4">
      <w:pPr>
        <w:spacing w:after="0" w:line="240" w:lineRule="auto"/>
      </w:pPr>
      <w:r>
        <w:separator/>
      </w:r>
    </w:p>
  </w:footnote>
  <w:footnote w:type="continuationSeparator" w:id="0">
    <w:p w:rsidR="00DC21C4" w:rsidRDefault="00DC21C4" w:rsidP="00DC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A734D"/>
    <w:multiLevelType w:val="hybridMultilevel"/>
    <w:tmpl w:val="3F564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3"/>
    <w:rsid w:val="000D5514"/>
    <w:rsid w:val="001D3363"/>
    <w:rsid w:val="001F7B4E"/>
    <w:rsid w:val="00355E60"/>
    <w:rsid w:val="0048349A"/>
    <w:rsid w:val="00531AC1"/>
    <w:rsid w:val="00612788"/>
    <w:rsid w:val="00627398"/>
    <w:rsid w:val="006A0DD5"/>
    <w:rsid w:val="008919A6"/>
    <w:rsid w:val="00A042FF"/>
    <w:rsid w:val="00B97074"/>
    <w:rsid w:val="00BE3957"/>
    <w:rsid w:val="00C72D0F"/>
    <w:rsid w:val="00C83CBA"/>
    <w:rsid w:val="00DA7E89"/>
    <w:rsid w:val="00DC21C4"/>
    <w:rsid w:val="00FA0B72"/>
    <w:rsid w:val="00FA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3880"/>
  <w15:chartTrackingRefBased/>
  <w15:docId w15:val="{2294A571-27DD-457E-A60F-9EEFAB2B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14"/>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5514"/>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1F7B4E"/>
    <w:rPr>
      <w:color w:val="0563C1" w:themeColor="hyperlink"/>
      <w:u w:val="single"/>
    </w:rPr>
  </w:style>
  <w:style w:type="paragraph" w:styleId="Encabezado">
    <w:name w:val="header"/>
    <w:basedOn w:val="Normal"/>
    <w:link w:val="EncabezadoCar"/>
    <w:uiPriority w:val="99"/>
    <w:unhideWhenUsed/>
    <w:rsid w:val="00DC21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21C4"/>
    <w:rPr>
      <w:lang w:val="es-CO"/>
    </w:rPr>
  </w:style>
  <w:style w:type="paragraph" w:styleId="Piedepgina">
    <w:name w:val="footer"/>
    <w:basedOn w:val="Normal"/>
    <w:link w:val="PiedepginaCar"/>
    <w:uiPriority w:val="99"/>
    <w:unhideWhenUsed/>
    <w:rsid w:val="00DC21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21C4"/>
    <w:rPr>
      <w:lang w:val="es-CO"/>
    </w:rPr>
  </w:style>
  <w:style w:type="paragraph" w:styleId="Prrafodelista">
    <w:name w:val="List Paragraph"/>
    <w:basedOn w:val="Normal"/>
    <w:uiPriority w:val="34"/>
    <w:qFormat/>
    <w:rsid w:val="006A0DD5"/>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65hmrYi-7b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0yNIvb2gUac"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270D-A649-4CF0-B6D8-A0B83B42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336</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2020-05-07T16:32:00Z</dcterms:created>
  <dcterms:modified xsi:type="dcterms:W3CDTF">2020-05-08T01:34:00Z</dcterms:modified>
</cp:coreProperties>
</file>