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C9F3" w14:textId="7CE384EE" w:rsidR="0057598E" w:rsidRDefault="0057598E" w:rsidP="0057598E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703792" wp14:editId="0448EE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>
        <w:rPr>
          <w:noProof/>
          <w:sz w:val="16"/>
          <w:szCs w:val="16"/>
        </w:rPr>
        <w:drawing>
          <wp:inline distT="0" distB="0" distL="0" distR="0" wp14:anchorId="03109EF4" wp14:editId="547A9550">
            <wp:extent cx="438150" cy="381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 </w:t>
      </w:r>
    </w:p>
    <w:p w14:paraId="35F75BC6" w14:textId="77777777" w:rsidR="0057598E" w:rsidRDefault="0057598E" w:rsidP="0057598E">
      <w:pPr>
        <w:rPr>
          <w:lang w:val="es-CO"/>
        </w:rPr>
      </w:pPr>
    </w:p>
    <w:p w14:paraId="6D88955E" w14:textId="189F9AE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–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   CIENCIAS - SOCIALES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- GRADO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8-01</w:t>
      </w:r>
    </w:p>
    <w:p w14:paraId="2BD71A35" w14:textId="7777777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76151BD2" w14:textId="77777777" w:rsidR="0057598E" w:rsidRDefault="0057598E" w:rsidP="0057598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22D94CD0" w14:textId="77777777" w:rsidR="0057598E" w:rsidRDefault="0057598E" w:rsidP="0057598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0564956B" w14:textId="77777777" w:rsidR="0057598E" w:rsidRDefault="0057598E" w:rsidP="0057598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7EC4D2C7" w14:textId="77777777" w:rsidR="0057598E" w:rsidRDefault="0057598E" w:rsidP="0057598E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5FD7233D" w14:textId="77777777" w:rsidR="0057598E" w:rsidRDefault="0057598E" w:rsidP="0057598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</w:p>
    <w:p w14:paraId="5B6FBA3E" w14:textId="77777777" w:rsidR="0057598E" w:rsidRDefault="0057598E" w:rsidP="0057598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14:paraId="6848C99E" w14:textId="07E7A064" w:rsidR="0057598E" w:rsidRDefault="0057598E" w:rsidP="0057598E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>
        <w:rPr>
          <w:noProof/>
          <w:sz w:val="24"/>
          <w:szCs w:val="24"/>
        </w:rPr>
        <w:drawing>
          <wp:inline distT="0" distB="0" distL="0" distR="0" wp14:anchorId="2FAEB1FC" wp14:editId="7F5F5909">
            <wp:extent cx="1933575" cy="1743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4B6B9E38" w14:textId="7777777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7AA1B2CA" w14:textId="7777777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2854F787" w14:textId="7777777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14:paraId="5EA8D187" w14:textId="7777777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14:paraId="0D7B1FEF" w14:textId="7777777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14:paraId="4784B8EA" w14:textId="77777777" w:rsidR="0057598E" w:rsidRDefault="0057598E" w:rsidP="0057598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Century Gothic" w:hAnsi="Century Gothic" w:cs="Century Gothic"/>
          <w:color w:val="000000"/>
          <w:sz w:val="24"/>
          <w:szCs w:val="24"/>
          <w:lang w:val="es-CO"/>
        </w:rPr>
        <w:t>El presente trabajo debe ser desarrollado en el cuaderno de ciencias sociales,</w:t>
      </w:r>
      <w:r>
        <w:rPr>
          <w:rFonts w:ascii="Arial" w:hAnsi="Arial" w:cs="Arial"/>
          <w:color w:val="000000"/>
          <w:sz w:val="24"/>
          <w:szCs w:val="24"/>
          <w:lang w:val="es-CO"/>
        </w:rPr>
        <w:t xml:space="preserve"> debe Estar Bien presentado, argumentado y ordenado.</w:t>
      </w:r>
    </w:p>
    <w:p w14:paraId="49B6BF7A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TEMA: </w:t>
      </w:r>
    </w:p>
    <w:p w14:paraId="02DC7654" w14:textId="77777777" w:rsidR="0057598E" w:rsidRDefault="0057598E" w:rsidP="0057598E">
      <w:pPr>
        <w:rPr>
          <w:b/>
          <w:lang w:val="es-CO"/>
        </w:rPr>
      </w:pPr>
      <w:r>
        <w:rPr>
          <w:b/>
          <w:lang w:val="es-CO"/>
        </w:rPr>
        <w:t xml:space="preserve"> I. INDEPENDENCIA DE AMERICA LATINA SIGLO XIX Y LAS INDEPENDENCIA DE COLONIAS ESPAÑOLAS Y CONSECUENCIAS DE ESTOS PROCESOS, LA NUEVA GRANADA, COLOMBIA SIGLO XIX.  </w:t>
      </w:r>
    </w:p>
    <w:p w14:paraId="5EB4212C" w14:textId="5FE5FCAD" w:rsidR="0057598E" w:rsidRDefault="0057598E" w:rsidP="0057598E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5BEEE4FE" wp14:editId="4FD2AA8E">
            <wp:extent cx="3390900" cy="2047875"/>
            <wp:effectExtent l="0" t="0" r="0" b="9525"/>
            <wp:docPr id="1" name="Imagen 1" descr="América latina a fines del siglo XIX y comienzos del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América latina a fines del siglo XIX y comienzos del X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78B7" w14:textId="77777777" w:rsidR="0057598E" w:rsidRDefault="0057598E" w:rsidP="0057598E">
      <w:pPr>
        <w:rPr>
          <w:lang w:val="es-CO"/>
        </w:rPr>
      </w:pPr>
      <w:r>
        <w:rPr>
          <w:lang w:val="es-CO"/>
        </w:rPr>
        <w:lastRenderedPageBreak/>
        <w:t xml:space="preserve">                                       </w:t>
      </w:r>
      <w:r>
        <w:rPr>
          <w:noProof/>
          <w:lang w:val="es-CO"/>
        </w:rPr>
        <w:t xml:space="preserve">        </w:t>
      </w:r>
      <w:r>
        <w:rPr>
          <w:lang w:val="es-CO"/>
        </w:rPr>
        <w:t xml:space="preserve">    </w:t>
      </w:r>
    </w:p>
    <w:p w14:paraId="4C48EC41" w14:textId="77777777" w:rsidR="0057598E" w:rsidRDefault="0057598E" w:rsidP="0057598E">
      <w:pPr>
        <w:rPr>
          <w:lang w:val="es-CO"/>
        </w:rPr>
      </w:pPr>
      <w:r>
        <w:rPr>
          <w:noProof/>
          <w:lang w:val="es-CO"/>
        </w:rPr>
        <w:t xml:space="preserve">                                                                                         </w:t>
      </w:r>
    </w:p>
    <w:p w14:paraId="249C6969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Desarrolla las siguientes preguntas con base en el material de apoyo que se encuentra en la plataforma sinapsis en EXPLICACION  </w:t>
      </w:r>
    </w:p>
    <w:p w14:paraId="1F8494EC" w14:textId="77777777" w:rsidR="0057598E" w:rsidRDefault="0057598E" w:rsidP="0057598E">
      <w:pPr>
        <w:rPr>
          <w:rFonts w:ascii="Arial" w:eastAsia="Times New Roman" w:hAnsi="Arial" w:cs="Arial"/>
          <w:color w:val="000000"/>
          <w:sz w:val="17"/>
          <w:szCs w:val="17"/>
          <w:lang w:val="es-CO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>VIDEO Las independencias de Latinoamérica se sincronizaron-</w:t>
      </w:r>
      <w:r>
        <w:rPr>
          <w:lang w:val="es-CO"/>
        </w:rPr>
        <w:t xml:space="preserve">                                                                      1.</w:t>
      </w:r>
      <w:hyperlink r:id="rId8" w:history="1">
        <w:r>
          <w:rPr>
            <w:rStyle w:val="Hipervnculo"/>
            <w:lang w:val="es-CO"/>
          </w:rPr>
          <w:t>https://www.youtube.com/watch?v=EcATmKaY4ng</w:t>
        </w:r>
      </w:hyperlink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 xml:space="preserve"> CONSTRUYE UN 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>ESQUEMA  O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 xml:space="preserve"> MAPA CONCEPTUAL  O ,CUADRO SINOPTICO CON LA INFORMACION DE EL VIDEO. </w:t>
      </w:r>
    </w:p>
    <w:p w14:paraId="3C51E8EB" w14:textId="77777777" w:rsidR="0057598E" w:rsidRDefault="0057598E" w:rsidP="0057598E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>2.</w:t>
      </w:r>
      <w:r>
        <w:rPr>
          <w:rFonts w:ascii="Arial" w:hAnsi="Arial" w:cs="Arial"/>
          <w:sz w:val="20"/>
          <w:szCs w:val="20"/>
          <w:lang w:val="es-CO"/>
        </w:rPr>
        <w:t xml:space="preserve"> MOVIMIENTO EMANCIPADOR </w:t>
      </w:r>
    </w:p>
    <w:p w14:paraId="2D614847" w14:textId="77777777" w:rsidR="0057598E" w:rsidRDefault="0057598E" w:rsidP="0057598E">
      <w:pPr>
        <w:spacing w:after="0" w:line="240" w:lineRule="auto"/>
        <w:rPr>
          <w:rFonts w:ascii="Comic Sans MS" w:hAnsi="Comic Sans MS"/>
          <w:sz w:val="20"/>
          <w:szCs w:val="20"/>
          <w:lang w:val="es-CO"/>
        </w:rPr>
      </w:pPr>
      <w:hyperlink r:id="rId9" w:history="1">
        <w:r>
          <w:rPr>
            <w:rStyle w:val="Hipervnculo"/>
            <w:lang w:val="es-CO"/>
          </w:rPr>
          <w:t>https://www.youtube.com/watch?v=XBfNm-X8hAM</w:t>
        </w:r>
      </w:hyperlink>
      <w:r>
        <w:rPr>
          <w:lang w:val="es-CO"/>
        </w:rPr>
        <w:t xml:space="preserve"> construir un mapa conceptual con el material del video.</w:t>
      </w:r>
    </w:p>
    <w:p w14:paraId="081E9B85" w14:textId="77777777" w:rsidR="0057598E" w:rsidRDefault="0057598E" w:rsidP="0057598E">
      <w:pPr>
        <w:rPr>
          <w:lang w:val="es-CO"/>
        </w:rPr>
      </w:pPr>
      <w:r>
        <w:rPr>
          <w:lang w:val="es-CO"/>
        </w:rPr>
        <w:t>3.Construye un mapa conceptual donde explique la situación de América Latina ENTRE 1800-1850</w:t>
      </w:r>
    </w:p>
    <w:p w14:paraId="1940FAFC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4. Explica las causas de la independencia de América latina </w:t>
      </w:r>
    </w:p>
    <w:p w14:paraId="6CE95BD4" w14:textId="77777777" w:rsidR="0057598E" w:rsidRDefault="0057598E" w:rsidP="0057598E">
      <w:pPr>
        <w:rPr>
          <w:color w:val="0000FF"/>
          <w:u w:val="single"/>
          <w:lang w:val="es-CO"/>
        </w:rPr>
      </w:pPr>
      <w:r>
        <w:rPr>
          <w:lang w:val="es-CO"/>
        </w:rPr>
        <w:t xml:space="preserve">5.VIDEO: Consecuencias de la independencia de américa latina un mapa conceptual </w:t>
      </w:r>
      <w:hyperlink r:id="rId10" w:history="1">
        <w:r>
          <w:rPr>
            <w:rStyle w:val="Hipervnculo"/>
            <w:lang w:val="es-CO"/>
          </w:rPr>
          <w:t>https://www.youtube.com/watch?v=rjwIPJ2peCI</w:t>
        </w:r>
      </w:hyperlink>
      <w:r>
        <w:rPr>
          <w:color w:val="0000FF"/>
          <w:u w:val="single"/>
          <w:lang w:val="es-CO"/>
        </w:rPr>
        <w:t xml:space="preserve">. </w:t>
      </w:r>
      <w:r>
        <w:rPr>
          <w:lang w:val="es-CO"/>
        </w:rPr>
        <w:t>Construye un mapa conceptual con la información del video.</w:t>
      </w:r>
    </w:p>
    <w:p w14:paraId="4F74BC64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6.Explica las características de la crisis económica después de la independencia </w:t>
      </w:r>
    </w:p>
    <w:p w14:paraId="4C6C2337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7.Explica la consolidación de los Estados Americanos (Haití, México, Centroamérica). </w:t>
      </w:r>
    </w:p>
    <w:p w14:paraId="6B8FDB7B" w14:textId="77777777" w:rsidR="0057598E" w:rsidRDefault="0057598E" w:rsidP="0057598E">
      <w:pPr>
        <w:rPr>
          <w:lang w:val="es-CO"/>
        </w:rPr>
      </w:pPr>
      <w:r>
        <w:rPr>
          <w:lang w:val="es-CO"/>
        </w:rPr>
        <w:t>8.Explica las características de la independencia de los países Andinos (Nuevo reino de granada, Perú.</w:t>
      </w:r>
    </w:p>
    <w:p w14:paraId="08E3EA1C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9. Características del cono sur y hacer el mapa de los países que lo conforma el cono sur.   </w:t>
      </w:r>
    </w:p>
    <w:p w14:paraId="2A98E15B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10 VIDEO </w:t>
      </w:r>
      <w:hyperlink r:id="rId11" w:history="1">
        <w:r>
          <w:rPr>
            <w:rStyle w:val="Hipervnculo"/>
            <w:lang w:val="es-CO"/>
          </w:rPr>
          <w:t>https://www.youtube.com/watch?v=J-hTdfQVKac</w:t>
        </w:r>
      </w:hyperlink>
      <w:r>
        <w:rPr>
          <w:lang w:val="es-CO"/>
        </w:rPr>
        <w:t xml:space="preserve"> CONO SUR </w:t>
      </w:r>
    </w:p>
    <w:p w14:paraId="460A27D7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11.Explica cada una de las formas de gobierno después de las independencias.  (Caudillismo, Dictaduras, Oligarquía). </w:t>
      </w:r>
    </w:p>
    <w:p w14:paraId="0EA73D66" w14:textId="77777777" w:rsidR="0057598E" w:rsidRDefault="0057598E" w:rsidP="0057598E">
      <w:pPr>
        <w:rPr>
          <w:lang w:val="es-CO"/>
        </w:rPr>
      </w:pPr>
      <w:r>
        <w:rPr>
          <w:lang w:val="es-CO"/>
        </w:rPr>
        <w:t>12.Dibuja el mapa de las independencias de América en el siglo XIX</w:t>
      </w:r>
    </w:p>
    <w:p w14:paraId="40EB20CF" w14:textId="77777777" w:rsidR="0057598E" w:rsidRDefault="0057598E" w:rsidP="0057598E">
      <w:pPr>
        <w:rPr>
          <w:lang w:val="es-CO"/>
        </w:rPr>
      </w:pPr>
      <w:r>
        <w:rPr>
          <w:lang w:val="es-CO"/>
        </w:rPr>
        <w:t xml:space="preserve">                                                      </w:t>
      </w:r>
    </w:p>
    <w:p w14:paraId="76450D04" w14:textId="77777777" w:rsidR="00C86F46" w:rsidRDefault="0057598E"/>
    <w:sectPr w:rsidR="00C86F46" w:rsidSect="0057598E">
      <w:pgSz w:w="12240" w:h="15840"/>
      <w:pgMar w:top="1417" w:right="1701" w:bottom="1417" w:left="1701" w:header="708" w:footer="708" w:gutter="0"/>
      <w:pgBorders w:offsetFrom="page">
        <w:top w:val="triple" w:sz="4" w:space="24" w:color="70AD47" w:themeColor="accent6"/>
        <w:left w:val="triple" w:sz="4" w:space="24" w:color="70AD47" w:themeColor="accent6"/>
        <w:bottom w:val="triple" w:sz="4" w:space="24" w:color="70AD47" w:themeColor="accent6"/>
        <w:right w:val="trip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8E"/>
    <w:rsid w:val="001574EC"/>
    <w:rsid w:val="0057598E"/>
    <w:rsid w:val="00941141"/>
    <w:rsid w:val="00C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56BE"/>
  <w15:chartTrackingRefBased/>
  <w15:docId w15:val="{373DA240-D36B-4E59-BEDB-D50F8334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98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5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ATmKaY4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youtube.com/watch?v=J-hTdfQVKac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rjwIPJ2peCI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XBfNm-X8h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2021-07-29T02:56:00Z</dcterms:created>
  <dcterms:modified xsi:type="dcterms:W3CDTF">2021-07-29T03:05:00Z</dcterms:modified>
</cp:coreProperties>
</file>