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52" w:rsidRPr="004B248B" w:rsidRDefault="005E4664" w:rsidP="004B248B">
      <w:pPr>
        <w:spacing w:after="0" w:line="240" w:lineRule="auto"/>
        <w:jc w:val="center"/>
        <w:rPr>
          <w:rFonts w:ascii="Arial" w:hAnsi="Arial" w:cs="Arial"/>
          <w:b/>
          <w:sz w:val="20"/>
          <w:szCs w:val="20"/>
        </w:rPr>
      </w:pPr>
      <w:r>
        <w:rPr>
          <w:rFonts w:ascii="Arial" w:hAnsi="Arial" w:cs="Arial"/>
          <w:noProof/>
          <w:sz w:val="20"/>
          <w:szCs w:val="20"/>
          <w:lang w:eastAsia="es-CO"/>
        </w:rPr>
        <w:drawing>
          <wp:anchor distT="0" distB="0" distL="114300" distR="114300" simplePos="0" relativeHeight="251662336" behindDoc="1" locked="0" layoutInCell="1" allowOverlap="1" wp14:anchorId="0DB63024">
            <wp:simplePos x="0" y="0"/>
            <wp:positionH relativeFrom="column">
              <wp:posOffset>5480685</wp:posOffset>
            </wp:positionH>
            <wp:positionV relativeFrom="page">
              <wp:posOffset>85725</wp:posOffset>
            </wp:positionV>
            <wp:extent cx="1196975" cy="1638300"/>
            <wp:effectExtent l="0" t="0" r="0" b="0"/>
            <wp:wrapTight wrapText="bothSides">
              <wp:wrapPolygon edited="0">
                <wp:start x="7907" y="753"/>
                <wp:lineTo x="5844" y="2260"/>
                <wp:lineTo x="4813" y="3516"/>
                <wp:lineTo x="5156" y="5274"/>
                <wp:lineTo x="1719" y="7033"/>
                <wp:lineTo x="1375" y="7786"/>
                <wp:lineTo x="2063" y="15321"/>
                <wp:lineTo x="3438" y="19340"/>
                <wp:lineTo x="4469" y="19591"/>
                <wp:lineTo x="12032" y="20093"/>
                <wp:lineTo x="13751" y="20093"/>
                <wp:lineTo x="15469" y="17330"/>
                <wp:lineTo x="16845" y="13312"/>
                <wp:lineTo x="13751" y="9293"/>
                <wp:lineTo x="15126" y="9293"/>
                <wp:lineTo x="20970" y="6028"/>
                <wp:lineTo x="20970" y="4270"/>
                <wp:lineTo x="14094" y="1507"/>
                <wp:lineTo x="11001" y="753"/>
                <wp:lineTo x="7907" y="753"/>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1638300"/>
                    </a:xfrm>
                    <a:prstGeom prst="rect">
                      <a:avLst/>
                    </a:prstGeom>
                    <a:noFill/>
                  </pic:spPr>
                </pic:pic>
              </a:graphicData>
            </a:graphic>
            <wp14:sizeRelH relativeFrom="page">
              <wp14:pctWidth>0</wp14:pctWidth>
            </wp14:sizeRelH>
            <wp14:sizeRelV relativeFrom="page">
              <wp14:pctHeight>0</wp14:pctHeight>
            </wp14:sizeRelV>
          </wp:anchor>
        </w:drawing>
      </w:r>
      <w:r w:rsidR="00DC43B3" w:rsidRPr="004B248B">
        <w:rPr>
          <w:rFonts w:ascii="Arial" w:hAnsi="Arial" w:cs="Arial"/>
          <w:b/>
          <w:sz w:val="20"/>
          <w:szCs w:val="20"/>
        </w:rPr>
        <w:t>C</w:t>
      </w:r>
      <w:r w:rsidR="00051352" w:rsidRPr="004B248B">
        <w:rPr>
          <w:rFonts w:ascii="Arial" w:hAnsi="Arial" w:cs="Arial"/>
          <w:b/>
          <w:sz w:val="20"/>
          <w:szCs w:val="20"/>
        </w:rPr>
        <w:t>LASE N° 2</w:t>
      </w:r>
    </w:p>
    <w:p w:rsidR="00051352" w:rsidRPr="004B248B" w:rsidRDefault="00051352" w:rsidP="004B248B">
      <w:pPr>
        <w:spacing w:after="0" w:line="240" w:lineRule="auto"/>
        <w:jc w:val="center"/>
        <w:rPr>
          <w:rFonts w:ascii="Arial" w:hAnsi="Arial" w:cs="Arial"/>
          <w:b/>
          <w:sz w:val="20"/>
          <w:szCs w:val="20"/>
        </w:rPr>
      </w:pPr>
      <w:r w:rsidRPr="004B248B">
        <w:rPr>
          <w:rFonts w:ascii="Arial" w:hAnsi="Arial" w:cs="Arial"/>
          <w:b/>
          <w:sz w:val="20"/>
          <w:szCs w:val="20"/>
        </w:rPr>
        <w:t>LA PREGUNTA CIENTÍFICA</w:t>
      </w:r>
    </w:p>
    <w:p w:rsidR="004B248B" w:rsidRDefault="004B248B" w:rsidP="004B248B">
      <w:pPr>
        <w:autoSpaceDE w:val="0"/>
        <w:autoSpaceDN w:val="0"/>
        <w:adjustRightInd w:val="0"/>
        <w:spacing w:after="0" w:line="360" w:lineRule="auto"/>
        <w:jc w:val="both"/>
        <w:rPr>
          <w:rFonts w:ascii="Arial" w:hAnsi="Arial" w:cs="Arial"/>
          <w:sz w:val="20"/>
          <w:szCs w:val="20"/>
        </w:rPr>
      </w:pPr>
    </w:p>
    <w:p w:rsidR="007C0A81" w:rsidRPr="004B248B" w:rsidRDefault="007C0A81" w:rsidP="004B248B">
      <w:pPr>
        <w:autoSpaceDE w:val="0"/>
        <w:autoSpaceDN w:val="0"/>
        <w:adjustRightInd w:val="0"/>
        <w:spacing w:after="0" w:line="360" w:lineRule="auto"/>
        <w:jc w:val="both"/>
        <w:rPr>
          <w:rFonts w:ascii="Arial" w:hAnsi="Arial" w:cs="Arial"/>
          <w:sz w:val="20"/>
          <w:szCs w:val="20"/>
        </w:rPr>
      </w:pPr>
      <w:r w:rsidRPr="004B248B">
        <w:rPr>
          <w:rFonts w:ascii="Arial" w:hAnsi="Arial" w:cs="Arial"/>
          <w:sz w:val="20"/>
          <w:szCs w:val="20"/>
        </w:rPr>
        <w:t>El conocimiento se ha construido a través de la formulación de preguntas. Una pregunta se hace con la intención de obtener alguna clase información. Al formular una pregunta, se espera obtener una respuesta que se relacione con los datos buscados. Existen diferentes clases de preguntas, dentro de las cuales se encuentran las preguntas científicas. Una pregunta científica se caracteriza por utilizar la observación de los fenómenos naturales, se construye a partir de la curiosidad, creatividad y la capacidad de asombro de quien la formula. Una pregunta cuya respuesta sea un sí o un no, no se considera una pregunta científica. Por lo tanto, una pregunta científica debe siempre despertar un proceso de indagación que implique la utilizaci</w:t>
      </w:r>
      <w:bookmarkStart w:id="0" w:name="_GoBack"/>
      <w:bookmarkEnd w:id="0"/>
      <w:r w:rsidRPr="004B248B">
        <w:rPr>
          <w:rFonts w:ascii="Arial" w:hAnsi="Arial" w:cs="Arial"/>
          <w:sz w:val="20"/>
          <w:szCs w:val="20"/>
        </w:rPr>
        <w:t>ón de algunos o todos los pasos del método científico. La Ciencia avanza a medida que se responden preguntas científicas. Hoy entendemos muchas de las cosas que nos rodean, de qué están hechas y su funcionamiento gracias a preguntas generadas por alguien como tú.</w:t>
      </w:r>
    </w:p>
    <w:p w:rsidR="007C0A81" w:rsidRPr="004B248B" w:rsidRDefault="007C0A81" w:rsidP="004B248B">
      <w:pPr>
        <w:autoSpaceDE w:val="0"/>
        <w:autoSpaceDN w:val="0"/>
        <w:adjustRightInd w:val="0"/>
        <w:spacing w:after="0" w:line="360" w:lineRule="auto"/>
        <w:jc w:val="both"/>
        <w:rPr>
          <w:rFonts w:ascii="Arial" w:hAnsi="Arial" w:cs="Arial"/>
          <w:sz w:val="20"/>
          <w:szCs w:val="20"/>
        </w:rPr>
      </w:pP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 xml:space="preserve">Estos son </w:t>
      </w:r>
      <w:r w:rsidRPr="004B248B">
        <w:rPr>
          <w:rFonts w:ascii="Arial" w:hAnsi="Arial" w:cs="Arial"/>
          <w:b/>
          <w:i/>
          <w:sz w:val="20"/>
          <w:szCs w:val="20"/>
          <w:u w:val="single"/>
        </w:rPr>
        <w:t xml:space="preserve">ejemplos </w:t>
      </w:r>
      <w:r w:rsidRPr="004B248B">
        <w:rPr>
          <w:rFonts w:ascii="Arial" w:hAnsi="Arial" w:cs="Arial"/>
          <w:sz w:val="20"/>
          <w:szCs w:val="20"/>
        </w:rPr>
        <w:t xml:space="preserve">de </w:t>
      </w:r>
      <w:r w:rsidRPr="004B248B">
        <w:rPr>
          <w:rFonts w:ascii="Arial" w:hAnsi="Arial" w:cs="Arial"/>
          <w:b/>
          <w:i/>
          <w:sz w:val="20"/>
          <w:szCs w:val="20"/>
          <w:u w:val="single"/>
        </w:rPr>
        <w:t>preguntas científicas</w:t>
      </w:r>
      <w:r w:rsidRPr="004B248B">
        <w:rPr>
          <w:rFonts w:ascii="Arial" w:hAnsi="Arial" w:cs="Arial"/>
          <w:sz w:val="20"/>
          <w:szCs w:val="20"/>
        </w:rPr>
        <w:t>:</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a) ¿Qué consecuencias trae la contaminación de los distintos recursos como el agua, aire y el suelo en la calidad de vida de los habitantes de tu región?</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b) ¿Dónde están ubicadas las regiones de mayor biodiversidad del planeta, de América y de Colombia?</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c) ¿Qué mecanismos utilizan los seres vivos para adaptarse a las condiciones del ambiente?</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d) ¿Cómo están organizados los seres vivos?</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e) ¿Cuáles son los procesos de transformación de energía que mantienen la vida en nuestro planeta?</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f) ¿Por qué se producen las enfermedades como la malaria?</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noProof/>
          <w:sz w:val="20"/>
          <w:szCs w:val="20"/>
          <w:lang w:eastAsia="es-CO"/>
        </w:rPr>
        <w:drawing>
          <wp:anchor distT="0" distB="0" distL="114300" distR="114300" simplePos="0" relativeHeight="251661312" behindDoc="0" locked="0" layoutInCell="1" allowOverlap="1">
            <wp:simplePos x="0" y="0"/>
            <wp:positionH relativeFrom="margin">
              <wp:posOffset>5163820</wp:posOffset>
            </wp:positionH>
            <wp:positionV relativeFrom="paragraph">
              <wp:posOffset>23495</wp:posOffset>
            </wp:positionV>
            <wp:extent cx="1562100" cy="1562100"/>
            <wp:effectExtent l="0" t="0" r="0" b="0"/>
            <wp:wrapNone/>
            <wp:docPr id="4" name="Imagen 4" descr="El Hombre Se Apoya En Signo De Interrogación Rojo. 3D Re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Hombre Se Apoya En Signo De Interrogación Rojo. 3D Render ..."/>
                    <pic:cNvPicPr>
                      <a:picLocks noChangeAspect="1" noChangeArrowheads="1"/>
                    </pic:cNvPicPr>
                  </pic:nvPicPr>
                  <pic:blipFill>
                    <a:blip r:embed="rId6"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48B">
        <w:rPr>
          <w:rFonts w:ascii="Arial" w:hAnsi="Arial" w:cs="Arial"/>
          <w:sz w:val="20"/>
          <w:szCs w:val="20"/>
        </w:rPr>
        <w:t>g) ¿Cómo se fabrica un medicamento que prevenga una enfermedad viral?</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h) ¿Cuáles condiciones ambientales favorecen la aparición de enfermedades?</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i) ¿Cómo cambian las sustancias de estado sin cambiar su naturaleza?</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j) ¿Por qué en algunas regiones llueve más que en otras?</w:t>
      </w:r>
    </w:p>
    <w:p w:rsidR="007C0A81" w:rsidRPr="004B248B" w:rsidRDefault="007C0A81" w:rsidP="004B248B">
      <w:pPr>
        <w:autoSpaceDE w:val="0"/>
        <w:autoSpaceDN w:val="0"/>
        <w:adjustRightInd w:val="0"/>
        <w:spacing w:after="0" w:line="360" w:lineRule="auto"/>
        <w:rPr>
          <w:rFonts w:ascii="Arial" w:hAnsi="Arial" w:cs="Arial"/>
          <w:sz w:val="20"/>
          <w:szCs w:val="20"/>
        </w:rPr>
      </w:pP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 xml:space="preserve">Por otro lado, hay otro tipo de preguntas que </w:t>
      </w:r>
      <w:r w:rsidRPr="004B248B">
        <w:rPr>
          <w:rFonts w:ascii="Arial" w:hAnsi="Arial" w:cs="Arial"/>
          <w:b/>
          <w:i/>
          <w:sz w:val="20"/>
          <w:szCs w:val="20"/>
          <w:u w:val="single"/>
        </w:rPr>
        <w:t>NO</w:t>
      </w:r>
      <w:r w:rsidRPr="004B248B">
        <w:rPr>
          <w:rFonts w:ascii="Arial" w:hAnsi="Arial" w:cs="Arial"/>
          <w:sz w:val="20"/>
          <w:szCs w:val="20"/>
        </w:rPr>
        <w:t xml:space="preserve"> </w:t>
      </w:r>
      <w:r w:rsidRPr="004B248B">
        <w:rPr>
          <w:rFonts w:ascii="Arial" w:hAnsi="Arial" w:cs="Arial"/>
          <w:b/>
          <w:i/>
          <w:sz w:val="20"/>
          <w:szCs w:val="20"/>
          <w:u w:val="single"/>
        </w:rPr>
        <w:t>son preguntas científicas.</w:t>
      </w:r>
    </w:p>
    <w:p w:rsidR="007C0A81" w:rsidRPr="004B248B" w:rsidRDefault="007C0A81" w:rsidP="004B248B">
      <w:pPr>
        <w:autoSpaceDE w:val="0"/>
        <w:autoSpaceDN w:val="0"/>
        <w:adjustRightInd w:val="0"/>
        <w:spacing w:after="0" w:line="360" w:lineRule="auto"/>
        <w:rPr>
          <w:rFonts w:ascii="Arial" w:hAnsi="Arial" w:cs="Arial"/>
          <w:b/>
          <w:sz w:val="20"/>
          <w:szCs w:val="20"/>
        </w:rPr>
      </w:pPr>
      <w:r w:rsidRPr="004B248B">
        <w:rPr>
          <w:rFonts w:ascii="Arial" w:hAnsi="Arial" w:cs="Arial"/>
          <w:b/>
          <w:sz w:val="20"/>
          <w:szCs w:val="20"/>
        </w:rPr>
        <w:t>Por ejemplo:</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a) ¿Dios existe?</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b) ¿Qué hora es?</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c) ¿Qué día es hoy?</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d) ¿Dónde queda el monte?</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 xml:space="preserve">e) ¿Cuáles son las cualidades artísticas de </w:t>
      </w:r>
      <w:proofErr w:type="spellStart"/>
      <w:r w:rsidRPr="004B248B">
        <w:rPr>
          <w:rFonts w:ascii="Arial" w:hAnsi="Arial" w:cs="Arial"/>
          <w:sz w:val="20"/>
          <w:szCs w:val="20"/>
        </w:rPr>
        <w:t>ChocQuibTown</w:t>
      </w:r>
      <w:proofErr w:type="spellEnd"/>
      <w:r w:rsidRPr="004B248B">
        <w:rPr>
          <w:rFonts w:ascii="Arial" w:hAnsi="Arial" w:cs="Arial"/>
          <w:sz w:val="20"/>
          <w:szCs w:val="20"/>
        </w:rPr>
        <w:t>?</w:t>
      </w:r>
    </w:p>
    <w:p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f) ¿Es la pena de muerte la mejor opción para castigar a un delincuente que trafica drogas en cualquier parte del mundo?</w:t>
      </w:r>
    </w:p>
    <w:p w:rsidR="007C0A81" w:rsidRPr="004B248B" w:rsidRDefault="007C0A81" w:rsidP="004B248B">
      <w:pPr>
        <w:autoSpaceDE w:val="0"/>
        <w:autoSpaceDN w:val="0"/>
        <w:adjustRightInd w:val="0"/>
        <w:spacing w:after="0" w:line="360" w:lineRule="auto"/>
        <w:rPr>
          <w:rFonts w:ascii="Arial" w:hAnsi="Arial" w:cs="Arial"/>
          <w:sz w:val="20"/>
          <w:szCs w:val="20"/>
        </w:rPr>
      </w:pPr>
    </w:p>
    <w:p w:rsidR="007C0A81" w:rsidRDefault="007C0A81" w:rsidP="004B248B">
      <w:pPr>
        <w:autoSpaceDE w:val="0"/>
        <w:autoSpaceDN w:val="0"/>
        <w:adjustRightInd w:val="0"/>
        <w:spacing w:after="0" w:line="360" w:lineRule="auto"/>
        <w:jc w:val="both"/>
        <w:rPr>
          <w:noProof/>
          <w:lang w:eastAsia="es-CO"/>
        </w:rPr>
      </w:pPr>
      <w:r w:rsidRPr="004B248B">
        <w:rPr>
          <w:rFonts w:ascii="Arial" w:hAnsi="Arial" w:cs="Arial"/>
          <w:sz w:val="20"/>
          <w:szCs w:val="20"/>
        </w:rPr>
        <w:t>Por último, no olvides que una pregunta científica requiere ante todo curiosidad, creatividad y capacidad de asombro, debe considerar explicar, describir o predecir un fenómeno natural y puede comprobarse a través del método científico o algunas de sus etapas.</w:t>
      </w:r>
      <w:r w:rsidRPr="004B248B">
        <w:rPr>
          <w:rFonts w:ascii="Arial" w:hAnsi="Arial" w:cs="Arial"/>
          <w:noProof/>
          <w:sz w:val="20"/>
          <w:szCs w:val="20"/>
          <w:lang w:eastAsia="es-CO"/>
        </w:rPr>
        <w:t xml:space="preserve"> </w:t>
      </w:r>
    </w:p>
    <w:sectPr w:rsidR="007C0A81" w:rsidSect="00E03C8C">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7F47"/>
    <w:multiLevelType w:val="hybridMultilevel"/>
    <w:tmpl w:val="B4B8A006"/>
    <w:lvl w:ilvl="0" w:tplc="0F6C1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91F7D"/>
    <w:multiLevelType w:val="hybridMultilevel"/>
    <w:tmpl w:val="31840D2C"/>
    <w:lvl w:ilvl="0" w:tplc="CD06EC12">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58976B2"/>
    <w:multiLevelType w:val="hybridMultilevel"/>
    <w:tmpl w:val="B0D2D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91"/>
    <w:rsid w:val="00051352"/>
    <w:rsid w:val="002C6891"/>
    <w:rsid w:val="003C1C11"/>
    <w:rsid w:val="00491F32"/>
    <w:rsid w:val="004B248B"/>
    <w:rsid w:val="005E4664"/>
    <w:rsid w:val="005F68EE"/>
    <w:rsid w:val="007C0A81"/>
    <w:rsid w:val="008C6B85"/>
    <w:rsid w:val="00AE4031"/>
    <w:rsid w:val="00DC43B3"/>
    <w:rsid w:val="00E03C8C"/>
    <w:rsid w:val="00E671FE"/>
    <w:rsid w:val="00F442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4A204-B5C1-4912-8668-94E04ED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2020-05-08T14:36:00Z</dcterms:created>
  <dcterms:modified xsi:type="dcterms:W3CDTF">2020-05-09T21:20:00Z</dcterms:modified>
</cp:coreProperties>
</file>