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85D" w:rsidRDefault="0009485D">
      <w:pPr>
        <w:ind w:left="118"/>
        <w:rPr>
          <w:b/>
          <w:i/>
          <w:sz w:val="24"/>
        </w:rPr>
      </w:pPr>
    </w:p>
    <w:p w:rsidR="0009485D" w:rsidRPr="00C425BA" w:rsidRDefault="0009485D" w:rsidP="0009485D">
      <w:pPr>
        <w:jc w:val="center"/>
        <w:rPr>
          <w:b/>
        </w:rPr>
      </w:pPr>
      <w:r w:rsidRPr="00C425BA">
        <w:rPr>
          <w:b/>
        </w:rPr>
        <w:t>INSTITUCION EDUCATIVA TECNICA LA SAGRADA FAMILIA</w:t>
      </w:r>
    </w:p>
    <w:p w:rsidR="0009485D" w:rsidRPr="00C425BA" w:rsidRDefault="0009485D" w:rsidP="0009485D">
      <w:pPr>
        <w:jc w:val="both"/>
        <w:rPr>
          <w:b/>
        </w:rPr>
      </w:pPr>
    </w:p>
    <w:p w:rsidR="0009485D" w:rsidRPr="00C425BA" w:rsidRDefault="0009485D" w:rsidP="0009485D">
      <w:pPr>
        <w:jc w:val="both"/>
        <w:rPr>
          <w:b/>
        </w:rPr>
      </w:pPr>
      <w:r w:rsidRPr="00C425BA">
        <w:rPr>
          <w:b/>
        </w:rPr>
        <w:t xml:space="preserve">AREA: CIENCIAS SOCIALES      </w:t>
      </w:r>
      <w:r>
        <w:rPr>
          <w:b/>
        </w:rPr>
        <w:t xml:space="preserve"> GRADO: SE</w:t>
      </w:r>
      <w:r>
        <w:rPr>
          <w:b/>
        </w:rPr>
        <w:t>PTIMO</w:t>
      </w:r>
      <w:r>
        <w:rPr>
          <w:b/>
        </w:rPr>
        <w:t xml:space="preserve"> (     )  </w:t>
      </w:r>
      <w:bookmarkStart w:id="0" w:name="_GoBack"/>
      <w:bookmarkEnd w:id="0"/>
      <w:r w:rsidRPr="00C425BA">
        <w:rPr>
          <w:b/>
        </w:rPr>
        <w:t xml:space="preserve">  DOCENTE: MARIA LUCERO MONJE</w:t>
      </w:r>
    </w:p>
    <w:p w:rsidR="0009485D" w:rsidRPr="00C425BA" w:rsidRDefault="0009485D" w:rsidP="0009485D">
      <w:pPr>
        <w:jc w:val="both"/>
        <w:rPr>
          <w:b/>
        </w:rPr>
      </w:pPr>
      <w:r w:rsidRPr="00C425BA">
        <w:rPr>
          <w:b/>
        </w:rPr>
        <w:t xml:space="preserve">ALUMNO: __________________________________________ </w:t>
      </w:r>
    </w:p>
    <w:p w:rsidR="0009485D" w:rsidRDefault="0009485D">
      <w:pPr>
        <w:ind w:left="118"/>
        <w:rPr>
          <w:b/>
          <w:i/>
          <w:sz w:val="24"/>
        </w:rPr>
      </w:pPr>
    </w:p>
    <w:p w:rsidR="0009485D" w:rsidRDefault="0009485D">
      <w:pPr>
        <w:ind w:left="118"/>
        <w:rPr>
          <w:b/>
          <w:i/>
          <w:sz w:val="24"/>
        </w:rPr>
      </w:pPr>
    </w:p>
    <w:p w:rsidR="00B1793D" w:rsidRDefault="0009485D">
      <w:pPr>
        <w:ind w:left="118"/>
        <w:rPr>
          <w:i/>
        </w:rPr>
      </w:pPr>
      <w:proofErr w:type="spellStart"/>
      <w:r>
        <w:rPr>
          <w:b/>
          <w:i/>
          <w:sz w:val="24"/>
        </w:rPr>
        <w:t>Estandar</w:t>
      </w:r>
      <w:proofErr w:type="spellEnd"/>
      <w:r>
        <w:rPr>
          <w:b/>
          <w:i/>
          <w:sz w:val="24"/>
        </w:rPr>
        <w:t xml:space="preserve">: </w:t>
      </w:r>
      <w:r>
        <w:rPr>
          <w:i/>
          <w:sz w:val="24"/>
        </w:rPr>
        <w:t xml:space="preserve">Reconozco y valoro la presencia de diversos legados </w:t>
      </w:r>
      <w:r>
        <w:rPr>
          <w:i/>
        </w:rPr>
        <w:t>culturales de diferentes épocas y regiones para el desarrollo de la humanidad</w:t>
      </w:r>
    </w:p>
    <w:p w:rsidR="00B1793D" w:rsidRDefault="00B1793D">
      <w:pPr>
        <w:pStyle w:val="Textoindependiente"/>
        <w:spacing w:before="3"/>
        <w:ind w:left="0"/>
        <w:rPr>
          <w:i/>
          <w:sz w:val="24"/>
        </w:rPr>
      </w:pPr>
    </w:p>
    <w:p w:rsidR="00B1793D" w:rsidRDefault="0009485D">
      <w:pPr>
        <w:ind w:left="118"/>
        <w:rPr>
          <w:i/>
        </w:rPr>
      </w:pPr>
      <w:r>
        <w:rPr>
          <w:b/>
          <w:i/>
        </w:rPr>
        <w:t xml:space="preserve">Ámbito Conceptual: </w:t>
      </w:r>
      <w:r>
        <w:rPr>
          <w:i/>
        </w:rPr>
        <w:t>Invasiones Bárbaras y formación de reinos germanos</w:t>
      </w:r>
    </w:p>
    <w:p w:rsidR="00B1793D" w:rsidRDefault="00B1793D">
      <w:pPr>
        <w:pStyle w:val="Textoindependiente"/>
        <w:spacing w:before="7"/>
        <w:ind w:left="0"/>
        <w:rPr>
          <w:i/>
          <w:sz w:val="24"/>
        </w:rPr>
      </w:pPr>
    </w:p>
    <w:p w:rsidR="00B1793D" w:rsidRDefault="0009485D">
      <w:pPr>
        <w:pStyle w:val="Ttulo"/>
        <w:rPr>
          <w:u w:val="none"/>
        </w:rPr>
      </w:pPr>
      <w:r>
        <w:rPr>
          <w:u w:val="thick"/>
        </w:rPr>
        <w:t>TALLER INVASIONES BÁRBARAS</w:t>
      </w:r>
    </w:p>
    <w:p w:rsidR="00B1793D" w:rsidRDefault="00B1793D">
      <w:pPr>
        <w:pStyle w:val="Textoindependiente"/>
        <w:spacing w:before="2"/>
        <w:ind w:left="0"/>
        <w:rPr>
          <w:b/>
          <w:sz w:val="16"/>
        </w:rPr>
      </w:pPr>
    </w:p>
    <w:p w:rsidR="00B1793D" w:rsidRDefault="0009485D">
      <w:pPr>
        <w:pStyle w:val="Ttulo1"/>
        <w:spacing w:before="90"/>
        <w:ind w:left="178" w:right="0"/>
        <w:jc w:val="both"/>
      </w:pPr>
      <w:r>
        <w:t xml:space="preserve">A </w:t>
      </w:r>
      <w:proofErr w:type="gramStart"/>
      <w:r>
        <w:t>continuación</w:t>
      </w:r>
      <w:proofErr w:type="gramEnd"/>
      <w:r>
        <w:t xml:space="preserve"> lee la siguiente lectura, y al final responde las preguntas.</w:t>
      </w:r>
    </w:p>
    <w:p w:rsidR="00B1793D" w:rsidRDefault="0009485D">
      <w:pPr>
        <w:pStyle w:val="Textoindependiente"/>
        <w:spacing w:before="6"/>
        <w:ind w:left="0"/>
        <w:rPr>
          <w:sz w:val="21"/>
        </w:rPr>
      </w:pPr>
      <w:r>
        <w:rPr>
          <w:noProof/>
        </w:rPr>
        <w:drawing>
          <wp:anchor distT="0" distB="0" distL="0" distR="0" simplePos="0" relativeHeight="251658240" behindDoc="0" locked="0" layoutInCell="1" allowOverlap="1">
            <wp:simplePos x="0" y="0"/>
            <wp:positionH relativeFrom="page">
              <wp:posOffset>899160</wp:posOffset>
            </wp:positionH>
            <wp:positionV relativeFrom="paragraph">
              <wp:posOffset>181908</wp:posOffset>
            </wp:positionV>
            <wp:extent cx="5401396" cy="380047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401396" cy="3800475"/>
                    </a:xfrm>
                    <a:prstGeom prst="rect">
                      <a:avLst/>
                    </a:prstGeom>
                  </pic:spPr>
                </pic:pic>
              </a:graphicData>
            </a:graphic>
          </wp:anchor>
        </w:drawing>
      </w:r>
    </w:p>
    <w:p w:rsidR="00B1793D" w:rsidRDefault="00B1793D">
      <w:pPr>
        <w:pStyle w:val="Textoindependiente"/>
        <w:spacing w:before="9"/>
        <w:ind w:left="0"/>
      </w:pPr>
    </w:p>
    <w:p w:rsidR="00B1793D" w:rsidRDefault="0009485D">
      <w:pPr>
        <w:pStyle w:val="Textoindependiente"/>
        <w:ind w:right="113"/>
        <w:jc w:val="both"/>
      </w:pPr>
      <w:r>
        <w:t>“Las invasiones germánicas en el siglo V no son una novedad para el mundo romano, hay que tener e</w:t>
      </w:r>
      <w:r>
        <w:t>n cuenta que desde el reinado de Marco Aurelio (161-180) la amenaza germánica se cierne permanentemente sobre el Imperio. Las invasiones bárbaras son uno de los elementos esenciales de la crisis del siglo V. Los emperadores galos e ilirios de finales del s</w:t>
      </w:r>
      <w:r>
        <w:t>iglo II alejaron durante un tiempo el peligro. Pero la gran incursión de los alamanes, de los francos y de otros pueblos germánicos que el año 276 devastan la Galia, España e Italia del norte, presagia la gran avalancha del siglo V. Deja las llagas sin cic</w:t>
      </w:r>
      <w:r>
        <w:t>atrizar —campos devastados, ciudades en ruina—, acelera la evolución económica —decadencia de la agricultura, repliegue urbano—, la regresión demográfica y las transformaciones</w:t>
      </w:r>
      <w:r>
        <w:rPr>
          <w:spacing w:val="-16"/>
        </w:rPr>
        <w:t xml:space="preserve"> </w:t>
      </w:r>
      <w:r>
        <w:t>sociales”</w:t>
      </w:r>
    </w:p>
    <w:p w:rsidR="00B1793D" w:rsidRDefault="00B1793D">
      <w:pPr>
        <w:pStyle w:val="Textoindependiente"/>
        <w:spacing w:before="4"/>
        <w:ind w:left="0"/>
        <w:rPr>
          <w:sz w:val="24"/>
        </w:rPr>
      </w:pPr>
    </w:p>
    <w:p w:rsidR="00B1793D" w:rsidRDefault="0009485D">
      <w:pPr>
        <w:pStyle w:val="Textoindependiente"/>
        <w:spacing w:before="1"/>
        <w:ind w:right="115"/>
        <w:jc w:val="both"/>
      </w:pPr>
      <w:r>
        <w:t>Queda en pie no obstante la atracción que ejercía la civilización ro</w:t>
      </w:r>
      <w:r>
        <w:t>mana sobre los bárbaros. Los jefes bárbaros no sólo se rodearon de romanos como consejeros, sino que intentaron adoptar con frecuencia las costumbres romanas y dotarse de títulos romanos: cónsules, patricios, etc. No se presentaban como enemigos, sino como</w:t>
      </w:r>
      <w:r>
        <w:t xml:space="preserve"> admiradores de las instituciones romanas. Se les podría tomar todo lo más como usurpadores. No eran más que la última generación de esos extranjeros, españoles, galos, africanos, ilirios,</w:t>
      </w:r>
    </w:p>
    <w:p w:rsidR="00B1793D" w:rsidRDefault="00B1793D">
      <w:pPr>
        <w:jc w:val="both"/>
        <w:sectPr w:rsidR="00B1793D">
          <w:type w:val="continuous"/>
          <w:pgSz w:w="12240" w:h="15840"/>
          <w:pgMar w:top="780" w:right="1300" w:bottom="280" w:left="1300" w:header="720" w:footer="720" w:gutter="0"/>
          <w:cols w:space="720"/>
        </w:sectPr>
      </w:pPr>
    </w:p>
    <w:p w:rsidR="00B1793D" w:rsidRDefault="0009485D">
      <w:pPr>
        <w:pStyle w:val="Textoindependiente"/>
        <w:spacing w:before="66"/>
        <w:ind w:right="116"/>
        <w:jc w:val="both"/>
      </w:pPr>
      <w:r>
        <w:lastRenderedPageBreak/>
        <w:t>orientales que, poco a poco, habían llegado hasta las más altas magistraturas y al Imperio. Más aún: ningún soberano bárbaro osó erigirse a sí mismo en emperador. Cuando Odoacro depone en el 476 al emperador de Occidente Rómulo Augústulo, envía al emperado</w:t>
      </w:r>
      <w:r>
        <w:t>r Zenón en Constantinopla, las insignias imperiales diciéndole que un solo emperador es</w:t>
      </w:r>
      <w:r>
        <w:rPr>
          <w:spacing w:val="-7"/>
        </w:rPr>
        <w:t xml:space="preserve"> </w:t>
      </w:r>
      <w:r>
        <w:t>suficiente”.</w:t>
      </w:r>
    </w:p>
    <w:p w:rsidR="00B1793D" w:rsidRDefault="00B1793D">
      <w:pPr>
        <w:pStyle w:val="Textoindependiente"/>
        <w:spacing w:before="8"/>
        <w:ind w:left="0"/>
        <w:rPr>
          <w:sz w:val="24"/>
        </w:rPr>
      </w:pPr>
    </w:p>
    <w:p w:rsidR="00B1793D" w:rsidRDefault="0009485D">
      <w:pPr>
        <w:pStyle w:val="Ttulo2"/>
      </w:pPr>
      <w:r>
        <w:t>Los Reinos germano - romanos</w:t>
      </w:r>
    </w:p>
    <w:p w:rsidR="00B1793D" w:rsidRDefault="00B1793D">
      <w:pPr>
        <w:pStyle w:val="Textoindependiente"/>
        <w:spacing w:before="10"/>
        <w:ind w:left="0"/>
        <w:rPr>
          <w:b/>
          <w:sz w:val="23"/>
        </w:rPr>
      </w:pPr>
    </w:p>
    <w:p w:rsidR="00B1793D" w:rsidRDefault="0009485D">
      <w:pPr>
        <w:pStyle w:val="Textoindependiente"/>
        <w:spacing w:before="1"/>
        <w:ind w:right="114"/>
        <w:jc w:val="both"/>
      </w:pPr>
      <w:r>
        <w:t xml:space="preserve">En el año </w:t>
      </w:r>
      <w:hyperlink r:id="rId6">
        <w:r>
          <w:t xml:space="preserve">395 </w:t>
        </w:r>
      </w:hyperlink>
      <w:r>
        <w:t xml:space="preserve">falleció el emperador </w:t>
      </w:r>
      <w:hyperlink r:id="rId7">
        <w:r>
          <w:t xml:space="preserve">Teodosio. </w:t>
        </w:r>
      </w:hyperlink>
      <w:r>
        <w:t xml:space="preserve">En esos tiempos, pocos ciudadanos de Occidente podían pensar que de hecho iban a dejar de pertenecer al Imperio poco más de medio siglo después. El Imperio Romano había pasado por invasiones externas y </w:t>
      </w:r>
      <w:hyperlink r:id="rId8">
        <w:r>
          <w:t xml:space="preserve">guerras civiles </w:t>
        </w:r>
      </w:hyperlink>
      <w:r>
        <w:t xml:space="preserve">terribles en el pasado. Hacía escaso tiempo que </w:t>
      </w:r>
      <w:hyperlink r:id="rId9">
        <w:r>
          <w:t>Teodosio</w:t>
        </w:r>
      </w:hyperlink>
      <w:r>
        <w:t xml:space="preserve"> había logrado nuevamente unificar bajo un solo centro ambas mitades del Imperio, y el tr</w:t>
      </w:r>
      <w:r>
        <w:t xml:space="preserve">iunfo de la nueva religión de Estado, el </w:t>
      </w:r>
      <w:hyperlink r:id="rId10">
        <w:r>
          <w:t>Cristianismo niceno,</w:t>
        </w:r>
      </w:hyperlink>
      <w:r>
        <w:t xml:space="preserve"> parecía apoyar desde los Cielos a un </w:t>
      </w:r>
      <w:proofErr w:type="spellStart"/>
      <w:r>
        <w:t>Imperium</w:t>
      </w:r>
      <w:proofErr w:type="spellEnd"/>
      <w:r>
        <w:t xml:space="preserve"> </w:t>
      </w:r>
      <w:proofErr w:type="spellStart"/>
      <w:r>
        <w:t>Romanum</w:t>
      </w:r>
      <w:proofErr w:type="spellEnd"/>
      <w:r>
        <w:t xml:space="preserve"> </w:t>
      </w:r>
      <w:proofErr w:type="spellStart"/>
      <w:r>
        <w:t>Christianum</w:t>
      </w:r>
      <w:proofErr w:type="spellEnd"/>
      <w:r>
        <w:t xml:space="preserve"> y a una dinastía que venía ejerciendo el poder desde hacía más</w:t>
      </w:r>
      <w:r>
        <w:t xml:space="preserve"> de treinta</w:t>
      </w:r>
      <w:r>
        <w:rPr>
          <w:spacing w:val="-1"/>
        </w:rPr>
        <w:t xml:space="preserve"> </w:t>
      </w:r>
      <w:r>
        <w:t>años.</w:t>
      </w:r>
    </w:p>
    <w:p w:rsidR="00B1793D" w:rsidRDefault="00B1793D">
      <w:pPr>
        <w:pStyle w:val="Textoindependiente"/>
        <w:spacing w:before="7"/>
        <w:ind w:left="0"/>
        <w:rPr>
          <w:sz w:val="24"/>
        </w:rPr>
      </w:pPr>
    </w:p>
    <w:p w:rsidR="00B1793D" w:rsidRDefault="0009485D">
      <w:pPr>
        <w:pStyle w:val="Ttulo2"/>
      </w:pPr>
      <w:r>
        <w:t>Primeras Invasiones Bárbaras</w:t>
      </w:r>
    </w:p>
    <w:p w:rsidR="00B1793D" w:rsidRDefault="00B1793D">
      <w:pPr>
        <w:pStyle w:val="Textoindependiente"/>
        <w:spacing w:before="2"/>
        <w:ind w:left="0"/>
        <w:rPr>
          <w:b/>
          <w:sz w:val="24"/>
        </w:rPr>
      </w:pPr>
    </w:p>
    <w:p w:rsidR="00B1793D" w:rsidRDefault="0009485D">
      <w:pPr>
        <w:pStyle w:val="Textoindependiente"/>
        <w:ind w:right="112"/>
        <w:jc w:val="both"/>
      </w:pPr>
      <w:r>
        <w:t xml:space="preserve">Quebrada la unidad política, social y cultural del imperio romano, con el correr de los siglos entre IV y </w:t>
      </w:r>
      <w:proofErr w:type="spellStart"/>
      <w:r>
        <w:t>VIll</w:t>
      </w:r>
      <w:proofErr w:type="spellEnd"/>
      <w:r>
        <w:t xml:space="preserve">, el mapa del Mediterráneo se fue transformando, quedando tres grandes civilizaciones: la romano- germánica en Occidente, la bizantina en Oriente </w:t>
      </w:r>
      <w:r>
        <w:t>y la islámica en el norte de África y España.</w:t>
      </w:r>
    </w:p>
    <w:p w:rsidR="00B1793D" w:rsidRDefault="00B1793D">
      <w:pPr>
        <w:pStyle w:val="Textoindependiente"/>
        <w:spacing w:before="2"/>
        <w:ind w:left="0"/>
        <w:rPr>
          <w:sz w:val="24"/>
        </w:rPr>
      </w:pPr>
    </w:p>
    <w:p w:rsidR="00B1793D" w:rsidRDefault="0009485D">
      <w:pPr>
        <w:pStyle w:val="Textoindependiente"/>
        <w:ind w:right="114"/>
        <w:jc w:val="both"/>
      </w:pPr>
      <w:r>
        <w:t>La gran mayoría de los bárbaros hablaban lenguas germánicas, de ahí que se los conoce con el nombre de germanos. Al llegar a las fronteras imperiales, algunos trataron de penetrar violentamente, por lo que gen</w:t>
      </w:r>
      <w:r>
        <w:t>eraron permanente luchas contra los guardias romanos. Otros se asentaron de manera pacífica y establecieron pactos con Roma, inclusive muchísimos llegaron a formar parte de los ejércitos del imperio. En el siglo IV, esto pueblos germanos se vieron atacados</w:t>
      </w:r>
      <w:r>
        <w:t xml:space="preserve"> y perseguidos por los hunos, comandados por Atila, por lo </w:t>
      </w:r>
      <w:proofErr w:type="gramStart"/>
      <w:r>
        <w:t>tanto</w:t>
      </w:r>
      <w:proofErr w:type="gramEnd"/>
      <w:r>
        <w:t xml:space="preserve"> debieron penetrar en el territorio romano. Las defensas de Roma fueron derribadas. Se pueden decir </w:t>
      </w:r>
      <w:proofErr w:type="gramStart"/>
      <w:r>
        <w:t>que</w:t>
      </w:r>
      <w:proofErr w:type="gramEnd"/>
      <w:r>
        <w:t xml:space="preserve"> a través del tiempo, debido a la convivencia entre diferentes culturas, los bárbaros fue</w:t>
      </w:r>
      <w:r>
        <w:t xml:space="preserve">ron romanizados y los romanos fueron barbarizados. Por lo </w:t>
      </w:r>
      <w:proofErr w:type="gramStart"/>
      <w:r>
        <w:t>tanto</w:t>
      </w:r>
      <w:proofErr w:type="gramEnd"/>
      <w:r>
        <w:t xml:space="preserve"> no puede verse como una invasión de un día para otro, en donde los bárbaros remplazaron a los romanos y ocuparon sus territorios. El proceso fue mucho más complejo.</w:t>
      </w:r>
    </w:p>
    <w:p w:rsidR="00B1793D" w:rsidRDefault="00B1793D">
      <w:pPr>
        <w:pStyle w:val="Textoindependiente"/>
        <w:spacing w:before="5"/>
        <w:ind w:left="0"/>
        <w:rPr>
          <w:sz w:val="24"/>
        </w:rPr>
      </w:pPr>
    </w:p>
    <w:p w:rsidR="00B1793D" w:rsidRDefault="0009485D">
      <w:pPr>
        <w:pStyle w:val="Textoindependiente"/>
        <w:ind w:right="116"/>
        <w:jc w:val="both"/>
      </w:pPr>
      <w:r>
        <w:t xml:space="preserve">Mientras tanto el imperio </w:t>
      </w:r>
      <w:r>
        <w:t>Bizantino quedó al margen de este proceso de cambios, ya que los invasores germánicos fueron rechazados, conservando su unidad política. Las antiguas provincias romanas se fueron poblando cada vez más con la llegada de los pueblos germanos, que estaban for</w:t>
      </w:r>
      <w:r>
        <w:t>mados por los francos que conquistaron las Galias, los anglos y sajones que ocuparon Inglaterra, los lombardos que llegaron a Italia y los visigodos que entraron en España, obligados por la presión de los francos en la Galia.</w:t>
      </w:r>
    </w:p>
    <w:p w:rsidR="00B1793D" w:rsidRDefault="00B1793D">
      <w:pPr>
        <w:pStyle w:val="Textoindependiente"/>
        <w:spacing w:before="5"/>
        <w:ind w:left="0"/>
        <w:rPr>
          <w:sz w:val="24"/>
        </w:rPr>
      </w:pPr>
    </w:p>
    <w:p w:rsidR="00B1793D" w:rsidRDefault="0009485D">
      <w:pPr>
        <w:pStyle w:val="Textoindependiente"/>
        <w:ind w:right="115"/>
        <w:jc w:val="both"/>
      </w:pPr>
      <w:r>
        <w:t>Todo esto dio lugar a la form</w:t>
      </w:r>
      <w:r>
        <w:t>ación de nuevas unidades políticas (países) que se llamaron los reinos germánicos, que fueron desplazando a las antiguas instituciones romanas para constituir monarquías hereditarias. Los jefes germanos se apoderaron de las propiedades de los terrateniente</w:t>
      </w:r>
      <w:r>
        <w:t>s romanos, formándose una aristocracia germana de grandes propietarios. Los campesinos pobres y hambrientos se unieron en aldeas y trataron de producir sólo para su subsistencia. Los más pobres fueron despoblando las ciudades para retirarse al</w:t>
      </w:r>
      <w:r>
        <w:rPr>
          <w:spacing w:val="-7"/>
        </w:rPr>
        <w:t xml:space="preserve"> </w:t>
      </w:r>
      <w:r>
        <w:t>campo.</w:t>
      </w:r>
    </w:p>
    <w:p w:rsidR="00B1793D" w:rsidRDefault="00B1793D">
      <w:pPr>
        <w:pStyle w:val="Textoindependiente"/>
        <w:spacing w:before="9"/>
        <w:ind w:left="0"/>
        <w:rPr>
          <w:sz w:val="24"/>
        </w:rPr>
      </w:pPr>
    </w:p>
    <w:p w:rsidR="00B1793D" w:rsidRDefault="0009485D">
      <w:pPr>
        <w:pStyle w:val="Ttulo2"/>
      </w:pPr>
      <w:r>
        <w:t xml:space="preserve">El </w:t>
      </w:r>
      <w:proofErr w:type="gramStart"/>
      <w:r>
        <w:t>Cristianismo</w:t>
      </w:r>
      <w:proofErr w:type="gramEnd"/>
      <w:r>
        <w:t xml:space="preserve"> y los</w:t>
      </w:r>
      <w:r>
        <w:rPr>
          <w:spacing w:val="-6"/>
        </w:rPr>
        <w:t xml:space="preserve"> </w:t>
      </w:r>
      <w:r>
        <w:t>bárbaros</w:t>
      </w:r>
    </w:p>
    <w:p w:rsidR="00B1793D" w:rsidRDefault="00B1793D">
      <w:pPr>
        <w:pStyle w:val="Textoindependiente"/>
        <w:spacing w:before="10"/>
        <w:ind w:left="0"/>
        <w:rPr>
          <w:b/>
          <w:sz w:val="23"/>
        </w:rPr>
      </w:pPr>
    </w:p>
    <w:p w:rsidR="00B1793D" w:rsidRDefault="0009485D">
      <w:pPr>
        <w:pStyle w:val="Textoindependiente"/>
        <w:spacing w:before="1"/>
        <w:ind w:right="112"/>
        <w:jc w:val="both"/>
      </w:pPr>
      <w:r>
        <w:t xml:space="preserve">La expansión del </w:t>
      </w:r>
      <w:hyperlink r:id="rId11">
        <w:r>
          <w:t xml:space="preserve">cristianismo </w:t>
        </w:r>
      </w:hyperlink>
      <w:r>
        <w:t xml:space="preserve">entre los bárbaros constituyó una poderosa fuerza fusionadora de culturas y ayudó a asegurar que algunos vestigios de la </w:t>
      </w:r>
      <w:hyperlink r:id="rId12">
        <w:r>
          <w:t xml:space="preserve">ley romana </w:t>
        </w:r>
      </w:hyperlink>
      <w:r>
        <w:t xml:space="preserve">y del </w:t>
      </w:r>
      <w:hyperlink r:id="rId13">
        <w:r>
          <w:t xml:space="preserve">latín </w:t>
        </w:r>
      </w:hyperlink>
      <w:r>
        <w:t xml:space="preserve">continuaran en </w:t>
      </w:r>
      <w:hyperlink r:id="rId14">
        <w:r>
          <w:t>Francia</w:t>
        </w:r>
      </w:hyperlink>
      <w:r>
        <w:t xml:space="preserve">, </w:t>
      </w:r>
      <w:hyperlink r:id="rId15">
        <w:r>
          <w:t>Italia</w:t>
        </w:r>
      </w:hyperlink>
      <w:r>
        <w:t xml:space="preserve">, </w:t>
      </w:r>
      <w:hyperlink r:id="rId16">
        <w:r>
          <w:t>España</w:t>
        </w:r>
      </w:hyperlink>
      <w:r>
        <w:t xml:space="preserve"> y </w:t>
      </w:r>
      <w:hyperlink r:id="rId17">
        <w:r>
          <w:t>Portugal.</w:t>
        </w:r>
      </w:hyperlink>
      <w:r>
        <w:t xml:space="preserve"> Los francos se convirtieron al catolicismo durante el reinado de </w:t>
      </w:r>
      <w:hyperlink r:id="rId18">
        <w:r>
          <w:t>Clodoveo I</w:t>
        </w:r>
      </w:hyperlink>
      <w:r>
        <w:t xml:space="preserve"> y, a partir de entonces, expandieron el cristianismo entre los germanos del otro lado del </w:t>
      </w:r>
      <w:hyperlink r:id="rId19">
        <w:r>
          <w:t>Rin</w:t>
        </w:r>
      </w:hyperlink>
      <w:r>
        <w:t>. Por su parte, los bizantinos extendieron el cristianismo ortodoxo entre lo</w:t>
      </w:r>
      <w:r>
        <w:t xml:space="preserve">s </w:t>
      </w:r>
      <w:hyperlink r:id="rId20">
        <w:r>
          <w:t xml:space="preserve">búlgaros </w:t>
        </w:r>
      </w:hyperlink>
      <w:r>
        <w:t>y los</w:t>
      </w:r>
      <w:r>
        <w:rPr>
          <w:spacing w:val="-8"/>
        </w:rPr>
        <w:t xml:space="preserve"> </w:t>
      </w:r>
      <w:hyperlink r:id="rId21">
        <w:r>
          <w:t>eslavos</w:t>
        </w:r>
      </w:hyperlink>
      <w:r>
        <w:t>.</w:t>
      </w:r>
    </w:p>
    <w:p w:rsidR="00B1793D" w:rsidRDefault="00B1793D">
      <w:pPr>
        <w:jc w:val="both"/>
        <w:sectPr w:rsidR="00B1793D">
          <w:pgSz w:w="12240" w:h="15840"/>
          <w:pgMar w:top="780" w:right="1300" w:bottom="280" w:left="1300" w:header="720" w:footer="720" w:gutter="0"/>
          <w:cols w:space="720"/>
        </w:sectPr>
      </w:pPr>
    </w:p>
    <w:p w:rsidR="00B1793D" w:rsidRDefault="0009485D">
      <w:pPr>
        <w:pStyle w:val="Textoindependiente"/>
        <w:spacing w:before="66"/>
        <w:ind w:right="113"/>
        <w:jc w:val="both"/>
      </w:pPr>
      <w:r>
        <w:lastRenderedPageBreak/>
        <w:t xml:space="preserve">El cristianismo fue llevado a </w:t>
      </w:r>
      <w:hyperlink r:id="rId22">
        <w:r>
          <w:t xml:space="preserve">Irlanda </w:t>
        </w:r>
      </w:hyperlink>
      <w:r>
        <w:t xml:space="preserve">por </w:t>
      </w:r>
      <w:hyperlink r:id="rId23">
        <w:r>
          <w:t xml:space="preserve">San Patricio </w:t>
        </w:r>
      </w:hyperlink>
      <w:r>
        <w:t xml:space="preserve">a principios del siglo V, y desde allí se extendió a </w:t>
      </w:r>
      <w:hyperlink r:id="rId24">
        <w:r>
          <w:t xml:space="preserve">Escocia, </w:t>
        </w:r>
      </w:hyperlink>
      <w:r>
        <w:t xml:space="preserve">desde donde regresó a Inglaterra por la zona norte. A finales del </w:t>
      </w:r>
      <w:hyperlink r:id="rId25">
        <w:r>
          <w:t xml:space="preserve">siglo VI, </w:t>
        </w:r>
      </w:hyperlink>
      <w:r>
        <w:t xml:space="preserve">el </w:t>
      </w:r>
      <w:hyperlink r:id="rId26">
        <w:r>
          <w:t xml:space="preserve">Papa </w:t>
        </w:r>
      </w:hyperlink>
      <w:hyperlink r:id="rId27">
        <w:r>
          <w:t>Gregorio el</w:t>
        </w:r>
      </w:hyperlink>
      <w:r>
        <w:t xml:space="preserve"> </w:t>
      </w:r>
      <w:hyperlink r:id="rId28">
        <w:r>
          <w:t xml:space="preserve">Grande </w:t>
        </w:r>
      </w:hyperlink>
      <w:r>
        <w:t>envió misioneros a Inglaterra desde el sur. En el trans</w:t>
      </w:r>
      <w:r>
        <w:t>curso de un siglo, Inglaterra volvió a ser cristiana.</w:t>
      </w:r>
    </w:p>
    <w:p w:rsidR="00B1793D" w:rsidRDefault="00B1793D">
      <w:pPr>
        <w:pStyle w:val="Textoindependiente"/>
        <w:spacing w:before="3"/>
        <w:ind w:left="0"/>
        <w:rPr>
          <w:sz w:val="24"/>
        </w:rPr>
      </w:pPr>
    </w:p>
    <w:p w:rsidR="00B1793D" w:rsidRDefault="0009485D">
      <w:pPr>
        <w:pStyle w:val="Textoindependiente"/>
        <w:ind w:right="111"/>
        <w:jc w:val="both"/>
      </w:pPr>
      <w:r>
        <w:t xml:space="preserve">En </w:t>
      </w:r>
      <w:hyperlink r:id="rId29">
        <w:r>
          <w:t>Irlanda,</w:t>
        </w:r>
      </w:hyperlink>
      <w:r>
        <w:t xml:space="preserve"> por su parte, había sobrevivido una comunidad cristiana, aislada de Europa por la barrera pagana de los anglosajones. Con el tiempo e</w:t>
      </w:r>
      <w:r>
        <w:t xml:space="preserve">volucionaron de manera diferente al cristianismo continental, haciendo florecer el </w:t>
      </w:r>
      <w:hyperlink r:id="rId30">
        <w:r>
          <w:t>cristianismo celta</w:t>
        </w:r>
      </w:hyperlink>
      <w:r>
        <w:t>. Estos cristianos celtas conservaron mucho de la antigua tradi</w:t>
      </w:r>
      <w:r>
        <w:t xml:space="preserve">ción latina, la cual compartieron con Europa continental apenas la oleada invasora se hubo calmado un poco. En el </w:t>
      </w:r>
      <w:hyperlink r:id="rId31">
        <w:r>
          <w:t xml:space="preserve">siglo VI, </w:t>
        </w:r>
      </w:hyperlink>
      <w:r>
        <w:t xml:space="preserve">los irlandeses saltaron a </w:t>
      </w:r>
      <w:hyperlink r:id="rId32">
        <w:r>
          <w:t>Inglaterra</w:t>
        </w:r>
      </w:hyperlink>
      <w:r>
        <w:t>, y en el siglo VII fundaron monasterios en la Galia, en Suiza (</w:t>
      </w:r>
      <w:hyperlink r:id="rId33">
        <w:r>
          <w:t>Saint Gall</w:t>
        </w:r>
      </w:hyperlink>
      <w:r>
        <w:t xml:space="preserve">), e incluso en </w:t>
      </w:r>
      <w:hyperlink r:id="rId34">
        <w:r>
          <w:t>Italia</w:t>
        </w:r>
      </w:hyperlink>
      <w:r>
        <w:t>,</w:t>
      </w:r>
      <w:r>
        <w:t xml:space="preserve"> destacándose particularmente los nombres de </w:t>
      </w:r>
      <w:hyperlink r:id="rId35">
        <w:r>
          <w:t>Columba</w:t>
        </w:r>
      </w:hyperlink>
      <w:r>
        <w:t xml:space="preserve"> y </w:t>
      </w:r>
      <w:hyperlink r:id="rId36">
        <w:r>
          <w:t>Columbano.</w:t>
        </w:r>
      </w:hyperlink>
    </w:p>
    <w:p w:rsidR="00B1793D" w:rsidRDefault="00B1793D">
      <w:pPr>
        <w:pStyle w:val="Textoindependiente"/>
        <w:spacing w:before="8"/>
        <w:ind w:left="0"/>
        <w:rPr>
          <w:sz w:val="24"/>
        </w:rPr>
      </w:pPr>
    </w:p>
    <w:p w:rsidR="00B1793D" w:rsidRDefault="0009485D">
      <w:pPr>
        <w:pStyle w:val="Ttulo3"/>
      </w:pPr>
      <w:r>
        <w:t>No basta saber, se debe también aplicar. No es suf</w:t>
      </w:r>
      <w:r>
        <w:t>iciente querer, se debe también hacer.</w:t>
      </w:r>
    </w:p>
    <w:p w:rsidR="00B1793D" w:rsidRDefault="0009485D">
      <w:pPr>
        <w:spacing w:before="40"/>
        <w:ind w:left="7702"/>
        <w:rPr>
          <w:b/>
          <w:i/>
        </w:rPr>
      </w:pPr>
      <w:hyperlink r:id="rId37">
        <w:r>
          <w:rPr>
            <w:b/>
            <w:i/>
          </w:rPr>
          <w:t>Johann Wolfgang</w:t>
        </w:r>
      </w:hyperlink>
    </w:p>
    <w:p w:rsidR="00B1793D" w:rsidRDefault="0009485D">
      <w:pPr>
        <w:pStyle w:val="Ttulo3"/>
        <w:spacing w:before="37"/>
        <w:ind w:left="2570" w:right="2206"/>
        <w:jc w:val="center"/>
      </w:pPr>
      <w:hyperlink r:id="rId38">
        <w:r>
          <w:t>Goethe</w:t>
        </w:r>
      </w:hyperlink>
    </w:p>
    <w:p w:rsidR="00B1793D" w:rsidRDefault="0009485D">
      <w:pPr>
        <w:pStyle w:val="Textoindependiente"/>
        <w:spacing w:before="33"/>
        <w:ind w:left="2570" w:right="2213"/>
        <w:jc w:val="center"/>
      </w:pPr>
      <w:r>
        <w:t>TRABAJO DE INTERPRETACION</w:t>
      </w:r>
    </w:p>
    <w:p w:rsidR="00B1793D" w:rsidRDefault="0009485D">
      <w:pPr>
        <w:pStyle w:val="Textoindependiente"/>
        <w:spacing w:before="114" w:line="252" w:lineRule="exact"/>
      </w:pPr>
      <w:proofErr w:type="gramStart"/>
      <w:r>
        <w:t>1.¿</w:t>
      </w:r>
      <w:proofErr w:type="gramEnd"/>
      <w:r>
        <w:t>Por qué las invasiones bárb</w:t>
      </w:r>
      <w:r>
        <w:t>aras no son una novedad para el imperio romano?</w:t>
      </w:r>
    </w:p>
    <w:p w:rsidR="00B1793D" w:rsidRDefault="0009485D">
      <w:pPr>
        <w:pStyle w:val="Prrafodelista"/>
        <w:numPr>
          <w:ilvl w:val="0"/>
          <w:numId w:val="3"/>
        </w:numPr>
        <w:tabs>
          <w:tab w:val="left" w:pos="340"/>
        </w:tabs>
        <w:ind w:right="999" w:firstLine="0"/>
      </w:pPr>
      <w:r>
        <w:t xml:space="preserve">¿Desde </w:t>
      </w:r>
      <w:proofErr w:type="spellStart"/>
      <w:r>
        <w:t>que</w:t>
      </w:r>
      <w:proofErr w:type="spellEnd"/>
      <w:r>
        <w:t xml:space="preserve"> año incursionaron los alamanes, francos y otros pueblos germanos, y que</w:t>
      </w:r>
      <w:r>
        <w:rPr>
          <w:spacing w:val="-24"/>
        </w:rPr>
        <w:t xml:space="preserve"> </w:t>
      </w:r>
      <w:r>
        <w:t>regiones devastaron?</w:t>
      </w:r>
    </w:p>
    <w:p w:rsidR="00B1793D" w:rsidRDefault="0009485D">
      <w:pPr>
        <w:pStyle w:val="Prrafodelista"/>
        <w:numPr>
          <w:ilvl w:val="0"/>
          <w:numId w:val="3"/>
        </w:numPr>
        <w:tabs>
          <w:tab w:val="left" w:pos="285"/>
        </w:tabs>
        <w:spacing w:line="252" w:lineRule="exact"/>
        <w:ind w:left="284" w:hanging="167"/>
      </w:pPr>
      <w:r>
        <w:t>¿Por qué los bárbaros sentían atracción hacia la civilización</w:t>
      </w:r>
      <w:r>
        <w:rPr>
          <w:spacing w:val="-10"/>
        </w:rPr>
        <w:t xml:space="preserve"> </w:t>
      </w:r>
      <w:r>
        <w:t>romana?</w:t>
      </w:r>
    </w:p>
    <w:p w:rsidR="00B1793D" w:rsidRDefault="0009485D">
      <w:pPr>
        <w:pStyle w:val="Prrafodelista"/>
        <w:numPr>
          <w:ilvl w:val="0"/>
          <w:numId w:val="2"/>
        </w:numPr>
        <w:tabs>
          <w:tab w:val="left" w:pos="286"/>
        </w:tabs>
        <w:ind w:right="1098" w:firstLine="0"/>
      </w:pPr>
      <w:r>
        <w:t>¿Quién y en qué año depone a Rómulo Augústulo, último emperador del Imperio Romano de Occidente?</w:t>
      </w:r>
    </w:p>
    <w:p w:rsidR="00B1793D" w:rsidRDefault="0009485D">
      <w:pPr>
        <w:pStyle w:val="Prrafodelista"/>
        <w:numPr>
          <w:ilvl w:val="0"/>
          <w:numId w:val="2"/>
        </w:numPr>
        <w:tabs>
          <w:tab w:val="left" w:pos="340"/>
        </w:tabs>
        <w:ind w:right="679" w:firstLine="0"/>
      </w:pPr>
      <w:r>
        <w:t>¿Cuáles fueron las tres grandes civilizaciones que permanecieron después de la desintegra</w:t>
      </w:r>
      <w:r>
        <w:t>ción</w:t>
      </w:r>
      <w:r>
        <w:rPr>
          <w:spacing w:val="-29"/>
        </w:rPr>
        <w:t xml:space="preserve"> </w:t>
      </w:r>
      <w:r>
        <w:t>del Imperio Romano de Occidente, y durante que</w:t>
      </w:r>
      <w:r>
        <w:rPr>
          <w:spacing w:val="-4"/>
        </w:rPr>
        <w:t xml:space="preserve"> </w:t>
      </w:r>
      <w:r>
        <w:t>siglos?</w:t>
      </w:r>
    </w:p>
    <w:p w:rsidR="00B1793D" w:rsidRDefault="0009485D">
      <w:pPr>
        <w:pStyle w:val="Prrafodelista"/>
        <w:numPr>
          <w:ilvl w:val="0"/>
          <w:numId w:val="2"/>
        </w:numPr>
        <w:tabs>
          <w:tab w:val="left" w:pos="340"/>
        </w:tabs>
        <w:spacing w:before="1" w:line="252" w:lineRule="exact"/>
        <w:ind w:left="339" w:hanging="222"/>
      </w:pPr>
      <w:r>
        <w:t>¿Por qué a los bárbaros se les conoce con el nombre de</w:t>
      </w:r>
      <w:r>
        <w:rPr>
          <w:spacing w:val="-6"/>
        </w:rPr>
        <w:t xml:space="preserve"> </w:t>
      </w:r>
      <w:r>
        <w:t>germanos?</w:t>
      </w:r>
    </w:p>
    <w:p w:rsidR="00B1793D" w:rsidRDefault="0009485D">
      <w:pPr>
        <w:pStyle w:val="Prrafodelista"/>
        <w:numPr>
          <w:ilvl w:val="0"/>
          <w:numId w:val="2"/>
        </w:numPr>
        <w:tabs>
          <w:tab w:val="left" w:pos="340"/>
        </w:tabs>
        <w:spacing w:line="252" w:lineRule="exact"/>
        <w:ind w:left="339" w:hanging="222"/>
      </w:pPr>
      <w:r>
        <w:t>¿Cómo fue el proceso de invasión y penetración de los bárbaros en el</w:t>
      </w:r>
      <w:r>
        <w:rPr>
          <w:spacing w:val="-15"/>
        </w:rPr>
        <w:t xml:space="preserve"> </w:t>
      </w:r>
      <w:r>
        <w:t>Imperio?</w:t>
      </w:r>
    </w:p>
    <w:p w:rsidR="00B1793D" w:rsidRDefault="0009485D">
      <w:pPr>
        <w:pStyle w:val="Prrafodelista"/>
        <w:numPr>
          <w:ilvl w:val="0"/>
          <w:numId w:val="2"/>
        </w:numPr>
        <w:tabs>
          <w:tab w:val="left" w:pos="340"/>
        </w:tabs>
        <w:spacing w:before="1" w:line="252" w:lineRule="exact"/>
        <w:ind w:left="339" w:hanging="222"/>
      </w:pPr>
      <w:r>
        <w:t>¿Cuál fue el factor que determinó el que los bárbaros invadieran completamente el</w:t>
      </w:r>
      <w:r>
        <w:rPr>
          <w:spacing w:val="-11"/>
        </w:rPr>
        <w:t xml:space="preserve"> </w:t>
      </w:r>
      <w:r>
        <w:t>imperio?</w:t>
      </w:r>
    </w:p>
    <w:p w:rsidR="00B1793D" w:rsidRDefault="0009485D">
      <w:pPr>
        <w:pStyle w:val="Prrafodelista"/>
        <w:numPr>
          <w:ilvl w:val="0"/>
          <w:numId w:val="2"/>
        </w:numPr>
        <w:tabs>
          <w:tab w:val="left" w:pos="395"/>
        </w:tabs>
        <w:spacing w:line="252" w:lineRule="exact"/>
        <w:ind w:left="394" w:hanging="277"/>
      </w:pPr>
      <w:r>
        <w:t>¿Por qué se afirma que los bárbaros fueron romanizados y los romanos fueron</w:t>
      </w:r>
      <w:r>
        <w:rPr>
          <w:spacing w:val="-15"/>
        </w:rPr>
        <w:t xml:space="preserve"> </w:t>
      </w:r>
      <w:r>
        <w:t>barbarizado</w:t>
      </w:r>
      <w:r>
        <w:t>s?</w:t>
      </w:r>
    </w:p>
    <w:p w:rsidR="00B1793D" w:rsidRDefault="0009485D">
      <w:pPr>
        <w:pStyle w:val="Prrafodelista"/>
        <w:numPr>
          <w:ilvl w:val="0"/>
          <w:numId w:val="2"/>
        </w:numPr>
        <w:tabs>
          <w:tab w:val="left" w:pos="451"/>
        </w:tabs>
        <w:spacing w:line="253" w:lineRule="exact"/>
        <w:ind w:left="450" w:hanging="333"/>
      </w:pPr>
      <w:r>
        <w:t>¿Por qué motivos el Imperio Bizantino quedó al margen del proceso invasor de los</w:t>
      </w:r>
      <w:r>
        <w:rPr>
          <w:spacing w:val="-11"/>
        </w:rPr>
        <w:t xml:space="preserve"> </w:t>
      </w:r>
      <w:r>
        <w:t>bárbaros?</w:t>
      </w:r>
    </w:p>
    <w:p w:rsidR="00B1793D" w:rsidRDefault="0009485D">
      <w:pPr>
        <w:pStyle w:val="Prrafodelista"/>
        <w:numPr>
          <w:ilvl w:val="0"/>
          <w:numId w:val="2"/>
        </w:numPr>
        <w:tabs>
          <w:tab w:val="left" w:pos="451"/>
        </w:tabs>
        <w:spacing w:before="2"/>
        <w:ind w:right="709" w:firstLine="0"/>
      </w:pPr>
      <w:r>
        <w:t>Menciona la región del Imperio romano que ocuparon: los francos, anglos y sajones,</w:t>
      </w:r>
      <w:r>
        <w:rPr>
          <w:spacing w:val="-22"/>
        </w:rPr>
        <w:t xml:space="preserve"> </w:t>
      </w:r>
      <w:r>
        <w:t>lombardos, visigodos.</w:t>
      </w:r>
    </w:p>
    <w:p w:rsidR="00B1793D" w:rsidRDefault="0009485D">
      <w:pPr>
        <w:pStyle w:val="Prrafodelista"/>
        <w:numPr>
          <w:ilvl w:val="0"/>
          <w:numId w:val="2"/>
        </w:numPr>
        <w:tabs>
          <w:tab w:val="left" w:pos="451"/>
        </w:tabs>
        <w:spacing w:line="252" w:lineRule="exact"/>
        <w:ind w:left="450" w:hanging="333"/>
      </w:pPr>
      <w:proofErr w:type="gramStart"/>
      <w:r>
        <w:t>Cómo se llamaron las nuevas unidades políticas y cuáles eran sus</w:t>
      </w:r>
      <w:r>
        <w:rPr>
          <w:spacing w:val="-10"/>
        </w:rPr>
        <w:t xml:space="preserve"> </w:t>
      </w:r>
      <w:r>
        <w:t>características?</w:t>
      </w:r>
      <w:proofErr w:type="gramEnd"/>
    </w:p>
    <w:p w:rsidR="00B1793D" w:rsidRDefault="0009485D">
      <w:pPr>
        <w:pStyle w:val="Prrafodelista"/>
        <w:numPr>
          <w:ilvl w:val="0"/>
          <w:numId w:val="2"/>
        </w:numPr>
        <w:tabs>
          <w:tab w:val="left" w:pos="451"/>
        </w:tabs>
        <w:ind w:right="1445" w:firstLine="0"/>
      </w:pPr>
      <w:r>
        <w:t>Los jefes germanos se apoderaron de las propiedades de los romanos, ¿</w:t>
      </w:r>
      <w:r>
        <w:t>cuáles fueron</w:t>
      </w:r>
      <w:r>
        <w:rPr>
          <w:spacing w:val="-24"/>
        </w:rPr>
        <w:t xml:space="preserve"> </w:t>
      </w:r>
      <w:r>
        <w:t>las consecuencias?</w:t>
      </w:r>
    </w:p>
    <w:p w:rsidR="00B1793D" w:rsidRDefault="0009485D">
      <w:pPr>
        <w:pStyle w:val="Prrafodelista"/>
        <w:numPr>
          <w:ilvl w:val="0"/>
          <w:numId w:val="2"/>
        </w:numPr>
        <w:tabs>
          <w:tab w:val="left" w:pos="451"/>
        </w:tabs>
        <w:ind w:right="2281" w:firstLine="0"/>
      </w:pPr>
      <w:r>
        <w:t>¿Por qué la expansión del cristianismo fue una fuerza fusionadora de</w:t>
      </w:r>
      <w:r>
        <w:rPr>
          <w:spacing w:val="-20"/>
        </w:rPr>
        <w:t xml:space="preserve"> </w:t>
      </w:r>
      <w:r>
        <w:t>culturas? 15.Cual fue la religión</w:t>
      </w:r>
      <w:r>
        <w:rPr>
          <w:spacing w:val="-7"/>
        </w:rPr>
        <w:t xml:space="preserve"> </w:t>
      </w:r>
      <w:r>
        <w:t>de:</w:t>
      </w:r>
    </w:p>
    <w:p w:rsidR="00B1793D" w:rsidRDefault="0009485D">
      <w:pPr>
        <w:pStyle w:val="Textoindependiente"/>
        <w:spacing w:before="1" w:line="252" w:lineRule="exact"/>
      </w:pPr>
      <w:proofErr w:type="spellStart"/>
      <w:proofErr w:type="gramStart"/>
      <w:r>
        <w:t>a.Los</w:t>
      </w:r>
      <w:proofErr w:type="spellEnd"/>
      <w:proofErr w:type="gramEnd"/>
      <w:r>
        <w:t xml:space="preserve"> francos</w:t>
      </w:r>
    </w:p>
    <w:p w:rsidR="00B1793D" w:rsidRDefault="0009485D">
      <w:pPr>
        <w:pStyle w:val="Textoindependiente"/>
        <w:spacing w:line="252" w:lineRule="exact"/>
      </w:pPr>
      <w:r>
        <w:t>b. Los</w:t>
      </w:r>
      <w:r>
        <w:rPr>
          <w:spacing w:val="-1"/>
        </w:rPr>
        <w:t xml:space="preserve"> </w:t>
      </w:r>
      <w:r>
        <w:t>bizantinos</w:t>
      </w:r>
    </w:p>
    <w:p w:rsidR="00B1793D" w:rsidRDefault="0009485D">
      <w:pPr>
        <w:pStyle w:val="Textoindependiente"/>
        <w:spacing w:before="1" w:line="252" w:lineRule="exact"/>
      </w:pPr>
      <w:r>
        <w:t>c. Los</w:t>
      </w:r>
      <w:r>
        <w:rPr>
          <w:spacing w:val="-3"/>
        </w:rPr>
        <w:t xml:space="preserve"> </w:t>
      </w:r>
      <w:r>
        <w:t>irlandeses</w:t>
      </w:r>
    </w:p>
    <w:p w:rsidR="00B1793D" w:rsidRDefault="0009485D">
      <w:pPr>
        <w:pStyle w:val="Textoindependiente"/>
        <w:ind w:right="747"/>
      </w:pPr>
      <w:r>
        <w:t>16.A partir del mapa, escribe el nombre de los pueblos bárbaros qu</w:t>
      </w:r>
      <w:r>
        <w:t>e invadieron el Imperio Romano Occidental</w:t>
      </w:r>
    </w:p>
    <w:p w:rsidR="00B1793D" w:rsidRDefault="0009485D">
      <w:pPr>
        <w:pStyle w:val="Prrafodelista"/>
        <w:numPr>
          <w:ilvl w:val="0"/>
          <w:numId w:val="1"/>
        </w:numPr>
        <w:tabs>
          <w:tab w:val="left" w:pos="396"/>
        </w:tabs>
        <w:ind w:right="589" w:firstLine="0"/>
      </w:pPr>
      <w:r>
        <w:t>Elabora un mapa conceptual sobre los pueblos bárbaros: características, religión, idioma, donde</w:t>
      </w:r>
      <w:r>
        <w:rPr>
          <w:spacing w:val="-26"/>
        </w:rPr>
        <w:t xml:space="preserve"> </w:t>
      </w:r>
      <w:r>
        <w:t>se ubicaron, tiempo en que invadieron y consecuencias de su</w:t>
      </w:r>
      <w:r>
        <w:rPr>
          <w:spacing w:val="-11"/>
        </w:rPr>
        <w:t xml:space="preserve"> </w:t>
      </w:r>
      <w:r>
        <w:t>invasión</w:t>
      </w:r>
    </w:p>
    <w:p w:rsidR="00B1793D" w:rsidRDefault="0009485D">
      <w:pPr>
        <w:pStyle w:val="Prrafodelista"/>
        <w:numPr>
          <w:ilvl w:val="0"/>
          <w:numId w:val="1"/>
        </w:numPr>
        <w:tabs>
          <w:tab w:val="left" w:pos="396"/>
        </w:tabs>
        <w:spacing w:before="1"/>
        <w:ind w:right="778" w:firstLine="0"/>
      </w:pPr>
      <w:r>
        <w:t>¿Qué ocurriría en nuestro país en caso de ser inv</w:t>
      </w:r>
      <w:r>
        <w:t>adido por un país extranjero? ¿Cuáles serían</w:t>
      </w:r>
      <w:r>
        <w:rPr>
          <w:spacing w:val="-28"/>
        </w:rPr>
        <w:t xml:space="preserve"> </w:t>
      </w:r>
      <w:r>
        <w:t>las consecuencias?</w:t>
      </w:r>
    </w:p>
    <w:sectPr w:rsidR="00B1793D">
      <w:pgSz w:w="12240" w:h="15840"/>
      <w:pgMar w:top="7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7605"/>
    <w:multiLevelType w:val="hybridMultilevel"/>
    <w:tmpl w:val="CD581EFA"/>
    <w:lvl w:ilvl="0" w:tplc="CEBC8EC0">
      <w:start w:val="2"/>
      <w:numFmt w:val="decimal"/>
      <w:lvlText w:val="%1"/>
      <w:lvlJc w:val="left"/>
      <w:pPr>
        <w:ind w:left="118" w:hanging="221"/>
        <w:jc w:val="left"/>
      </w:pPr>
      <w:rPr>
        <w:rFonts w:ascii="Times New Roman" w:eastAsia="Times New Roman" w:hAnsi="Times New Roman" w:cs="Times New Roman" w:hint="default"/>
        <w:w w:val="99"/>
        <w:sz w:val="22"/>
        <w:szCs w:val="22"/>
        <w:lang w:val="es-ES" w:eastAsia="en-US" w:bidi="ar-SA"/>
      </w:rPr>
    </w:lvl>
    <w:lvl w:ilvl="1" w:tplc="BDF877FA">
      <w:numFmt w:val="bullet"/>
      <w:lvlText w:val="•"/>
      <w:lvlJc w:val="left"/>
      <w:pPr>
        <w:ind w:left="1072" w:hanging="221"/>
      </w:pPr>
      <w:rPr>
        <w:rFonts w:hint="default"/>
        <w:lang w:val="es-ES" w:eastAsia="en-US" w:bidi="ar-SA"/>
      </w:rPr>
    </w:lvl>
    <w:lvl w:ilvl="2" w:tplc="4BAA28D0">
      <w:numFmt w:val="bullet"/>
      <w:lvlText w:val="•"/>
      <w:lvlJc w:val="left"/>
      <w:pPr>
        <w:ind w:left="2024" w:hanging="221"/>
      </w:pPr>
      <w:rPr>
        <w:rFonts w:hint="default"/>
        <w:lang w:val="es-ES" w:eastAsia="en-US" w:bidi="ar-SA"/>
      </w:rPr>
    </w:lvl>
    <w:lvl w:ilvl="3" w:tplc="4208AB3E">
      <w:numFmt w:val="bullet"/>
      <w:lvlText w:val="•"/>
      <w:lvlJc w:val="left"/>
      <w:pPr>
        <w:ind w:left="2976" w:hanging="221"/>
      </w:pPr>
      <w:rPr>
        <w:rFonts w:hint="default"/>
        <w:lang w:val="es-ES" w:eastAsia="en-US" w:bidi="ar-SA"/>
      </w:rPr>
    </w:lvl>
    <w:lvl w:ilvl="4" w:tplc="1CA8C878">
      <w:numFmt w:val="bullet"/>
      <w:lvlText w:val="•"/>
      <w:lvlJc w:val="left"/>
      <w:pPr>
        <w:ind w:left="3928" w:hanging="221"/>
      </w:pPr>
      <w:rPr>
        <w:rFonts w:hint="default"/>
        <w:lang w:val="es-ES" w:eastAsia="en-US" w:bidi="ar-SA"/>
      </w:rPr>
    </w:lvl>
    <w:lvl w:ilvl="5" w:tplc="55E48DD4">
      <w:numFmt w:val="bullet"/>
      <w:lvlText w:val="•"/>
      <w:lvlJc w:val="left"/>
      <w:pPr>
        <w:ind w:left="4880" w:hanging="221"/>
      </w:pPr>
      <w:rPr>
        <w:rFonts w:hint="default"/>
        <w:lang w:val="es-ES" w:eastAsia="en-US" w:bidi="ar-SA"/>
      </w:rPr>
    </w:lvl>
    <w:lvl w:ilvl="6" w:tplc="64AC751A">
      <w:numFmt w:val="bullet"/>
      <w:lvlText w:val="•"/>
      <w:lvlJc w:val="left"/>
      <w:pPr>
        <w:ind w:left="5832" w:hanging="221"/>
      </w:pPr>
      <w:rPr>
        <w:rFonts w:hint="default"/>
        <w:lang w:val="es-ES" w:eastAsia="en-US" w:bidi="ar-SA"/>
      </w:rPr>
    </w:lvl>
    <w:lvl w:ilvl="7" w:tplc="048842DC">
      <w:numFmt w:val="bullet"/>
      <w:lvlText w:val="•"/>
      <w:lvlJc w:val="left"/>
      <w:pPr>
        <w:ind w:left="6784" w:hanging="221"/>
      </w:pPr>
      <w:rPr>
        <w:rFonts w:hint="default"/>
        <w:lang w:val="es-ES" w:eastAsia="en-US" w:bidi="ar-SA"/>
      </w:rPr>
    </w:lvl>
    <w:lvl w:ilvl="8" w:tplc="612C6356">
      <w:numFmt w:val="bullet"/>
      <w:lvlText w:val="•"/>
      <w:lvlJc w:val="left"/>
      <w:pPr>
        <w:ind w:left="7736" w:hanging="221"/>
      </w:pPr>
      <w:rPr>
        <w:rFonts w:hint="default"/>
        <w:lang w:val="es-ES" w:eastAsia="en-US" w:bidi="ar-SA"/>
      </w:rPr>
    </w:lvl>
  </w:abstractNum>
  <w:abstractNum w:abstractNumId="1" w15:restartNumberingAfterBreak="0">
    <w:nsid w:val="27D42D43"/>
    <w:multiLevelType w:val="hybridMultilevel"/>
    <w:tmpl w:val="57F4B41E"/>
    <w:lvl w:ilvl="0" w:tplc="83F83F12">
      <w:start w:val="17"/>
      <w:numFmt w:val="decimal"/>
      <w:lvlText w:val="%1."/>
      <w:lvlJc w:val="left"/>
      <w:pPr>
        <w:ind w:left="118" w:hanging="277"/>
        <w:jc w:val="left"/>
      </w:pPr>
      <w:rPr>
        <w:rFonts w:ascii="Times New Roman" w:eastAsia="Times New Roman" w:hAnsi="Times New Roman" w:cs="Times New Roman" w:hint="default"/>
        <w:spacing w:val="-4"/>
        <w:w w:val="100"/>
        <w:sz w:val="20"/>
        <w:szCs w:val="20"/>
        <w:lang w:val="es-ES" w:eastAsia="en-US" w:bidi="ar-SA"/>
      </w:rPr>
    </w:lvl>
    <w:lvl w:ilvl="1" w:tplc="EBB63054">
      <w:numFmt w:val="bullet"/>
      <w:lvlText w:val="•"/>
      <w:lvlJc w:val="left"/>
      <w:pPr>
        <w:ind w:left="1072" w:hanging="277"/>
      </w:pPr>
      <w:rPr>
        <w:rFonts w:hint="default"/>
        <w:lang w:val="es-ES" w:eastAsia="en-US" w:bidi="ar-SA"/>
      </w:rPr>
    </w:lvl>
    <w:lvl w:ilvl="2" w:tplc="885E0424">
      <w:numFmt w:val="bullet"/>
      <w:lvlText w:val="•"/>
      <w:lvlJc w:val="left"/>
      <w:pPr>
        <w:ind w:left="2024" w:hanging="277"/>
      </w:pPr>
      <w:rPr>
        <w:rFonts w:hint="default"/>
        <w:lang w:val="es-ES" w:eastAsia="en-US" w:bidi="ar-SA"/>
      </w:rPr>
    </w:lvl>
    <w:lvl w:ilvl="3" w:tplc="3A88BB7E">
      <w:numFmt w:val="bullet"/>
      <w:lvlText w:val="•"/>
      <w:lvlJc w:val="left"/>
      <w:pPr>
        <w:ind w:left="2976" w:hanging="277"/>
      </w:pPr>
      <w:rPr>
        <w:rFonts w:hint="default"/>
        <w:lang w:val="es-ES" w:eastAsia="en-US" w:bidi="ar-SA"/>
      </w:rPr>
    </w:lvl>
    <w:lvl w:ilvl="4" w:tplc="730E81CE">
      <w:numFmt w:val="bullet"/>
      <w:lvlText w:val="•"/>
      <w:lvlJc w:val="left"/>
      <w:pPr>
        <w:ind w:left="3928" w:hanging="277"/>
      </w:pPr>
      <w:rPr>
        <w:rFonts w:hint="default"/>
        <w:lang w:val="es-ES" w:eastAsia="en-US" w:bidi="ar-SA"/>
      </w:rPr>
    </w:lvl>
    <w:lvl w:ilvl="5" w:tplc="61EC0B00">
      <w:numFmt w:val="bullet"/>
      <w:lvlText w:val="•"/>
      <w:lvlJc w:val="left"/>
      <w:pPr>
        <w:ind w:left="4880" w:hanging="277"/>
      </w:pPr>
      <w:rPr>
        <w:rFonts w:hint="default"/>
        <w:lang w:val="es-ES" w:eastAsia="en-US" w:bidi="ar-SA"/>
      </w:rPr>
    </w:lvl>
    <w:lvl w:ilvl="6" w:tplc="6F98B11E">
      <w:numFmt w:val="bullet"/>
      <w:lvlText w:val="•"/>
      <w:lvlJc w:val="left"/>
      <w:pPr>
        <w:ind w:left="5832" w:hanging="277"/>
      </w:pPr>
      <w:rPr>
        <w:rFonts w:hint="default"/>
        <w:lang w:val="es-ES" w:eastAsia="en-US" w:bidi="ar-SA"/>
      </w:rPr>
    </w:lvl>
    <w:lvl w:ilvl="7" w:tplc="77A2E8A2">
      <w:numFmt w:val="bullet"/>
      <w:lvlText w:val="•"/>
      <w:lvlJc w:val="left"/>
      <w:pPr>
        <w:ind w:left="6784" w:hanging="277"/>
      </w:pPr>
      <w:rPr>
        <w:rFonts w:hint="default"/>
        <w:lang w:val="es-ES" w:eastAsia="en-US" w:bidi="ar-SA"/>
      </w:rPr>
    </w:lvl>
    <w:lvl w:ilvl="8" w:tplc="3E42D654">
      <w:numFmt w:val="bullet"/>
      <w:lvlText w:val="•"/>
      <w:lvlJc w:val="left"/>
      <w:pPr>
        <w:ind w:left="7736" w:hanging="277"/>
      </w:pPr>
      <w:rPr>
        <w:rFonts w:hint="default"/>
        <w:lang w:val="es-ES" w:eastAsia="en-US" w:bidi="ar-SA"/>
      </w:rPr>
    </w:lvl>
  </w:abstractNum>
  <w:abstractNum w:abstractNumId="2" w15:restartNumberingAfterBreak="0">
    <w:nsid w:val="6B3B0EAC"/>
    <w:multiLevelType w:val="hybridMultilevel"/>
    <w:tmpl w:val="17322022"/>
    <w:lvl w:ilvl="0" w:tplc="1674DC5C">
      <w:start w:val="4"/>
      <w:numFmt w:val="decimal"/>
      <w:lvlText w:val="%1."/>
      <w:lvlJc w:val="left"/>
      <w:pPr>
        <w:ind w:left="118" w:hanging="167"/>
        <w:jc w:val="left"/>
      </w:pPr>
      <w:rPr>
        <w:rFonts w:ascii="Times New Roman" w:eastAsia="Times New Roman" w:hAnsi="Times New Roman" w:cs="Times New Roman" w:hint="default"/>
        <w:w w:val="100"/>
        <w:sz w:val="20"/>
        <w:szCs w:val="20"/>
        <w:lang w:val="es-ES" w:eastAsia="en-US" w:bidi="ar-SA"/>
      </w:rPr>
    </w:lvl>
    <w:lvl w:ilvl="1" w:tplc="6D20FBB8">
      <w:numFmt w:val="bullet"/>
      <w:lvlText w:val="•"/>
      <w:lvlJc w:val="left"/>
      <w:pPr>
        <w:ind w:left="1072" w:hanging="167"/>
      </w:pPr>
      <w:rPr>
        <w:rFonts w:hint="default"/>
        <w:lang w:val="es-ES" w:eastAsia="en-US" w:bidi="ar-SA"/>
      </w:rPr>
    </w:lvl>
    <w:lvl w:ilvl="2" w:tplc="62F4AB70">
      <w:numFmt w:val="bullet"/>
      <w:lvlText w:val="•"/>
      <w:lvlJc w:val="left"/>
      <w:pPr>
        <w:ind w:left="2024" w:hanging="167"/>
      </w:pPr>
      <w:rPr>
        <w:rFonts w:hint="default"/>
        <w:lang w:val="es-ES" w:eastAsia="en-US" w:bidi="ar-SA"/>
      </w:rPr>
    </w:lvl>
    <w:lvl w:ilvl="3" w:tplc="988CBE1E">
      <w:numFmt w:val="bullet"/>
      <w:lvlText w:val="•"/>
      <w:lvlJc w:val="left"/>
      <w:pPr>
        <w:ind w:left="2976" w:hanging="167"/>
      </w:pPr>
      <w:rPr>
        <w:rFonts w:hint="default"/>
        <w:lang w:val="es-ES" w:eastAsia="en-US" w:bidi="ar-SA"/>
      </w:rPr>
    </w:lvl>
    <w:lvl w:ilvl="4" w:tplc="1B7E0136">
      <w:numFmt w:val="bullet"/>
      <w:lvlText w:val="•"/>
      <w:lvlJc w:val="left"/>
      <w:pPr>
        <w:ind w:left="3928" w:hanging="167"/>
      </w:pPr>
      <w:rPr>
        <w:rFonts w:hint="default"/>
        <w:lang w:val="es-ES" w:eastAsia="en-US" w:bidi="ar-SA"/>
      </w:rPr>
    </w:lvl>
    <w:lvl w:ilvl="5" w:tplc="B47A33FA">
      <w:numFmt w:val="bullet"/>
      <w:lvlText w:val="•"/>
      <w:lvlJc w:val="left"/>
      <w:pPr>
        <w:ind w:left="4880" w:hanging="167"/>
      </w:pPr>
      <w:rPr>
        <w:rFonts w:hint="default"/>
        <w:lang w:val="es-ES" w:eastAsia="en-US" w:bidi="ar-SA"/>
      </w:rPr>
    </w:lvl>
    <w:lvl w:ilvl="6" w:tplc="64A44F48">
      <w:numFmt w:val="bullet"/>
      <w:lvlText w:val="•"/>
      <w:lvlJc w:val="left"/>
      <w:pPr>
        <w:ind w:left="5832" w:hanging="167"/>
      </w:pPr>
      <w:rPr>
        <w:rFonts w:hint="default"/>
        <w:lang w:val="es-ES" w:eastAsia="en-US" w:bidi="ar-SA"/>
      </w:rPr>
    </w:lvl>
    <w:lvl w:ilvl="7" w:tplc="D506E772">
      <w:numFmt w:val="bullet"/>
      <w:lvlText w:val="•"/>
      <w:lvlJc w:val="left"/>
      <w:pPr>
        <w:ind w:left="6784" w:hanging="167"/>
      </w:pPr>
      <w:rPr>
        <w:rFonts w:hint="default"/>
        <w:lang w:val="es-ES" w:eastAsia="en-US" w:bidi="ar-SA"/>
      </w:rPr>
    </w:lvl>
    <w:lvl w:ilvl="8" w:tplc="A7806780">
      <w:numFmt w:val="bullet"/>
      <w:lvlText w:val="•"/>
      <w:lvlJc w:val="left"/>
      <w:pPr>
        <w:ind w:left="7736" w:hanging="167"/>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3D"/>
    <w:rsid w:val="0009485D"/>
    <w:rsid w:val="00B179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2A79"/>
  <w15:docId w15:val="{83E6E8CB-7684-4DEA-A460-28005890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570" w:right="2570"/>
      <w:jc w:val="center"/>
      <w:outlineLvl w:val="0"/>
    </w:pPr>
    <w:rPr>
      <w:sz w:val="24"/>
      <w:szCs w:val="24"/>
    </w:rPr>
  </w:style>
  <w:style w:type="paragraph" w:styleId="Ttulo2">
    <w:name w:val="heading 2"/>
    <w:basedOn w:val="Normal"/>
    <w:uiPriority w:val="9"/>
    <w:unhideWhenUsed/>
    <w:qFormat/>
    <w:pPr>
      <w:ind w:left="118"/>
      <w:jc w:val="both"/>
      <w:outlineLvl w:val="1"/>
    </w:pPr>
    <w:rPr>
      <w:b/>
      <w:bCs/>
    </w:rPr>
  </w:style>
  <w:style w:type="paragraph" w:styleId="Ttulo3">
    <w:name w:val="heading 3"/>
    <w:basedOn w:val="Normal"/>
    <w:uiPriority w:val="9"/>
    <w:unhideWhenUsed/>
    <w:qFormat/>
    <w:pPr>
      <w:ind w:left="478"/>
      <w:outlineLvl w:val="2"/>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pPr>
  </w:style>
  <w:style w:type="paragraph" w:styleId="Ttulo">
    <w:name w:val="Title"/>
    <w:basedOn w:val="Normal"/>
    <w:uiPriority w:val="10"/>
    <w:qFormat/>
    <w:pPr>
      <w:ind w:left="2570" w:right="2570"/>
      <w:jc w:val="center"/>
    </w:pPr>
    <w:rPr>
      <w:b/>
      <w:bCs/>
      <w:sz w:val="24"/>
      <w:szCs w:val="24"/>
      <w:u w:val="single" w:color="000000"/>
    </w:rPr>
  </w:style>
  <w:style w:type="paragraph" w:styleId="Prrafodelista">
    <w:name w:val="List Paragraph"/>
    <w:basedOn w:val="Normal"/>
    <w:uiPriority w:val="1"/>
    <w:qFormat/>
    <w:pPr>
      <w:ind w:left="11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es.wikipedia.org/wiki/Guerra_civil" TargetMode="External"/><Relationship Id="rId13" Type="http://schemas.openxmlformats.org/officeDocument/2006/relationships/hyperlink" Target="http://es.wikipedia.org/wiki/Lat%C3%ADn" TargetMode="External"/><Relationship Id="rId18" Type="http://schemas.openxmlformats.org/officeDocument/2006/relationships/hyperlink" Target="http://es.wikipedia.org/wiki/Clodoveo_I" TargetMode="External"/><Relationship Id="rId26" Type="http://schemas.openxmlformats.org/officeDocument/2006/relationships/hyperlink" Target="http://es.wikipedia.org/wiki/Pap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s.wikipedia.org/wiki/Eslavo" TargetMode="External"/><Relationship Id="rId34" Type="http://schemas.openxmlformats.org/officeDocument/2006/relationships/hyperlink" Target="http://es.wikipedia.org/wiki/Italia" TargetMode="External"/><Relationship Id="rId7" Type="http://schemas.openxmlformats.org/officeDocument/2006/relationships/hyperlink" Target="http://es.wikipedia.org/wiki/Teodosio" TargetMode="External"/><Relationship Id="rId12" Type="http://schemas.openxmlformats.org/officeDocument/2006/relationships/hyperlink" Target="http://es.wikipedia.org/wiki/Derecho_romano" TargetMode="External"/><Relationship Id="rId17" Type="http://schemas.openxmlformats.org/officeDocument/2006/relationships/hyperlink" Target="http://es.wikipedia.org/wiki/Portugal" TargetMode="External"/><Relationship Id="rId25" Type="http://schemas.openxmlformats.org/officeDocument/2006/relationships/hyperlink" Target="http://es.wikipedia.org/wiki/Siglo_VI" TargetMode="External"/><Relationship Id="rId33" Type="http://schemas.openxmlformats.org/officeDocument/2006/relationships/hyperlink" Target="http://es.wikipedia.org/w/index.php?title=Saint_Gall&amp;action=edit" TargetMode="External"/><Relationship Id="rId38" Type="http://schemas.openxmlformats.org/officeDocument/2006/relationships/hyperlink" Target="http://www.proverbia.net/citasautor.asp?autor=426" TargetMode="External"/><Relationship Id="rId2" Type="http://schemas.openxmlformats.org/officeDocument/2006/relationships/styles" Target="styles.xml"/><Relationship Id="rId16" Type="http://schemas.openxmlformats.org/officeDocument/2006/relationships/hyperlink" Target="http://es.wikipedia.org/wiki/Espa%C3%B1a" TargetMode="External"/><Relationship Id="rId20" Type="http://schemas.openxmlformats.org/officeDocument/2006/relationships/hyperlink" Target="http://es.wikipedia.org/wiki/B%C3%BAlgaro" TargetMode="External"/><Relationship Id="rId29" Type="http://schemas.openxmlformats.org/officeDocument/2006/relationships/hyperlink" Target="http://es.wikipedia.org/wiki/Irlanda" TargetMode="External"/><Relationship Id="rId1" Type="http://schemas.openxmlformats.org/officeDocument/2006/relationships/numbering" Target="numbering.xml"/><Relationship Id="rId6" Type="http://schemas.openxmlformats.org/officeDocument/2006/relationships/hyperlink" Target="http://es.wikipedia.org/wiki/395" TargetMode="External"/><Relationship Id="rId11" Type="http://schemas.openxmlformats.org/officeDocument/2006/relationships/hyperlink" Target="http://es.wikipedia.org/wiki/Cristianismo" TargetMode="External"/><Relationship Id="rId24" Type="http://schemas.openxmlformats.org/officeDocument/2006/relationships/hyperlink" Target="http://es.wikipedia.org/wiki/Escocia" TargetMode="External"/><Relationship Id="rId32" Type="http://schemas.openxmlformats.org/officeDocument/2006/relationships/hyperlink" Target="http://es.wikipedia.org/wiki/Inglaterra" TargetMode="External"/><Relationship Id="rId37" Type="http://schemas.openxmlformats.org/officeDocument/2006/relationships/hyperlink" Target="http://www.proverbia.net/citasautor.asp?autor=426"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es.wikipedia.org/wiki/Italia" TargetMode="External"/><Relationship Id="rId23" Type="http://schemas.openxmlformats.org/officeDocument/2006/relationships/hyperlink" Target="http://es.wikipedia.org/wiki/San_Patricio" TargetMode="External"/><Relationship Id="rId28" Type="http://schemas.openxmlformats.org/officeDocument/2006/relationships/hyperlink" Target="http://es.wikipedia.org/w/index.php?title=Gregorio_el_Grande&amp;action=edit" TargetMode="External"/><Relationship Id="rId36" Type="http://schemas.openxmlformats.org/officeDocument/2006/relationships/hyperlink" Target="http://es.wikipedia.org/w/index.php?title=Columbano&amp;action=edit" TargetMode="External"/><Relationship Id="rId10" Type="http://schemas.openxmlformats.org/officeDocument/2006/relationships/hyperlink" Target="http://es.wikipedia.org/wiki/Concilio_de_Nicea" TargetMode="External"/><Relationship Id="rId19" Type="http://schemas.openxmlformats.org/officeDocument/2006/relationships/hyperlink" Target="http://es.wikipedia.org/wiki/Rin" TargetMode="External"/><Relationship Id="rId31" Type="http://schemas.openxmlformats.org/officeDocument/2006/relationships/hyperlink" Target="http://es.wikipedia.org/wiki/Siglo_VI" TargetMode="External"/><Relationship Id="rId4" Type="http://schemas.openxmlformats.org/officeDocument/2006/relationships/webSettings" Target="webSettings.xml"/><Relationship Id="rId9" Type="http://schemas.openxmlformats.org/officeDocument/2006/relationships/hyperlink" Target="http://es.wikipedia.org/wiki/Teodosio" TargetMode="External"/><Relationship Id="rId14" Type="http://schemas.openxmlformats.org/officeDocument/2006/relationships/hyperlink" Target="http://es.wikipedia.org/wiki/Francia" TargetMode="External"/><Relationship Id="rId22" Type="http://schemas.openxmlformats.org/officeDocument/2006/relationships/hyperlink" Target="http://es.wikipedia.org/wiki/Irlanda" TargetMode="External"/><Relationship Id="rId27" Type="http://schemas.openxmlformats.org/officeDocument/2006/relationships/hyperlink" Target="http://es.wikipedia.org/w/index.php?title=Gregorio_el_Grande&amp;action=edit" TargetMode="External"/><Relationship Id="rId30" Type="http://schemas.openxmlformats.org/officeDocument/2006/relationships/hyperlink" Target="http://es.wikipedia.org/w/index.php?title=Cristianismo_celta&amp;action=edit" TargetMode="External"/><Relationship Id="rId35" Type="http://schemas.openxmlformats.org/officeDocument/2006/relationships/hyperlink" Target="http://es.wikipedia.org/wiki/Colum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1632</Words>
  <Characters>8976</Characters>
  <Application>Microsoft Office Word</Application>
  <DocSecurity>0</DocSecurity>
  <Lines>74</Lines>
  <Paragraphs>21</Paragraphs>
  <ScaleCrop>false</ScaleCrop>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2</cp:revision>
  <dcterms:created xsi:type="dcterms:W3CDTF">2020-09-14T04:05:00Z</dcterms:created>
  <dcterms:modified xsi:type="dcterms:W3CDTF">2020-09-14T04:05:00Z</dcterms:modified>
</cp:coreProperties>
</file>