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93B" w:rsidRPr="006E4963" w:rsidRDefault="008B093B" w:rsidP="008B093B">
      <w:pPr>
        <w:spacing w:after="0" w:line="240" w:lineRule="auto"/>
        <w:jc w:val="center"/>
        <w:rPr>
          <w:rFonts w:ascii="Arial" w:hAnsi="Arial" w:cs="Arial"/>
          <w:b/>
        </w:rPr>
      </w:pPr>
      <w:r w:rsidRPr="006E4963">
        <w:rPr>
          <w:rFonts w:ascii="Arial" w:hAnsi="Arial" w:cs="Arial"/>
          <w:b/>
        </w:rPr>
        <w:t>INSTITUCION EDUCATIVA TECNICA LA SAGRADA FAMILIA</w:t>
      </w:r>
    </w:p>
    <w:p w:rsidR="008B093B" w:rsidRPr="006E4963" w:rsidRDefault="008B093B" w:rsidP="008B093B">
      <w:pPr>
        <w:spacing w:after="0" w:line="240" w:lineRule="auto"/>
        <w:jc w:val="both"/>
        <w:rPr>
          <w:rFonts w:ascii="Arial" w:hAnsi="Arial" w:cs="Arial"/>
          <w:b/>
        </w:rPr>
      </w:pPr>
    </w:p>
    <w:p w:rsidR="008B093B" w:rsidRPr="006E4963" w:rsidRDefault="008B093B" w:rsidP="008B093B">
      <w:pPr>
        <w:spacing w:after="0" w:line="240" w:lineRule="auto"/>
        <w:jc w:val="both"/>
        <w:rPr>
          <w:rFonts w:ascii="Arial" w:hAnsi="Arial" w:cs="Arial"/>
          <w:b/>
        </w:rPr>
      </w:pPr>
      <w:r w:rsidRPr="006E4963">
        <w:rPr>
          <w:rFonts w:ascii="Arial" w:hAnsi="Arial" w:cs="Arial"/>
          <w:b/>
        </w:rPr>
        <w:t xml:space="preserve">AREA: CIENCIAS SOCIALES       GRADO: </w:t>
      </w:r>
      <w:r w:rsidRPr="006E4963">
        <w:rPr>
          <w:rFonts w:ascii="Arial" w:hAnsi="Arial" w:cs="Arial"/>
          <w:b/>
        </w:rPr>
        <w:t>DECIMO</w:t>
      </w:r>
      <w:r w:rsidRPr="006E4963">
        <w:rPr>
          <w:rFonts w:ascii="Arial" w:hAnsi="Arial" w:cs="Arial"/>
          <w:b/>
        </w:rPr>
        <w:t xml:space="preserve"> (     )  GUIA N. </w:t>
      </w:r>
      <w:bookmarkStart w:id="0" w:name="_GoBack"/>
      <w:bookmarkEnd w:id="0"/>
      <w:r w:rsidRPr="006E4963">
        <w:rPr>
          <w:rFonts w:ascii="Arial" w:hAnsi="Arial" w:cs="Arial"/>
          <w:b/>
        </w:rPr>
        <w:t xml:space="preserve">  DOCENTE: MARIA LUCERO MONJE</w:t>
      </w:r>
    </w:p>
    <w:p w:rsidR="008B093B" w:rsidRPr="006E4963" w:rsidRDefault="008B093B" w:rsidP="00D34B25">
      <w:pPr>
        <w:spacing w:after="0" w:line="240" w:lineRule="auto"/>
        <w:jc w:val="both"/>
        <w:rPr>
          <w:rFonts w:ascii="Arial" w:hAnsi="Arial" w:cs="Arial"/>
          <w:b/>
        </w:rPr>
      </w:pPr>
      <w:r w:rsidRPr="006E4963">
        <w:rPr>
          <w:rFonts w:ascii="Arial" w:hAnsi="Arial" w:cs="Arial"/>
          <w:b/>
        </w:rPr>
        <w:t xml:space="preserve">ALUMNO: __________________________________________ </w:t>
      </w:r>
      <w:r w:rsidR="00DA15F0">
        <w:rPr>
          <w:rFonts w:ascii="Arial" w:hAnsi="Arial" w:cs="Arial"/>
          <w:b/>
        </w:rPr>
        <w:t>Tema: Concepto de Conflicto</w:t>
      </w:r>
    </w:p>
    <w:p w:rsidR="008B093B" w:rsidRPr="008B093B" w:rsidRDefault="008B093B" w:rsidP="008B093B">
      <w:pPr>
        <w:numPr>
          <w:ilvl w:val="0"/>
          <w:numId w:val="1"/>
        </w:numPr>
        <w:spacing w:before="315" w:after="405" w:line="510" w:lineRule="atLeast"/>
        <w:jc w:val="both"/>
        <w:outlineLvl w:val="2"/>
        <w:rPr>
          <w:rFonts w:ascii="Arial" w:eastAsia="Times New Roman" w:hAnsi="Arial" w:cs="Arial"/>
          <w:b/>
          <w:bCs/>
          <w:spacing w:val="-15"/>
          <w:lang w:eastAsia="es-CO"/>
        </w:rPr>
      </w:pPr>
      <w:r w:rsidRPr="008B093B">
        <w:rPr>
          <w:rFonts w:ascii="Arial" w:eastAsia="Times New Roman" w:hAnsi="Arial" w:cs="Arial"/>
          <w:b/>
          <w:bCs/>
          <w:spacing w:val="-15"/>
          <w:lang w:eastAsia="es-CO"/>
        </w:rPr>
        <w:t>¿Qué es Conflicto?</w:t>
      </w:r>
    </w:p>
    <w:p w:rsidR="008B093B" w:rsidRPr="008B093B" w:rsidRDefault="008B093B" w:rsidP="009679B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CO"/>
        </w:rPr>
      </w:pPr>
      <w:r w:rsidRPr="008B093B">
        <w:rPr>
          <w:rFonts w:ascii="Arial" w:eastAsia="Times New Roman" w:hAnsi="Arial" w:cs="Arial"/>
          <w:lang w:eastAsia="es-CO"/>
        </w:rPr>
        <w:t>Un conflicto es una </w:t>
      </w:r>
      <w:r w:rsidRPr="008B093B">
        <w:rPr>
          <w:rFonts w:ascii="Arial" w:eastAsia="Times New Roman" w:hAnsi="Arial" w:cs="Arial"/>
          <w:b/>
          <w:bCs/>
          <w:lang w:eastAsia="es-CO"/>
        </w:rPr>
        <w:t>manifestación de intereses opuestos, en forma de disputa</w:t>
      </w:r>
      <w:r w:rsidRPr="008B093B">
        <w:rPr>
          <w:rFonts w:ascii="Arial" w:eastAsia="Times New Roman" w:hAnsi="Arial" w:cs="Arial"/>
          <w:lang w:eastAsia="es-CO"/>
        </w:rPr>
        <w:t>. Tiene muchos sinónimos: pelea, discrepancia, desavenencia, separación, todos con una valoración negativa a priori. Vale la pena detenerse en que el conflicto es una construcción social diferente a la </w:t>
      </w:r>
      <w:hyperlink r:id="rId5" w:history="1">
        <w:r w:rsidRPr="008B093B">
          <w:rPr>
            <w:rFonts w:ascii="Arial" w:eastAsia="Times New Roman" w:hAnsi="Arial" w:cs="Arial"/>
            <w:u w:val="single"/>
            <w:lang w:eastAsia="es-CO"/>
          </w:rPr>
          <w:t>violencia</w:t>
        </w:r>
      </w:hyperlink>
      <w:r w:rsidRPr="008B093B">
        <w:rPr>
          <w:rFonts w:ascii="Arial" w:eastAsia="Times New Roman" w:hAnsi="Arial" w:cs="Arial"/>
          <w:lang w:eastAsia="es-CO"/>
        </w:rPr>
        <w:t>, que puede involucrarla, así como puede no hacerlo.</w:t>
      </w:r>
    </w:p>
    <w:p w:rsidR="008B093B" w:rsidRPr="008B093B" w:rsidRDefault="008B093B" w:rsidP="008B09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CO"/>
        </w:rPr>
      </w:pPr>
      <w:r w:rsidRPr="008B093B">
        <w:rPr>
          <w:rFonts w:ascii="Arial" w:eastAsia="Times New Roman" w:hAnsi="Arial" w:cs="Arial"/>
          <w:lang w:eastAsia="es-CO"/>
        </w:rPr>
        <w:t>Los conflictos son </w:t>
      </w:r>
      <w:r w:rsidRPr="008B093B">
        <w:rPr>
          <w:rFonts w:ascii="Arial" w:eastAsia="Times New Roman" w:hAnsi="Arial" w:cs="Arial"/>
          <w:b/>
          <w:bCs/>
          <w:lang w:eastAsia="es-CO"/>
        </w:rPr>
        <w:t>situaciones en las que dos o más personas tienen intereses contrapuestos</w:t>
      </w:r>
      <w:r w:rsidRPr="008B093B">
        <w:rPr>
          <w:rFonts w:ascii="Arial" w:eastAsia="Times New Roman" w:hAnsi="Arial" w:cs="Arial"/>
          <w:lang w:eastAsia="es-CO"/>
        </w:rPr>
        <w:t> que no pueden desarrollarse al mismo </w:t>
      </w:r>
      <w:hyperlink r:id="rId6" w:history="1">
        <w:r w:rsidRPr="008B093B">
          <w:rPr>
            <w:rFonts w:ascii="Arial" w:eastAsia="Times New Roman" w:hAnsi="Arial" w:cs="Arial"/>
            <w:u w:val="single"/>
            <w:lang w:eastAsia="es-CO"/>
          </w:rPr>
          <w:t>tiempo</w:t>
        </w:r>
      </w:hyperlink>
      <w:r w:rsidRPr="008B093B">
        <w:rPr>
          <w:rFonts w:ascii="Arial" w:eastAsia="Times New Roman" w:hAnsi="Arial" w:cs="Arial"/>
          <w:lang w:eastAsia="es-CO"/>
        </w:rPr>
        <w:t>, es decir que de concretarse uno, el otro quedaría anulado.</w:t>
      </w:r>
    </w:p>
    <w:p w:rsidR="00D34B25" w:rsidRPr="006E4963" w:rsidRDefault="008B093B" w:rsidP="00D34B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CO"/>
        </w:rPr>
      </w:pPr>
      <w:r w:rsidRPr="008B093B">
        <w:rPr>
          <w:rFonts w:ascii="Arial" w:eastAsia="Times New Roman" w:hAnsi="Arial" w:cs="Arial"/>
          <w:lang w:eastAsia="es-CO"/>
        </w:rPr>
        <w:t>Muchas veces se entra en situaciones conflictivas </w:t>
      </w:r>
      <w:r w:rsidRPr="008B093B">
        <w:rPr>
          <w:rFonts w:ascii="Arial" w:eastAsia="Times New Roman" w:hAnsi="Arial" w:cs="Arial"/>
          <w:b/>
          <w:bCs/>
          <w:lang w:eastAsia="es-CO"/>
        </w:rPr>
        <w:t>gracias a la escasez de recursos</w:t>
      </w:r>
      <w:r w:rsidRPr="008B093B">
        <w:rPr>
          <w:rFonts w:ascii="Arial" w:eastAsia="Times New Roman" w:hAnsi="Arial" w:cs="Arial"/>
          <w:lang w:eastAsia="es-CO"/>
        </w:rPr>
        <w:t>, aunque la abundancia de un recurso también puede ser motivo de conflicto, ya que las </w:t>
      </w:r>
      <w:hyperlink r:id="rId7" w:history="1">
        <w:r w:rsidRPr="008B093B">
          <w:rPr>
            <w:rFonts w:ascii="Arial" w:eastAsia="Times New Roman" w:hAnsi="Arial" w:cs="Arial"/>
            <w:u w:val="single"/>
            <w:lang w:eastAsia="es-CO"/>
          </w:rPr>
          <w:t>personas</w:t>
        </w:r>
      </w:hyperlink>
      <w:r w:rsidRPr="008B093B">
        <w:rPr>
          <w:rFonts w:ascii="Arial" w:eastAsia="Times New Roman" w:hAnsi="Arial" w:cs="Arial"/>
          <w:lang w:eastAsia="es-CO"/>
        </w:rPr>
        <w:t> podrían luchar para obtener el control, y por consiguiente los beneficios que provee ese recurso.</w:t>
      </w:r>
      <w:r w:rsidR="006E4963">
        <w:rPr>
          <w:rFonts w:ascii="Arial" w:eastAsia="Times New Roman" w:hAnsi="Arial" w:cs="Arial"/>
          <w:lang w:eastAsia="es-CO"/>
        </w:rPr>
        <w:t xml:space="preserve"> </w:t>
      </w:r>
      <w:r w:rsidRPr="008B093B">
        <w:rPr>
          <w:rFonts w:ascii="Arial" w:eastAsia="Times New Roman" w:hAnsi="Arial" w:cs="Arial"/>
          <w:lang w:eastAsia="es-CO"/>
        </w:rPr>
        <w:t>El conflicto, como se dijo, supone una divergencia en los intereses de dos partes necesarias con respecto a un mismo fin, por lo que para su resolución deberán seguramente aceptar que ninguno de los dos </w:t>
      </w:r>
      <w:hyperlink r:id="rId8" w:history="1">
        <w:r w:rsidRPr="008B093B">
          <w:rPr>
            <w:rFonts w:ascii="Arial" w:eastAsia="Times New Roman" w:hAnsi="Arial" w:cs="Arial"/>
            <w:u w:val="single"/>
            <w:lang w:eastAsia="es-CO"/>
          </w:rPr>
          <w:t>objetivos</w:t>
        </w:r>
      </w:hyperlink>
      <w:r w:rsidRPr="008B093B">
        <w:rPr>
          <w:rFonts w:ascii="Arial" w:eastAsia="Times New Roman" w:hAnsi="Arial" w:cs="Arial"/>
          <w:lang w:eastAsia="es-CO"/>
        </w:rPr>
        <w:t> podrá satisfacerse completamente.</w:t>
      </w:r>
    </w:p>
    <w:p w:rsidR="008B093B" w:rsidRPr="006E4963" w:rsidRDefault="008B093B" w:rsidP="00D34B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eastAsia="es-CO"/>
        </w:rPr>
      </w:pPr>
      <w:r w:rsidRPr="006E4963">
        <w:rPr>
          <w:rFonts w:ascii="Arial" w:hAnsi="Arial" w:cs="Arial"/>
          <w:b/>
          <w:bCs/>
          <w:spacing w:val="-15"/>
        </w:rPr>
        <w:t xml:space="preserve">Conflictos </w:t>
      </w:r>
      <w:r w:rsidR="00D34B25" w:rsidRPr="006E4963">
        <w:rPr>
          <w:rFonts w:ascii="Arial" w:hAnsi="Arial" w:cs="Arial"/>
          <w:b/>
          <w:bCs/>
          <w:spacing w:val="-15"/>
        </w:rPr>
        <w:t>I</w:t>
      </w:r>
      <w:r w:rsidRPr="006E4963">
        <w:rPr>
          <w:rFonts w:ascii="Arial" w:hAnsi="Arial" w:cs="Arial"/>
          <w:b/>
          <w:bCs/>
          <w:spacing w:val="-15"/>
        </w:rPr>
        <w:t>nterpersonales</w:t>
      </w:r>
    </w:p>
    <w:p w:rsidR="008B093B" w:rsidRPr="008B093B" w:rsidRDefault="008B093B" w:rsidP="008B09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CO"/>
        </w:rPr>
      </w:pPr>
      <w:r w:rsidRPr="008B093B">
        <w:rPr>
          <w:rFonts w:ascii="Arial" w:eastAsia="Times New Roman" w:hAnsi="Arial" w:cs="Arial"/>
          <w:b/>
          <w:bCs/>
          <w:lang w:eastAsia="es-CO"/>
        </w:rPr>
        <w:t>Las </w:t>
      </w:r>
      <w:hyperlink r:id="rId9" w:history="1">
        <w:r w:rsidRPr="008B093B">
          <w:rPr>
            <w:rFonts w:ascii="Arial" w:eastAsia="Times New Roman" w:hAnsi="Arial" w:cs="Arial"/>
            <w:b/>
            <w:bCs/>
            <w:u w:val="single"/>
            <w:lang w:eastAsia="es-CO"/>
          </w:rPr>
          <w:t>relaciones humanas</w:t>
        </w:r>
      </w:hyperlink>
      <w:r w:rsidRPr="008B093B">
        <w:rPr>
          <w:rFonts w:ascii="Arial" w:eastAsia="Times New Roman" w:hAnsi="Arial" w:cs="Arial"/>
          <w:b/>
          <w:bCs/>
          <w:lang w:eastAsia="es-CO"/>
        </w:rPr>
        <w:t> conllevan indefectiblemente diversos conflictos</w:t>
      </w:r>
      <w:r w:rsidRPr="008B093B">
        <w:rPr>
          <w:rFonts w:ascii="Arial" w:eastAsia="Times New Roman" w:hAnsi="Arial" w:cs="Arial"/>
          <w:lang w:eastAsia="es-CO"/>
        </w:rPr>
        <w:t>. Desde el nacimiento, los </w:t>
      </w:r>
      <w:hyperlink r:id="rId10" w:history="1">
        <w:r w:rsidRPr="008B093B">
          <w:rPr>
            <w:rFonts w:ascii="Arial" w:eastAsia="Times New Roman" w:hAnsi="Arial" w:cs="Arial"/>
            <w:u w:val="single"/>
            <w:lang w:eastAsia="es-CO"/>
          </w:rPr>
          <w:t>seres humanos</w:t>
        </w:r>
      </w:hyperlink>
      <w:r w:rsidRPr="008B093B">
        <w:rPr>
          <w:rFonts w:ascii="Arial" w:eastAsia="Times New Roman" w:hAnsi="Arial" w:cs="Arial"/>
          <w:lang w:eastAsia="es-CO"/>
        </w:rPr>
        <w:t> van conviviendo y adaptándose dentro de la </w:t>
      </w:r>
      <w:hyperlink r:id="rId11" w:history="1">
        <w:r w:rsidRPr="008B093B">
          <w:rPr>
            <w:rFonts w:ascii="Arial" w:eastAsia="Times New Roman" w:hAnsi="Arial" w:cs="Arial"/>
            <w:u w:val="single"/>
            <w:lang w:eastAsia="es-CO"/>
          </w:rPr>
          <w:t>familia</w:t>
        </w:r>
      </w:hyperlink>
      <w:r w:rsidRPr="008B093B">
        <w:rPr>
          <w:rFonts w:ascii="Arial" w:eastAsia="Times New Roman" w:hAnsi="Arial" w:cs="Arial"/>
          <w:lang w:eastAsia="es-CO"/>
        </w:rPr>
        <w:t> o los círculos más íntimos, donde adquieren algunos primeros principios y </w:t>
      </w:r>
      <w:hyperlink r:id="rId12" w:history="1">
        <w:r w:rsidRPr="008B093B">
          <w:rPr>
            <w:rFonts w:ascii="Arial" w:eastAsia="Times New Roman" w:hAnsi="Arial" w:cs="Arial"/>
            <w:u w:val="single"/>
            <w:lang w:eastAsia="es-CO"/>
          </w:rPr>
          <w:t>valores</w:t>
        </w:r>
      </w:hyperlink>
      <w:r w:rsidRPr="008B093B">
        <w:rPr>
          <w:rFonts w:ascii="Arial" w:eastAsia="Times New Roman" w:hAnsi="Arial" w:cs="Arial"/>
          <w:lang w:eastAsia="es-CO"/>
        </w:rPr>
        <w:t> personales.</w:t>
      </w:r>
    </w:p>
    <w:p w:rsidR="008B093B" w:rsidRPr="008B093B" w:rsidRDefault="008B093B" w:rsidP="009679B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CO"/>
        </w:rPr>
      </w:pPr>
      <w:r w:rsidRPr="008B093B">
        <w:rPr>
          <w:rFonts w:ascii="Arial" w:eastAsia="Times New Roman" w:hAnsi="Arial" w:cs="Arial"/>
          <w:lang w:eastAsia="es-CO"/>
        </w:rPr>
        <w:t>Al tiempo que las personas salen a círculos periféricos y se encuentran con gente nueva, </w:t>
      </w:r>
      <w:r w:rsidRPr="008B093B">
        <w:rPr>
          <w:rFonts w:ascii="Arial" w:eastAsia="Times New Roman" w:hAnsi="Arial" w:cs="Arial"/>
          <w:b/>
          <w:bCs/>
          <w:lang w:eastAsia="es-CO"/>
        </w:rPr>
        <w:t>probablemente esos valores comiencen a ser cuestionados</w:t>
      </w:r>
      <w:r w:rsidRPr="008B093B">
        <w:rPr>
          <w:rFonts w:ascii="Arial" w:eastAsia="Times New Roman" w:hAnsi="Arial" w:cs="Arial"/>
          <w:lang w:eastAsia="es-CO"/>
        </w:rPr>
        <w:t> (sobre la base de que todas las personas somos diferentes), y se plantean así los distintos conflictos interpersonales.</w:t>
      </w:r>
    </w:p>
    <w:p w:rsidR="008B093B" w:rsidRPr="008B093B" w:rsidRDefault="008B093B" w:rsidP="008B09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CO"/>
        </w:rPr>
      </w:pPr>
      <w:r w:rsidRPr="008B093B">
        <w:rPr>
          <w:rFonts w:ascii="Arial" w:eastAsia="Times New Roman" w:hAnsi="Arial" w:cs="Arial"/>
          <w:lang w:eastAsia="es-CO"/>
        </w:rPr>
        <w:t>Un conflicto interpersonal puede ser:</w:t>
      </w:r>
    </w:p>
    <w:p w:rsidR="008B093B" w:rsidRPr="008B093B" w:rsidRDefault="008B093B" w:rsidP="008B093B">
      <w:pPr>
        <w:numPr>
          <w:ilvl w:val="0"/>
          <w:numId w:val="3"/>
        </w:numPr>
        <w:spacing w:before="180" w:after="100" w:afterAutospacing="1" w:line="240" w:lineRule="auto"/>
        <w:jc w:val="both"/>
        <w:rPr>
          <w:rFonts w:ascii="Arial" w:eastAsia="Times New Roman" w:hAnsi="Arial" w:cs="Arial"/>
          <w:lang w:eastAsia="es-CO"/>
        </w:rPr>
      </w:pPr>
      <w:r w:rsidRPr="008B093B">
        <w:rPr>
          <w:rFonts w:ascii="Arial" w:eastAsia="Times New Roman" w:hAnsi="Arial" w:cs="Arial"/>
          <w:b/>
          <w:bCs/>
          <w:lang w:eastAsia="es-CO"/>
        </w:rPr>
        <w:t>Unilateral</w:t>
      </w:r>
      <w:r w:rsidRPr="008B093B">
        <w:rPr>
          <w:rFonts w:ascii="Arial" w:eastAsia="Times New Roman" w:hAnsi="Arial" w:cs="Arial"/>
          <w:lang w:eastAsia="es-CO"/>
        </w:rPr>
        <w:t> (una persona que tiene una queja o disputa con otras),</w:t>
      </w:r>
    </w:p>
    <w:p w:rsidR="008B093B" w:rsidRPr="008B093B" w:rsidRDefault="008B093B" w:rsidP="008B093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CO"/>
        </w:rPr>
      </w:pPr>
      <w:r w:rsidRPr="008B093B">
        <w:rPr>
          <w:rFonts w:ascii="Arial" w:eastAsia="Times New Roman" w:hAnsi="Arial" w:cs="Arial"/>
          <w:b/>
          <w:bCs/>
          <w:lang w:eastAsia="es-CO"/>
        </w:rPr>
        <w:t>Bilateral</w:t>
      </w:r>
      <w:r w:rsidRPr="008B093B">
        <w:rPr>
          <w:rFonts w:ascii="Arial" w:eastAsia="Times New Roman" w:hAnsi="Arial" w:cs="Arial"/>
          <w:lang w:eastAsia="es-CO"/>
        </w:rPr>
        <w:t> (dos partes que quieren algo, cada una de la otra),</w:t>
      </w:r>
    </w:p>
    <w:p w:rsidR="008B093B" w:rsidRPr="008B093B" w:rsidRDefault="008B093B" w:rsidP="008B093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CO"/>
        </w:rPr>
      </w:pPr>
      <w:r w:rsidRPr="008B093B">
        <w:rPr>
          <w:rFonts w:ascii="Arial" w:eastAsia="Times New Roman" w:hAnsi="Arial" w:cs="Arial"/>
          <w:b/>
          <w:bCs/>
          <w:lang w:eastAsia="es-CO"/>
        </w:rPr>
        <w:t>Multilateral</w:t>
      </w:r>
      <w:r w:rsidRPr="008B093B">
        <w:rPr>
          <w:rFonts w:ascii="Arial" w:eastAsia="Times New Roman" w:hAnsi="Arial" w:cs="Arial"/>
          <w:lang w:eastAsia="es-CO"/>
        </w:rPr>
        <w:t> (un grupo de varias personas que se encuentra fracturado a través del conflicto).</w:t>
      </w:r>
    </w:p>
    <w:p w:rsidR="008B093B" w:rsidRPr="008B093B" w:rsidRDefault="008B093B" w:rsidP="009679B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CO"/>
        </w:rPr>
      </w:pPr>
      <w:r w:rsidRPr="008B093B">
        <w:rPr>
          <w:rFonts w:ascii="Arial" w:eastAsia="Times New Roman" w:hAnsi="Arial" w:cs="Arial"/>
          <w:lang w:eastAsia="es-CO"/>
        </w:rPr>
        <w:t>No se puede establecer un ‘manual’ para la resolución de los conflictos, ya que </w:t>
      </w:r>
      <w:r w:rsidRPr="008B093B">
        <w:rPr>
          <w:rFonts w:ascii="Arial" w:eastAsia="Times New Roman" w:hAnsi="Arial" w:cs="Arial"/>
          <w:b/>
          <w:bCs/>
          <w:lang w:eastAsia="es-CO"/>
        </w:rPr>
        <w:t>cada uno de ellos tiene una </w:t>
      </w:r>
      <w:hyperlink r:id="rId13" w:history="1">
        <w:r w:rsidRPr="008B093B">
          <w:rPr>
            <w:rFonts w:ascii="Arial" w:eastAsia="Times New Roman" w:hAnsi="Arial" w:cs="Arial"/>
            <w:b/>
            <w:bCs/>
            <w:u w:val="single"/>
            <w:lang w:eastAsia="es-CO"/>
          </w:rPr>
          <w:t>dinámica</w:t>
        </w:r>
      </w:hyperlink>
      <w:r w:rsidRPr="008B093B">
        <w:rPr>
          <w:rFonts w:ascii="Arial" w:eastAsia="Times New Roman" w:hAnsi="Arial" w:cs="Arial"/>
          <w:b/>
          <w:bCs/>
          <w:lang w:eastAsia="es-CO"/>
        </w:rPr>
        <w:t> particular</w:t>
      </w:r>
      <w:r w:rsidRPr="008B093B">
        <w:rPr>
          <w:rFonts w:ascii="Arial" w:eastAsia="Times New Roman" w:hAnsi="Arial" w:cs="Arial"/>
          <w:lang w:eastAsia="es-CO"/>
        </w:rPr>
        <w:t>: cada uno tiene sus individuos, sus </w:t>
      </w:r>
      <w:hyperlink r:id="rId14" w:history="1">
        <w:r w:rsidRPr="008B093B">
          <w:rPr>
            <w:rFonts w:ascii="Arial" w:eastAsia="Times New Roman" w:hAnsi="Arial" w:cs="Arial"/>
            <w:u w:val="single"/>
            <w:lang w:eastAsia="es-CO"/>
          </w:rPr>
          <w:t>problemas</w:t>
        </w:r>
      </w:hyperlink>
      <w:r w:rsidRPr="008B093B">
        <w:rPr>
          <w:rFonts w:ascii="Arial" w:eastAsia="Times New Roman" w:hAnsi="Arial" w:cs="Arial"/>
          <w:lang w:eastAsia="es-CO"/>
        </w:rPr>
        <w:t> y su proceso de resolución. La resolución vendrá cuando las personas tengan una </w:t>
      </w:r>
      <w:hyperlink r:id="rId15" w:history="1">
        <w:r w:rsidRPr="008B093B">
          <w:rPr>
            <w:rFonts w:ascii="Arial" w:eastAsia="Times New Roman" w:hAnsi="Arial" w:cs="Arial"/>
            <w:u w:val="single"/>
            <w:lang w:eastAsia="es-CO"/>
          </w:rPr>
          <w:t>actitud</w:t>
        </w:r>
      </w:hyperlink>
      <w:r w:rsidRPr="008B093B">
        <w:rPr>
          <w:rFonts w:ascii="Arial" w:eastAsia="Times New Roman" w:hAnsi="Arial" w:cs="Arial"/>
          <w:lang w:eastAsia="es-CO"/>
        </w:rPr>
        <w:t> cooperativa.</w:t>
      </w:r>
    </w:p>
    <w:p w:rsidR="008B093B" w:rsidRPr="006E4963" w:rsidRDefault="008B093B" w:rsidP="008B093B">
      <w:pPr>
        <w:pStyle w:val="Ttulo1"/>
        <w:shd w:val="clear" w:color="auto" w:fill="FFFFFF"/>
        <w:spacing w:before="0" w:line="288" w:lineRule="atLeast"/>
        <w:jc w:val="center"/>
        <w:rPr>
          <w:rFonts w:ascii="Arial" w:hAnsi="Arial" w:cs="Arial"/>
          <w:color w:val="auto"/>
          <w:sz w:val="22"/>
          <w:szCs w:val="22"/>
        </w:rPr>
      </w:pPr>
      <w:r w:rsidRPr="006E4963">
        <w:rPr>
          <w:rFonts w:ascii="Arial" w:eastAsia="Times New Roman" w:hAnsi="Arial" w:cs="Arial"/>
          <w:color w:val="auto"/>
          <w:sz w:val="22"/>
          <w:szCs w:val="22"/>
          <w:lang w:eastAsia="es-CO"/>
        </w:rPr>
        <w:br/>
      </w:r>
      <w:r w:rsidRPr="006E4963">
        <w:rPr>
          <w:rFonts w:ascii="Arial" w:hAnsi="Arial" w:cs="Arial"/>
          <w:b/>
          <w:bCs/>
          <w:color w:val="auto"/>
          <w:sz w:val="22"/>
          <w:szCs w:val="22"/>
        </w:rPr>
        <w:t>LOS CONFLICTOS: TIPOS, CAUSAS Y ALTERNATIVAS DE SOLUCIÓN</w:t>
      </w:r>
    </w:p>
    <w:p w:rsidR="008B093B" w:rsidRPr="006E4963" w:rsidRDefault="008B093B" w:rsidP="008B093B">
      <w:pPr>
        <w:jc w:val="both"/>
        <w:rPr>
          <w:rFonts w:ascii="Arial" w:eastAsia="Times New Roman" w:hAnsi="Arial" w:cs="Arial"/>
          <w:lang w:eastAsia="es-CO"/>
        </w:rPr>
      </w:pPr>
    </w:p>
    <w:p w:rsidR="008B093B" w:rsidRPr="008B093B" w:rsidRDefault="008B093B" w:rsidP="008B09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8B093B">
        <w:rPr>
          <w:rFonts w:ascii="Arial" w:eastAsia="Times New Roman" w:hAnsi="Arial" w:cs="Arial"/>
          <w:lang w:eastAsia="es-CO"/>
        </w:rPr>
        <w:t>El conflicto es inherente al ser humano. Constantemente estamos inmersos en diferentes conflictos, no solo con otras personas, sino con nosotros mismos. </w:t>
      </w:r>
      <w:r w:rsidRPr="008B093B">
        <w:rPr>
          <w:rFonts w:ascii="Arial" w:eastAsia="Times New Roman" w:hAnsi="Arial" w:cs="Arial"/>
          <w:b/>
          <w:bCs/>
          <w:bdr w:val="none" w:sz="0" w:space="0" w:color="auto" w:frame="1"/>
          <w:lang w:eastAsia="es-CO"/>
        </w:rPr>
        <w:t>La toma de decisiones o elegir la mejor solución ante un problema determinado pueden suponer un conflicto para cualquier persona</w:t>
      </w:r>
      <w:r w:rsidRPr="008B093B">
        <w:rPr>
          <w:rFonts w:ascii="Arial" w:eastAsia="Times New Roman" w:hAnsi="Arial" w:cs="Arial"/>
          <w:lang w:eastAsia="es-CO"/>
        </w:rPr>
        <w:t>.</w:t>
      </w:r>
    </w:p>
    <w:p w:rsidR="008B093B" w:rsidRPr="008B093B" w:rsidRDefault="008B093B" w:rsidP="008B09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8B093B">
        <w:rPr>
          <w:rFonts w:ascii="Arial" w:eastAsia="Times New Roman" w:hAnsi="Arial" w:cs="Arial"/>
          <w:lang w:eastAsia="es-CO"/>
        </w:rPr>
        <w:t>Como seres sociales que somos, estamos continuamente relacionándonos con otras personas y a partir de esa interacción aparecen frecuentemente conflictos de mayor o menor gravedad. Generalmente, </w:t>
      </w:r>
      <w:r w:rsidRPr="008B093B">
        <w:rPr>
          <w:rFonts w:ascii="Arial" w:eastAsia="Times New Roman" w:hAnsi="Arial" w:cs="Arial"/>
          <w:b/>
          <w:bCs/>
          <w:bdr w:val="none" w:sz="0" w:space="0" w:color="auto" w:frame="1"/>
          <w:lang w:eastAsia="es-CO"/>
        </w:rPr>
        <w:t>los conflictos no suelen implicar violencia o agresividad, aunque sí provocan malestar o nerviosismo</w:t>
      </w:r>
      <w:r w:rsidRPr="008B093B">
        <w:rPr>
          <w:rFonts w:ascii="Arial" w:eastAsia="Times New Roman" w:hAnsi="Arial" w:cs="Arial"/>
          <w:lang w:eastAsia="es-CO"/>
        </w:rPr>
        <w:t> ante la existencia de intereses contrapuestos, bien por diferencias de una persona con otra o bien porque la elección de una decisión u otra puede suponer una serie de ventajas e inconvenientes.</w:t>
      </w:r>
    </w:p>
    <w:p w:rsidR="008B093B" w:rsidRPr="008B093B" w:rsidRDefault="008B093B" w:rsidP="008B093B">
      <w:pPr>
        <w:shd w:val="clear" w:color="auto" w:fill="FFFFFF"/>
        <w:spacing w:after="408" w:line="240" w:lineRule="auto"/>
        <w:jc w:val="both"/>
        <w:rPr>
          <w:rFonts w:ascii="Arial" w:eastAsia="Times New Roman" w:hAnsi="Arial" w:cs="Arial"/>
          <w:lang w:eastAsia="es-CO"/>
        </w:rPr>
      </w:pPr>
      <w:r w:rsidRPr="008B093B">
        <w:rPr>
          <w:rFonts w:ascii="Arial" w:eastAsia="Times New Roman" w:hAnsi="Arial" w:cs="Arial"/>
          <w:lang w:eastAsia="es-CO"/>
        </w:rPr>
        <w:t>Por tanto, es importante detectar y analizar los conflictos en el centro escolar, desarrollando formas adecuadas de actuación para solucionarlos y conseguir una buena convivencia.</w:t>
      </w:r>
    </w:p>
    <w:p w:rsidR="009679B1" w:rsidRDefault="009679B1" w:rsidP="008B093B">
      <w:pPr>
        <w:pStyle w:val="Ttulo2"/>
        <w:shd w:val="clear" w:color="auto" w:fill="FFFFFF"/>
        <w:spacing w:before="0" w:line="288" w:lineRule="atLeas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8B093B" w:rsidRPr="006E4963" w:rsidRDefault="008B093B" w:rsidP="008B093B">
      <w:pPr>
        <w:pStyle w:val="Ttulo2"/>
        <w:shd w:val="clear" w:color="auto" w:fill="FFFFFF"/>
        <w:spacing w:before="0" w:line="288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6E4963">
        <w:rPr>
          <w:rFonts w:ascii="Arial" w:hAnsi="Arial" w:cs="Arial"/>
          <w:b/>
          <w:bCs/>
          <w:color w:val="auto"/>
          <w:sz w:val="22"/>
          <w:szCs w:val="22"/>
        </w:rPr>
        <w:t>Formas</w:t>
      </w:r>
      <w:r w:rsidRPr="006E4963">
        <w:rPr>
          <w:rFonts w:ascii="Arial" w:hAnsi="Arial" w:cs="Arial"/>
          <w:b/>
          <w:bCs/>
          <w:color w:val="auto"/>
          <w:sz w:val="22"/>
          <w:szCs w:val="22"/>
        </w:rPr>
        <w:t xml:space="preserve"> de conflicto</w:t>
      </w:r>
    </w:p>
    <w:p w:rsidR="008B093B" w:rsidRPr="006E4963" w:rsidRDefault="008B093B" w:rsidP="009679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E4963">
        <w:rPr>
          <w:rFonts w:ascii="Arial" w:hAnsi="Arial" w:cs="Arial"/>
          <w:sz w:val="22"/>
          <w:szCs w:val="22"/>
        </w:rPr>
        <w:t>Podemos distinguir tres formas de conflicto:</w:t>
      </w:r>
    </w:p>
    <w:p w:rsidR="008B093B" w:rsidRPr="006E4963" w:rsidRDefault="008B093B" w:rsidP="009679B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E4963">
        <w:rPr>
          <w:rStyle w:val="Textoennegrita"/>
          <w:rFonts w:ascii="Arial" w:hAnsi="Arial" w:cs="Arial"/>
          <w:bdr w:val="none" w:sz="0" w:space="0" w:color="auto" w:frame="1"/>
        </w:rPr>
        <w:t>Real</w:t>
      </w:r>
      <w:r w:rsidRPr="006E4963">
        <w:rPr>
          <w:rFonts w:ascii="Arial" w:hAnsi="Arial" w:cs="Arial"/>
        </w:rPr>
        <w:t>: los implicados presentan diferencias de algún tipo, que han abordado pero no han podido solucionar.</w:t>
      </w:r>
    </w:p>
    <w:p w:rsidR="008B093B" w:rsidRPr="006E4963" w:rsidRDefault="008B093B" w:rsidP="009679B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E4963">
        <w:rPr>
          <w:rStyle w:val="Textoennegrita"/>
          <w:rFonts w:ascii="Arial" w:hAnsi="Arial" w:cs="Arial"/>
          <w:bdr w:val="none" w:sz="0" w:space="0" w:color="auto" w:frame="1"/>
        </w:rPr>
        <w:t>Irreal</w:t>
      </w:r>
      <w:r w:rsidRPr="006E4963">
        <w:rPr>
          <w:rFonts w:ascii="Arial" w:hAnsi="Arial" w:cs="Arial"/>
        </w:rPr>
        <w:t>: el conflicto es fruto de un malentendido o una mala interpretación que puede aclararse y permitir resolver el problema.</w:t>
      </w:r>
    </w:p>
    <w:p w:rsidR="008B093B" w:rsidRPr="006E4963" w:rsidRDefault="008B093B" w:rsidP="009679B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E4963">
        <w:rPr>
          <w:rStyle w:val="Textoennegrita"/>
          <w:rFonts w:ascii="Arial" w:hAnsi="Arial" w:cs="Arial"/>
          <w:bdr w:val="none" w:sz="0" w:space="0" w:color="auto" w:frame="1"/>
        </w:rPr>
        <w:t>Inventado</w:t>
      </w:r>
      <w:r w:rsidRPr="006E4963">
        <w:rPr>
          <w:rFonts w:ascii="Arial" w:hAnsi="Arial" w:cs="Arial"/>
        </w:rPr>
        <w:t>: parte de un malentendido o una mala interpretación utilizada de forma deliberada para provocar de forma consciente el conflicto. Puede iniciarse como una simple broma o un simple juego, o por el deseo de dañar al contrario.</w:t>
      </w:r>
    </w:p>
    <w:p w:rsidR="008B093B" w:rsidRPr="006E4963" w:rsidRDefault="008B093B" w:rsidP="009679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E4963">
        <w:rPr>
          <w:rFonts w:ascii="Arial" w:hAnsi="Arial" w:cs="Arial"/>
          <w:sz w:val="22"/>
          <w:szCs w:val="22"/>
        </w:rPr>
        <w:t>Por otro lado, podemos diferenciar entre:</w:t>
      </w:r>
    </w:p>
    <w:p w:rsidR="008B093B" w:rsidRPr="006E4963" w:rsidRDefault="008B093B" w:rsidP="009679B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E4963">
        <w:rPr>
          <w:rStyle w:val="Textoennegrita"/>
          <w:rFonts w:ascii="Arial" w:hAnsi="Arial" w:cs="Arial"/>
          <w:bdr w:val="none" w:sz="0" w:space="0" w:color="auto" w:frame="1"/>
        </w:rPr>
        <w:t>Conflictos personales o socioemocionales</w:t>
      </w:r>
      <w:r w:rsidRPr="006E4963">
        <w:rPr>
          <w:rFonts w:ascii="Arial" w:hAnsi="Arial" w:cs="Arial"/>
        </w:rPr>
        <w:t>: suponen una alteración en la relación personal entre dos o más personas, frecuentemente por algún malentendido o por algún comportamiento inesperado por parte de alguna de ellas.</w:t>
      </w:r>
    </w:p>
    <w:p w:rsidR="008B093B" w:rsidRPr="006E4963" w:rsidRDefault="008B093B" w:rsidP="008B093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E4963">
        <w:rPr>
          <w:rStyle w:val="Textoennegrita"/>
          <w:rFonts w:ascii="Arial" w:hAnsi="Arial" w:cs="Arial"/>
          <w:bdr w:val="none" w:sz="0" w:space="0" w:color="auto" w:frame="1"/>
        </w:rPr>
        <w:t>Conflictos materiales o cuantificables</w:t>
      </w:r>
      <w:r w:rsidRPr="006E4963">
        <w:rPr>
          <w:rFonts w:ascii="Arial" w:hAnsi="Arial" w:cs="Arial"/>
        </w:rPr>
        <w:t>: derivan de una diferencia de intereses entre dos personas por la consecución de un beneficio material o cuantificable.</w:t>
      </w:r>
    </w:p>
    <w:p w:rsidR="008B093B" w:rsidRPr="006E4963" w:rsidRDefault="008B093B" w:rsidP="008B093B">
      <w:pPr>
        <w:pStyle w:val="Ttulo2"/>
        <w:shd w:val="clear" w:color="auto" w:fill="FFFFFF"/>
        <w:spacing w:before="0" w:line="288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6E4963">
        <w:rPr>
          <w:rFonts w:ascii="Arial" w:hAnsi="Arial" w:cs="Arial"/>
          <w:b/>
          <w:bCs/>
          <w:color w:val="auto"/>
          <w:sz w:val="22"/>
          <w:szCs w:val="22"/>
        </w:rPr>
        <w:t>Causas del conflicto</w:t>
      </w:r>
    </w:p>
    <w:p w:rsidR="008B093B" w:rsidRPr="006E4963" w:rsidRDefault="008B093B" w:rsidP="008B093B">
      <w:pPr>
        <w:pStyle w:val="Ttulo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E4963">
        <w:rPr>
          <w:rFonts w:ascii="Arial" w:hAnsi="Arial" w:cs="Arial"/>
          <w:b w:val="0"/>
          <w:bCs w:val="0"/>
          <w:sz w:val="22"/>
          <w:szCs w:val="22"/>
        </w:rPr>
        <w:t>Comunicación</w:t>
      </w:r>
    </w:p>
    <w:p w:rsidR="008B093B" w:rsidRPr="006E4963" w:rsidRDefault="008B093B" w:rsidP="008B09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E4963">
        <w:rPr>
          <w:rStyle w:val="Textoennegrita"/>
          <w:rFonts w:ascii="Arial" w:eastAsiaTheme="majorEastAsia" w:hAnsi="Arial" w:cs="Arial"/>
          <w:sz w:val="22"/>
          <w:szCs w:val="22"/>
          <w:bdr w:val="none" w:sz="0" w:space="0" w:color="auto" w:frame="1"/>
        </w:rPr>
        <w:t>Una de las causas más frecuentes en el desarrollo de un conflicto es la comunicación</w:t>
      </w:r>
      <w:r w:rsidRPr="006E4963">
        <w:rPr>
          <w:rFonts w:ascii="Arial" w:hAnsi="Arial" w:cs="Arial"/>
          <w:sz w:val="22"/>
          <w:szCs w:val="22"/>
        </w:rPr>
        <w:t>. La comunicación es básica en la relación entre dos o más personas, pero también es una de las principales fuentes de conflictos y es de vital importancia en su solución.</w:t>
      </w:r>
    </w:p>
    <w:p w:rsidR="008B093B" w:rsidRPr="006E4963" w:rsidRDefault="008B093B" w:rsidP="008B09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E4963">
        <w:rPr>
          <w:rFonts w:ascii="Arial" w:hAnsi="Arial" w:cs="Arial"/>
          <w:sz w:val="22"/>
          <w:szCs w:val="22"/>
        </w:rPr>
        <w:t>Es muy importante cuidar al máximo la forma en que nos comunicamos con los demás. Para ello, hay que tener en cuenta tanto los </w:t>
      </w:r>
      <w:hyperlink r:id="rId16" w:history="1">
        <w:r w:rsidRPr="006E4963">
          <w:rPr>
            <w:rStyle w:val="Hipervnculo"/>
            <w:rFonts w:ascii="Arial" w:hAnsi="Arial" w:cs="Arial"/>
            <w:i/>
            <w:iCs/>
            <w:color w:val="auto"/>
            <w:sz w:val="22"/>
            <w:szCs w:val="22"/>
            <w:bdr w:val="none" w:sz="0" w:space="0" w:color="auto" w:frame="1"/>
          </w:rPr>
          <w:t>aspectos verbales como los no verbales</w:t>
        </w:r>
      </w:hyperlink>
      <w:r w:rsidRPr="006E4963">
        <w:rPr>
          <w:rFonts w:ascii="Arial" w:hAnsi="Arial" w:cs="Arial"/>
          <w:sz w:val="22"/>
          <w:szCs w:val="22"/>
        </w:rPr>
        <w:t>.</w:t>
      </w:r>
    </w:p>
    <w:p w:rsidR="008B093B" w:rsidRPr="006E4963" w:rsidRDefault="008B093B" w:rsidP="008B09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E4963">
        <w:rPr>
          <w:rStyle w:val="Textoennegrita"/>
          <w:rFonts w:ascii="Arial" w:eastAsiaTheme="majorEastAsia" w:hAnsi="Arial" w:cs="Arial"/>
          <w:sz w:val="22"/>
          <w:szCs w:val="22"/>
          <w:bdr w:val="none" w:sz="0" w:space="0" w:color="auto" w:frame="1"/>
        </w:rPr>
        <w:t>Una comprensión o interpretación inadecuada del mensaje pueden provocar un conflicto</w:t>
      </w:r>
      <w:r w:rsidRPr="006E4963">
        <w:rPr>
          <w:rFonts w:ascii="Arial" w:hAnsi="Arial" w:cs="Arial"/>
          <w:sz w:val="22"/>
          <w:szCs w:val="22"/>
        </w:rPr>
        <w:t>, pero ocurre lo mismo cuando nuestro interlocutor presenta un comportamiento defensivo, mantiene una actitud hostil o realiza excesivas preguntas. Esto puede hacer que el otro se sienta interrogado.</w:t>
      </w:r>
    </w:p>
    <w:p w:rsidR="008B093B" w:rsidRPr="009679B1" w:rsidRDefault="008B093B" w:rsidP="008B093B">
      <w:pPr>
        <w:pStyle w:val="Ttulo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sz w:val="22"/>
          <w:szCs w:val="22"/>
        </w:rPr>
      </w:pPr>
      <w:r w:rsidRPr="009679B1">
        <w:rPr>
          <w:rFonts w:ascii="Arial" w:hAnsi="Arial" w:cs="Arial"/>
          <w:sz w:val="22"/>
          <w:szCs w:val="22"/>
        </w:rPr>
        <w:t>Otras causas</w:t>
      </w:r>
    </w:p>
    <w:p w:rsidR="008B093B" w:rsidRPr="006E4963" w:rsidRDefault="008B093B" w:rsidP="009679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E4963">
        <w:rPr>
          <w:rFonts w:ascii="Arial" w:hAnsi="Arial" w:cs="Arial"/>
          <w:sz w:val="22"/>
          <w:szCs w:val="22"/>
        </w:rPr>
        <w:t>A parte de la comunicación, se establecen varias causas para que se produzca un conflicto:</w:t>
      </w:r>
    </w:p>
    <w:p w:rsidR="008B093B" w:rsidRPr="006E4963" w:rsidRDefault="008B093B" w:rsidP="009679B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E4963">
        <w:rPr>
          <w:rStyle w:val="Textoennegrita"/>
          <w:rFonts w:ascii="Arial" w:hAnsi="Arial" w:cs="Arial"/>
          <w:bdr w:val="none" w:sz="0" w:space="0" w:color="auto" w:frame="1"/>
        </w:rPr>
        <w:t>Problemas de relación</w:t>
      </w:r>
      <w:r w:rsidRPr="006E4963">
        <w:rPr>
          <w:rFonts w:ascii="Arial" w:hAnsi="Arial" w:cs="Arial"/>
        </w:rPr>
        <w:t>: existen dificultades en la relación entre dos o más personas debido a la aparición de comportamientos inesperados o inapropiados, estereotipos y prejuicios, etc.</w:t>
      </w:r>
    </w:p>
    <w:p w:rsidR="008B093B" w:rsidRPr="006E4963" w:rsidRDefault="008B093B" w:rsidP="008B093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E4963">
        <w:rPr>
          <w:rStyle w:val="Textoennegrita"/>
          <w:rFonts w:ascii="Arial" w:hAnsi="Arial" w:cs="Arial"/>
          <w:bdr w:val="none" w:sz="0" w:space="0" w:color="auto" w:frame="1"/>
        </w:rPr>
        <w:t>Problemas de información</w:t>
      </w:r>
      <w:r w:rsidRPr="006E4963">
        <w:rPr>
          <w:rFonts w:ascii="Arial" w:hAnsi="Arial" w:cs="Arial"/>
        </w:rPr>
        <w:t>: los implicados pueden tener diferentes percepciones sobre algo, lo que impide que se pongan de acuerdo y se genera una discusión.</w:t>
      </w:r>
    </w:p>
    <w:p w:rsidR="008B093B" w:rsidRPr="006E4963" w:rsidRDefault="008B093B" w:rsidP="008B093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E4963">
        <w:rPr>
          <w:rFonts w:ascii="Arial" w:hAnsi="Arial" w:cs="Arial"/>
        </w:rPr>
        <w:t>Intereses y necesidades incompatibles: pueden ser materiales o inmateriales, pero al no coincidir provocan un conflicto.</w:t>
      </w:r>
    </w:p>
    <w:p w:rsidR="008B093B" w:rsidRPr="006E4963" w:rsidRDefault="008B093B" w:rsidP="008B093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E4963">
        <w:rPr>
          <w:rStyle w:val="Textoennegrita"/>
          <w:rFonts w:ascii="Arial" w:hAnsi="Arial" w:cs="Arial"/>
          <w:bdr w:val="none" w:sz="0" w:space="0" w:color="auto" w:frame="1"/>
        </w:rPr>
        <w:t>Por preferencias, valores o creencias</w:t>
      </w:r>
      <w:r w:rsidRPr="006E4963">
        <w:rPr>
          <w:rFonts w:ascii="Arial" w:hAnsi="Arial" w:cs="Arial"/>
        </w:rPr>
        <w:t>: tienen una connotación emocional o psíquica. No compartir una serie de valores, creencias o preferencias puede impedir el acercamiento y la buena relación entre las personas.</w:t>
      </w:r>
    </w:p>
    <w:p w:rsidR="008B093B" w:rsidRPr="006E4963" w:rsidRDefault="008B093B" w:rsidP="008B093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E4963">
        <w:rPr>
          <w:rStyle w:val="Textoennegrita"/>
          <w:rFonts w:ascii="Arial" w:hAnsi="Arial" w:cs="Arial"/>
          <w:bdr w:val="none" w:sz="0" w:space="0" w:color="auto" w:frame="1"/>
        </w:rPr>
        <w:t>Conflictos estructurales</w:t>
      </w:r>
      <w:r w:rsidRPr="006E4963">
        <w:rPr>
          <w:rFonts w:ascii="Arial" w:hAnsi="Arial" w:cs="Arial"/>
        </w:rPr>
        <w:t>: se refieren fundamentalmente a los roles que se asumen en una relación, a la simetría o asimetría de poder.</w:t>
      </w:r>
    </w:p>
    <w:p w:rsidR="008B093B" w:rsidRPr="006E4963" w:rsidRDefault="008B093B" w:rsidP="008B093B">
      <w:pPr>
        <w:pStyle w:val="Ttulo2"/>
        <w:shd w:val="clear" w:color="auto" w:fill="FFFFFF"/>
        <w:spacing w:before="0" w:line="288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6E4963">
        <w:rPr>
          <w:rFonts w:ascii="Arial" w:hAnsi="Arial" w:cs="Arial"/>
          <w:b/>
          <w:bCs/>
          <w:color w:val="auto"/>
          <w:sz w:val="22"/>
          <w:szCs w:val="22"/>
        </w:rPr>
        <w:t>Entender el conflicto para solucionarlo</w:t>
      </w:r>
    </w:p>
    <w:p w:rsidR="008B093B" w:rsidRPr="006E4963" w:rsidRDefault="008B093B" w:rsidP="009679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E4963">
        <w:rPr>
          <w:rFonts w:ascii="Arial" w:hAnsi="Arial" w:cs="Arial"/>
          <w:sz w:val="22"/>
          <w:szCs w:val="22"/>
        </w:rPr>
        <w:t>En primer lugar se debe analizar el conflicto para conseguir comprenderlo mejor y contribuir a solucionarlo. Para ello, establecen dos fases en el proceso:</w:t>
      </w:r>
    </w:p>
    <w:p w:rsidR="008B093B" w:rsidRPr="006E4963" w:rsidRDefault="008B093B" w:rsidP="009679B1">
      <w:pPr>
        <w:pStyle w:val="Ttulo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sz w:val="22"/>
          <w:szCs w:val="22"/>
        </w:rPr>
      </w:pPr>
      <w:r w:rsidRPr="006E4963">
        <w:rPr>
          <w:rFonts w:ascii="Arial" w:hAnsi="Arial" w:cs="Arial"/>
          <w:sz w:val="22"/>
          <w:szCs w:val="22"/>
        </w:rPr>
        <w:t>Diagnóstico</w:t>
      </w:r>
    </w:p>
    <w:p w:rsidR="008B093B" w:rsidRPr="006E4963" w:rsidRDefault="008B093B" w:rsidP="009679B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E4963">
        <w:rPr>
          <w:rFonts w:ascii="Arial" w:hAnsi="Arial" w:cs="Arial"/>
        </w:rPr>
        <w:t>En primer lugar, es necesario conocer los puntos básicos del conflicto: qué es lo que ha ocurrido, quiénes son los implicados, en qué momento y lugar se ha producido, de qué manera y por qué.</w:t>
      </w:r>
    </w:p>
    <w:p w:rsidR="008B093B" w:rsidRPr="006E4963" w:rsidRDefault="008B093B" w:rsidP="008B093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E4963">
        <w:rPr>
          <w:rFonts w:ascii="Arial" w:hAnsi="Arial" w:cs="Arial"/>
        </w:rPr>
        <w:t>En segundo lugar, hay que centrarse en el curso del problema, en la forma en que se ha ido desarrollando.</w:t>
      </w:r>
    </w:p>
    <w:p w:rsidR="008B093B" w:rsidRPr="006E4963" w:rsidRDefault="008B093B" w:rsidP="008B093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E4963">
        <w:rPr>
          <w:rFonts w:ascii="Arial" w:hAnsi="Arial" w:cs="Arial"/>
        </w:rPr>
        <w:t>En tercer lugar, se prestará atención al conflicto, cuáles son las causas del mismo y qué intereses y metas tiene cada una de las personas implicadas.</w:t>
      </w:r>
    </w:p>
    <w:p w:rsidR="008B093B" w:rsidRPr="006E4963" w:rsidRDefault="008B093B" w:rsidP="008B093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E4963">
        <w:rPr>
          <w:rFonts w:ascii="Arial" w:hAnsi="Arial" w:cs="Arial"/>
        </w:rPr>
        <w:t>Finalmente, habrá que analizar el contexto físico y social en el que se ha producido, así como otros factores que hayan podido influir en su desarrollo.</w:t>
      </w:r>
    </w:p>
    <w:p w:rsidR="008B093B" w:rsidRPr="006E4963" w:rsidRDefault="008B093B" w:rsidP="008B093B">
      <w:pPr>
        <w:pStyle w:val="Ttulo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sz w:val="22"/>
          <w:szCs w:val="22"/>
        </w:rPr>
      </w:pPr>
      <w:r w:rsidRPr="006E4963">
        <w:rPr>
          <w:rFonts w:ascii="Arial" w:hAnsi="Arial" w:cs="Arial"/>
          <w:sz w:val="22"/>
          <w:szCs w:val="22"/>
        </w:rPr>
        <w:t>Tipología del conflicto</w:t>
      </w:r>
    </w:p>
    <w:p w:rsidR="008B093B" w:rsidRPr="006E4963" w:rsidRDefault="008B093B" w:rsidP="009679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E4963">
        <w:rPr>
          <w:rFonts w:ascii="Arial" w:hAnsi="Arial" w:cs="Arial"/>
          <w:sz w:val="22"/>
          <w:szCs w:val="22"/>
        </w:rPr>
        <w:t>Debemos tener en cuenta que los conflictos pueden ser de varios tipos en función de sus características:</w:t>
      </w:r>
    </w:p>
    <w:p w:rsidR="008B093B" w:rsidRPr="006E4963" w:rsidRDefault="008B093B" w:rsidP="009679B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E4963">
        <w:rPr>
          <w:rStyle w:val="Textoennegrita"/>
          <w:rFonts w:ascii="Arial" w:hAnsi="Arial" w:cs="Arial"/>
          <w:bdr w:val="none" w:sz="0" w:space="0" w:color="auto" w:frame="1"/>
        </w:rPr>
        <w:t>Según su contenido</w:t>
      </w:r>
      <w:r w:rsidRPr="006E4963">
        <w:rPr>
          <w:rFonts w:ascii="Arial" w:hAnsi="Arial" w:cs="Arial"/>
        </w:rPr>
        <w:t>: políticos, culturales, técnicos, etc.</w:t>
      </w:r>
    </w:p>
    <w:p w:rsidR="008B093B" w:rsidRPr="006E4963" w:rsidRDefault="008B093B" w:rsidP="009679B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E4963">
        <w:rPr>
          <w:rStyle w:val="Textoennegrita"/>
          <w:rFonts w:ascii="Arial" w:hAnsi="Arial" w:cs="Arial"/>
          <w:bdr w:val="none" w:sz="0" w:space="0" w:color="auto" w:frame="1"/>
        </w:rPr>
        <w:t>Según el número de personas implicadas</w:t>
      </w:r>
      <w:r w:rsidRPr="006E4963">
        <w:rPr>
          <w:rFonts w:ascii="Arial" w:hAnsi="Arial" w:cs="Arial"/>
        </w:rPr>
        <w:t>: entre individuos, entre individuo/s y grupo/s, entre grupos pequeños o grandes, entre grupos muy pequeños o muy grandes.</w:t>
      </w:r>
    </w:p>
    <w:p w:rsidR="008B093B" w:rsidRPr="006E4963" w:rsidRDefault="008B093B" w:rsidP="008B093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E4963">
        <w:rPr>
          <w:rStyle w:val="Textoennegrita"/>
          <w:rFonts w:ascii="Arial" w:hAnsi="Arial" w:cs="Arial"/>
          <w:bdr w:val="none" w:sz="0" w:space="0" w:color="auto" w:frame="1"/>
        </w:rPr>
        <w:t>En función del interés</w:t>
      </w:r>
      <w:r w:rsidRPr="006E4963">
        <w:rPr>
          <w:rFonts w:ascii="Arial" w:hAnsi="Arial" w:cs="Arial"/>
        </w:rPr>
        <w:t> por la otra persona se establecen diferentes objetivos que hay que conseguir:</w:t>
      </w:r>
    </w:p>
    <w:p w:rsidR="008B093B" w:rsidRPr="006E4963" w:rsidRDefault="008B093B" w:rsidP="008B093B">
      <w:pPr>
        <w:numPr>
          <w:ilvl w:val="1"/>
          <w:numId w:val="8"/>
        </w:numPr>
        <w:shd w:val="clear" w:color="auto" w:fill="FFFFFF"/>
        <w:spacing w:after="0" w:line="240" w:lineRule="auto"/>
        <w:ind w:left="1080"/>
        <w:jc w:val="both"/>
        <w:rPr>
          <w:rFonts w:ascii="Arial" w:hAnsi="Arial" w:cs="Arial"/>
        </w:rPr>
      </w:pPr>
      <w:r w:rsidRPr="006E4963">
        <w:rPr>
          <w:rStyle w:val="Textoennegrita"/>
          <w:rFonts w:ascii="Arial" w:hAnsi="Arial" w:cs="Arial"/>
          <w:bdr w:val="none" w:sz="0" w:space="0" w:color="auto" w:frame="1"/>
        </w:rPr>
        <w:t>Competición</w:t>
      </w:r>
      <w:r w:rsidRPr="006E4963">
        <w:rPr>
          <w:rFonts w:ascii="Arial" w:hAnsi="Arial" w:cs="Arial"/>
        </w:rPr>
        <w:t>: ambas partes tratan de conseguir el mayor beneficio, independientemente de que esto perjudique al contrario.</w:t>
      </w:r>
    </w:p>
    <w:p w:rsidR="008B093B" w:rsidRPr="006E4963" w:rsidRDefault="008B093B" w:rsidP="008B093B">
      <w:pPr>
        <w:numPr>
          <w:ilvl w:val="1"/>
          <w:numId w:val="8"/>
        </w:numPr>
        <w:shd w:val="clear" w:color="auto" w:fill="FFFFFF"/>
        <w:spacing w:after="0" w:line="240" w:lineRule="auto"/>
        <w:ind w:left="1080"/>
        <w:jc w:val="both"/>
        <w:rPr>
          <w:rFonts w:ascii="Arial" w:hAnsi="Arial" w:cs="Arial"/>
        </w:rPr>
      </w:pPr>
      <w:r w:rsidRPr="006E4963">
        <w:rPr>
          <w:rStyle w:val="Textoennegrita"/>
          <w:rFonts w:ascii="Arial" w:hAnsi="Arial" w:cs="Arial"/>
          <w:bdr w:val="none" w:sz="0" w:space="0" w:color="auto" w:frame="1"/>
        </w:rPr>
        <w:t>Evitación</w:t>
      </w:r>
      <w:r w:rsidRPr="006E4963">
        <w:rPr>
          <w:rFonts w:ascii="Arial" w:hAnsi="Arial" w:cs="Arial"/>
        </w:rPr>
        <w:t>: los implicados pierden interés en solucionar el problema, de manera que ambos salen perjudicados.</w:t>
      </w:r>
    </w:p>
    <w:p w:rsidR="008B093B" w:rsidRPr="006E4963" w:rsidRDefault="008B093B" w:rsidP="008B093B">
      <w:pPr>
        <w:numPr>
          <w:ilvl w:val="1"/>
          <w:numId w:val="8"/>
        </w:numPr>
        <w:shd w:val="clear" w:color="auto" w:fill="FFFFFF"/>
        <w:spacing w:after="0" w:line="240" w:lineRule="auto"/>
        <w:ind w:left="1080"/>
        <w:jc w:val="both"/>
        <w:rPr>
          <w:rFonts w:ascii="Arial" w:hAnsi="Arial" w:cs="Arial"/>
        </w:rPr>
      </w:pPr>
      <w:r w:rsidRPr="006E4963">
        <w:rPr>
          <w:rStyle w:val="Textoennegrita"/>
          <w:rFonts w:ascii="Arial" w:hAnsi="Arial" w:cs="Arial"/>
          <w:bdr w:val="none" w:sz="0" w:space="0" w:color="auto" w:frame="1"/>
        </w:rPr>
        <w:lastRenderedPageBreak/>
        <w:t>Acomodación</w:t>
      </w:r>
      <w:r w:rsidRPr="006E4963">
        <w:rPr>
          <w:rFonts w:ascii="Arial" w:hAnsi="Arial" w:cs="Arial"/>
        </w:rPr>
        <w:t>: una de las partes decide ceder y someterse al deseo del otro, que impone sus condiciones por encima de los deseos del contrario.</w:t>
      </w:r>
    </w:p>
    <w:p w:rsidR="008B093B" w:rsidRPr="006E4963" w:rsidRDefault="008B093B" w:rsidP="008B093B">
      <w:pPr>
        <w:numPr>
          <w:ilvl w:val="1"/>
          <w:numId w:val="8"/>
        </w:numPr>
        <w:shd w:val="clear" w:color="auto" w:fill="FFFFFF"/>
        <w:spacing w:after="0" w:line="240" w:lineRule="auto"/>
        <w:ind w:left="1080"/>
        <w:jc w:val="both"/>
        <w:rPr>
          <w:rFonts w:ascii="Arial" w:hAnsi="Arial" w:cs="Arial"/>
        </w:rPr>
      </w:pPr>
      <w:r w:rsidRPr="006E4963">
        <w:rPr>
          <w:rStyle w:val="Textoennegrita"/>
          <w:rFonts w:ascii="Arial" w:hAnsi="Arial" w:cs="Arial"/>
          <w:bdr w:val="none" w:sz="0" w:space="0" w:color="auto" w:frame="1"/>
        </w:rPr>
        <w:t>Pacto o capitulación</w:t>
      </w:r>
      <w:r w:rsidRPr="006E4963">
        <w:rPr>
          <w:rFonts w:ascii="Arial" w:hAnsi="Arial" w:cs="Arial"/>
        </w:rPr>
        <w:t>: es la meta de la negociación. Los participantes renuncian a algunos beneficios para que todos puedan conseguir una solución satisfactoria al problema.</w:t>
      </w:r>
    </w:p>
    <w:p w:rsidR="008B093B" w:rsidRPr="006E4963" w:rsidRDefault="008B093B" w:rsidP="008B093B">
      <w:pPr>
        <w:numPr>
          <w:ilvl w:val="1"/>
          <w:numId w:val="8"/>
        </w:numPr>
        <w:shd w:val="clear" w:color="auto" w:fill="FFFFFF"/>
        <w:spacing w:after="0" w:line="240" w:lineRule="auto"/>
        <w:ind w:left="1080"/>
        <w:jc w:val="both"/>
        <w:rPr>
          <w:rFonts w:ascii="Arial" w:hAnsi="Arial" w:cs="Arial"/>
        </w:rPr>
      </w:pPr>
      <w:r w:rsidRPr="006E4963">
        <w:rPr>
          <w:rStyle w:val="Textoennegrita"/>
          <w:rFonts w:ascii="Arial" w:hAnsi="Arial" w:cs="Arial"/>
          <w:bdr w:val="none" w:sz="0" w:space="0" w:color="auto" w:frame="1"/>
        </w:rPr>
        <w:t>Cooperación</w:t>
      </w:r>
      <w:r w:rsidRPr="006E4963">
        <w:rPr>
          <w:rFonts w:ascii="Arial" w:hAnsi="Arial" w:cs="Arial"/>
        </w:rPr>
        <w:t>: ambos alcanzan una solución beneficiosa sin tener que renunciar a nada.</w:t>
      </w:r>
    </w:p>
    <w:p w:rsidR="008B093B" w:rsidRPr="006E4963" w:rsidRDefault="008B093B" w:rsidP="008B093B">
      <w:pPr>
        <w:pStyle w:val="Ttulo2"/>
        <w:shd w:val="clear" w:color="auto" w:fill="FFFFFF"/>
        <w:spacing w:before="0" w:line="288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6E4963">
        <w:rPr>
          <w:rFonts w:ascii="Arial" w:hAnsi="Arial" w:cs="Arial"/>
          <w:b/>
          <w:bCs/>
          <w:color w:val="auto"/>
          <w:sz w:val="22"/>
          <w:szCs w:val="22"/>
        </w:rPr>
        <w:t>Resultado final según las alternativas de solución</w:t>
      </w:r>
    </w:p>
    <w:p w:rsidR="008B093B" w:rsidRPr="006E4963" w:rsidRDefault="008B093B" w:rsidP="008B093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E4963">
        <w:rPr>
          <w:rStyle w:val="Textoennegrita"/>
          <w:rFonts w:ascii="Arial" w:hAnsi="Arial" w:cs="Arial"/>
          <w:bdr w:val="none" w:sz="0" w:space="0" w:color="auto" w:frame="1"/>
        </w:rPr>
        <w:t>Competición</w:t>
      </w:r>
      <w:r w:rsidRPr="006E4963">
        <w:rPr>
          <w:rFonts w:ascii="Arial" w:hAnsi="Arial" w:cs="Arial"/>
        </w:rPr>
        <w:t>: gano/pierdes.</w:t>
      </w:r>
    </w:p>
    <w:p w:rsidR="008B093B" w:rsidRPr="006E4963" w:rsidRDefault="008B093B" w:rsidP="008B093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E4963">
        <w:rPr>
          <w:rStyle w:val="Textoennegrita"/>
          <w:rFonts w:ascii="Arial" w:hAnsi="Arial" w:cs="Arial"/>
          <w:bdr w:val="none" w:sz="0" w:space="0" w:color="auto" w:frame="1"/>
        </w:rPr>
        <w:t>Evitación</w:t>
      </w:r>
      <w:r w:rsidRPr="006E4963">
        <w:rPr>
          <w:rFonts w:ascii="Arial" w:hAnsi="Arial" w:cs="Arial"/>
        </w:rPr>
        <w:t>: pierdo/pierdes.</w:t>
      </w:r>
    </w:p>
    <w:p w:rsidR="008B093B" w:rsidRPr="006E4963" w:rsidRDefault="008B093B" w:rsidP="008B093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E4963">
        <w:rPr>
          <w:rStyle w:val="Textoennegrita"/>
          <w:rFonts w:ascii="Arial" w:hAnsi="Arial" w:cs="Arial"/>
          <w:bdr w:val="none" w:sz="0" w:space="0" w:color="auto" w:frame="1"/>
        </w:rPr>
        <w:t>Acomodación</w:t>
      </w:r>
      <w:r w:rsidRPr="006E4963">
        <w:rPr>
          <w:rFonts w:ascii="Arial" w:hAnsi="Arial" w:cs="Arial"/>
        </w:rPr>
        <w:t>: pierdo/ganas.</w:t>
      </w:r>
    </w:p>
    <w:p w:rsidR="008B093B" w:rsidRPr="006E4963" w:rsidRDefault="008B093B" w:rsidP="008B093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E4963">
        <w:rPr>
          <w:rStyle w:val="Textoennegrita"/>
          <w:rFonts w:ascii="Arial" w:hAnsi="Arial" w:cs="Arial"/>
          <w:bdr w:val="none" w:sz="0" w:space="0" w:color="auto" w:frame="1"/>
        </w:rPr>
        <w:t>Pacto o capitulación</w:t>
      </w:r>
      <w:r w:rsidRPr="006E4963">
        <w:rPr>
          <w:rFonts w:ascii="Arial" w:hAnsi="Arial" w:cs="Arial"/>
        </w:rPr>
        <w:t>: equilibrio.</w:t>
      </w:r>
    </w:p>
    <w:p w:rsidR="008B093B" w:rsidRPr="006E4963" w:rsidRDefault="008B093B" w:rsidP="008B093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E4963">
        <w:rPr>
          <w:rStyle w:val="Textoennegrita"/>
          <w:rFonts w:ascii="Arial" w:hAnsi="Arial" w:cs="Arial"/>
          <w:bdr w:val="none" w:sz="0" w:space="0" w:color="auto" w:frame="1"/>
        </w:rPr>
        <w:t>Cooperación</w:t>
      </w:r>
      <w:r w:rsidRPr="006E4963">
        <w:rPr>
          <w:rFonts w:ascii="Arial" w:hAnsi="Arial" w:cs="Arial"/>
        </w:rPr>
        <w:t>: gano/ganas.</w:t>
      </w:r>
    </w:p>
    <w:p w:rsidR="008B093B" w:rsidRPr="006E4963" w:rsidRDefault="008B093B" w:rsidP="008B093B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9679B1" w:rsidRPr="006E4963" w:rsidRDefault="009679B1" w:rsidP="009679B1">
      <w:pPr>
        <w:pStyle w:val="Prrafodelista"/>
        <w:tabs>
          <w:tab w:val="left" w:pos="1105"/>
        </w:tabs>
        <w:spacing w:before="82"/>
        <w:ind w:left="1104" w:firstLine="0"/>
        <w:jc w:val="center"/>
        <w:rPr>
          <w:rFonts w:ascii="Arial" w:hAnsi="Arial" w:cs="Arial"/>
          <w:b/>
          <w:i/>
        </w:rPr>
      </w:pPr>
      <w:r w:rsidRPr="006E4963">
        <w:rPr>
          <w:rFonts w:ascii="Arial" w:hAnsi="Arial" w:cs="Arial"/>
          <w:b/>
          <w:i/>
        </w:rPr>
        <w:t xml:space="preserve">El </w:t>
      </w:r>
      <w:r w:rsidRPr="006E4963">
        <w:rPr>
          <w:rFonts w:ascii="Arial" w:hAnsi="Arial" w:cs="Arial"/>
          <w:b/>
          <w:i/>
          <w:spacing w:val="3"/>
        </w:rPr>
        <w:t xml:space="preserve">ciclo </w:t>
      </w:r>
      <w:r w:rsidRPr="006E4963">
        <w:rPr>
          <w:rFonts w:ascii="Arial" w:hAnsi="Arial" w:cs="Arial"/>
          <w:b/>
          <w:i/>
          <w:spacing w:val="2"/>
        </w:rPr>
        <w:t>del</w:t>
      </w:r>
      <w:r w:rsidRPr="006E4963">
        <w:rPr>
          <w:rFonts w:ascii="Arial" w:hAnsi="Arial" w:cs="Arial"/>
          <w:b/>
          <w:i/>
          <w:spacing w:val="5"/>
        </w:rPr>
        <w:t xml:space="preserve"> </w:t>
      </w:r>
      <w:r w:rsidRPr="006E4963">
        <w:rPr>
          <w:rFonts w:ascii="Arial" w:hAnsi="Arial" w:cs="Arial"/>
          <w:b/>
          <w:i/>
          <w:spacing w:val="4"/>
        </w:rPr>
        <w:t>conflicto</w:t>
      </w:r>
    </w:p>
    <w:p w:rsidR="009679B1" w:rsidRPr="006E4963" w:rsidRDefault="009679B1" w:rsidP="009679B1">
      <w:pPr>
        <w:pStyle w:val="Textoindependiente"/>
        <w:spacing w:before="279" w:line="362" w:lineRule="auto"/>
        <w:ind w:left="535" w:right="512"/>
        <w:jc w:val="both"/>
        <w:rPr>
          <w:rFonts w:ascii="Arial" w:hAnsi="Arial" w:cs="Arial"/>
          <w:sz w:val="22"/>
          <w:szCs w:val="22"/>
        </w:rPr>
      </w:pPr>
      <w:r w:rsidRPr="006E4963">
        <w:rPr>
          <w:rFonts w:ascii="Arial" w:hAnsi="Arial" w:cs="Arial"/>
          <w:spacing w:val="-3"/>
          <w:sz w:val="22"/>
          <w:szCs w:val="22"/>
        </w:rPr>
        <w:t xml:space="preserve">La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experiencia </w:t>
      </w:r>
      <w:r w:rsidRPr="006E4963">
        <w:rPr>
          <w:rFonts w:ascii="Arial" w:hAnsi="Arial" w:cs="Arial"/>
          <w:spacing w:val="-3"/>
          <w:sz w:val="22"/>
          <w:szCs w:val="22"/>
        </w:rPr>
        <w:t xml:space="preserve">de </w:t>
      </w:r>
      <w:r w:rsidRPr="006E4963">
        <w:rPr>
          <w:rFonts w:ascii="Arial" w:hAnsi="Arial" w:cs="Arial"/>
          <w:spacing w:val="-5"/>
          <w:sz w:val="22"/>
          <w:szCs w:val="22"/>
        </w:rPr>
        <w:t xml:space="preserve">cada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uno </w:t>
      </w:r>
      <w:r w:rsidRPr="006E4963">
        <w:rPr>
          <w:rFonts w:ascii="Arial" w:hAnsi="Arial" w:cs="Arial"/>
          <w:spacing w:val="-3"/>
          <w:sz w:val="22"/>
          <w:szCs w:val="22"/>
        </w:rPr>
        <w:t xml:space="preserve">de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nosotros  </w:t>
      </w:r>
      <w:r w:rsidRPr="006E4963">
        <w:rPr>
          <w:rFonts w:ascii="Arial" w:hAnsi="Arial" w:cs="Arial"/>
          <w:spacing w:val="-3"/>
          <w:sz w:val="22"/>
          <w:szCs w:val="22"/>
        </w:rPr>
        <w:t xml:space="preserve">en 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las 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situaciones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de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conflicto,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parece </w:t>
      </w:r>
      <w:r w:rsidRPr="006E4963">
        <w:rPr>
          <w:rFonts w:ascii="Arial" w:hAnsi="Arial" w:cs="Arial"/>
          <w:spacing w:val="-5"/>
          <w:sz w:val="22"/>
          <w:szCs w:val="22"/>
        </w:rPr>
        <w:t xml:space="preserve">que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sigue </w:t>
      </w:r>
      <w:r w:rsidRPr="006E4963">
        <w:rPr>
          <w:rFonts w:ascii="Arial" w:hAnsi="Arial" w:cs="Arial"/>
          <w:spacing w:val="-5"/>
          <w:sz w:val="22"/>
          <w:szCs w:val="22"/>
        </w:rPr>
        <w:t xml:space="preserve">una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serie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de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fases </w:t>
      </w:r>
      <w:r w:rsidRPr="006E4963">
        <w:rPr>
          <w:rFonts w:ascii="Arial" w:hAnsi="Arial" w:cs="Arial"/>
          <w:spacing w:val="-5"/>
          <w:sz w:val="22"/>
          <w:szCs w:val="22"/>
        </w:rPr>
        <w:t xml:space="preserve">que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hacen </w:t>
      </w:r>
      <w:r w:rsidRPr="006E4963">
        <w:rPr>
          <w:rFonts w:ascii="Arial" w:hAnsi="Arial" w:cs="Arial"/>
          <w:spacing w:val="-5"/>
          <w:sz w:val="22"/>
          <w:szCs w:val="22"/>
        </w:rPr>
        <w:t xml:space="preserve">que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perpetuemos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el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ciclo.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El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ciclo puede </w:t>
      </w:r>
      <w:r w:rsidRPr="006E4963">
        <w:rPr>
          <w:rFonts w:ascii="Arial" w:hAnsi="Arial" w:cs="Arial"/>
          <w:spacing w:val="-5"/>
          <w:sz w:val="22"/>
          <w:szCs w:val="22"/>
        </w:rPr>
        <w:t xml:space="preserve">ser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positivo </w:t>
      </w:r>
      <w:r w:rsidRPr="006E4963">
        <w:rPr>
          <w:rFonts w:ascii="Arial" w:hAnsi="Arial" w:cs="Arial"/>
          <w:sz w:val="22"/>
          <w:szCs w:val="22"/>
        </w:rPr>
        <w:t xml:space="preserve">o 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negativo. Examinando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el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ciclo junto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con los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estudiantes,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podremos </w:t>
      </w:r>
      <w:r w:rsidRPr="006E4963">
        <w:rPr>
          <w:rFonts w:ascii="Arial" w:hAnsi="Arial" w:cs="Arial"/>
          <w:spacing w:val="-8"/>
          <w:sz w:val="22"/>
          <w:szCs w:val="22"/>
        </w:rPr>
        <w:t>proporcionarles un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vocabulario </w:t>
      </w:r>
      <w:r w:rsidRPr="006E4963">
        <w:rPr>
          <w:rFonts w:ascii="Arial" w:hAnsi="Arial" w:cs="Arial"/>
          <w:sz w:val="22"/>
          <w:szCs w:val="22"/>
        </w:rPr>
        <w:t xml:space="preserve">y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un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mapa que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represente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la 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forma 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en 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que 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el 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conflicto 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opera 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en 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nuestras </w:t>
      </w:r>
      <w:r w:rsidRPr="006E4963">
        <w:rPr>
          <w:rFonts w:ascii="Arial" w:hAnsi="Arial" w:cs="Arial"/>
          <w:spacing w:val="-7"/>
          <w:sz w:val="22"/>
          <w:szCs w:val="22"/>
        </w:rPr>
        <w:t>vidas.</w:t>
      </w:r>
    </w:p>
    <w:p w:rsidR="009679B1" w:rsidRPr="006E4963" w:rsidRDefault="009679B1" w:rsidP="009679B1">
      <w:pPr>
        <w:pStyle w:val="Ttulo6"/>
        <w:spacing w:before="0"/>
        <w:rPr>
          <w:rFonts w:ascii="Arial" w:hAnsi="Arial" w:cs="Arial"/>
        </w:rPr>
      </w:pPr>
      <w:r w:rsidRPr="006E4963">
        <w:rPr>
          <w:rFonts w:ascii="Arial" w:hAnsi="Arial" w:cs="Arial"/>
        </w:rPr>
        <w:t>Fase 1: actitudes y creencias</w:t>
      </w:r>
    </w:p>
    <w:p w:rsidR="009679B1" w:rsidRPr="006E4963" w:rsidRDefault="009679B1" w:rsidP="009679B1">
      <w:pPr>
        <w:pStyle w:val="Textoindependiente"/>
        <w:spacing w:line="357" w:lineRule="auto"/>
        <w:ind w:left="535" w:right="518"/>
        <w:jc w:val="both"/>
        <w:rPr>
          <w:rFonts w:ascii="Arial" w:hAnsi="Arial" w:cs="Arial"/>
          <w:sz w:val="22"/>
          <w:szCs w:val="22"/>
        </w:rPr>
      </w:pPr>
      <w:r w:rsidRPr="006E4963">
        <w:rPr>
          <w:rFonts w:ascii="Arial" w:hAnsi="Arial" w:cs="Arial"/>
          <w:spacing w:val="-4"/>
          <w:sz w:val="22"/>
          <w:szCs w:val="22"/>
        </w:rPr>
        <w:t xml:space="preserve">El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ciclo empieza </w:t>
      </w:r>
      <w:r w:rsidRPr="006E4963">
        <w:rPr>
          <w:rFonts w:ascii="Arial" w:hAnsi="Arial" w:cs="Arial"/>
          <w:spacing w:val="-5"/>
          <w:sz w:val="22"/>
          <w:szCs w:val="22"/>
        </w:rPr>
        <w:t xml:space="preserve">por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nosotros </w:t>
      </w:r>
      <w:r w:rsidRPr="006E4963">
        <w:rPr>
          <w:rFonts w:ascii="Arial" w:hAnsi="Arial" w:cs="Arial"/>
          <w:sz w:val="22"/>
          <w:szCs w:val="22"/>
        </w:rPr>
        <w:t xml:space="preserve">y </w:t>
      </w:r>
      <w:r w:rsidRPr="006E4963">
        <w:rPr>
          <w:rFonts w:ascii="Arial" w:hAnsi="Arial" w:cs="Arial"/>
          <w:spacing w:val="-5"/>
          <w:sz w:val="22"/>
          <w:szCs w:val="22"/>
        </w:rPr>
        <w:t xml:space="preserve">por </w:t>
      </w:r>
      <w:r w:rsidRPr="006E4963">
        <w:rPr>
          <w:rFonts w:ascii="Arial" w:hAnsi="Arial" w:cs="Arial"/>
          <w:spacing w:val="-7"/>
          <w:sz w:val="22"/>
          <w:szCs w:val="22"/>
        </w:rPr>
        <w:t>nuestras</w:t>
      </w:r>
      <w:r w:rsidRPr="006E4963">
        <w:rPr>
          <w:rFonts w:ascii="Arial" w:hAnsi="Arial" w:cs="Arial"/>
          <w:spacing w:val="46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7"/>
          <w:sz w:val="22"/>
          <w:szCs w:val="22"/>
        </w:rPr>
        <w:t>actitudes</w:t>
      </w:r>
      <w:r w:rsidRPr="006E4963">
        <w:rPr>
          <w:rFonts w:ascii="Arial" w:hAnsi="Arial" w:cs="Arial"/>
          <w:spacing w:val="46"/>
          <w:sz w:val="22"/>
          <w:szCs w:val="22"/>
        </w:rPr>
        <w:t xml:space="preserve"> </w:t>
      </w:r>
      <w:r w:rsidRPr="006E4963">
        <w:rPr>
          <w:rFonts w:ascii="Arial" w:hAnsi="Arial" w:cs="Arial"/>
          <w:sz w:val="22"/>
          <w:szCs w:val="22"/>
        </w:rPr>
        <w:t>y</w:t>
      </w:r>
      <w:r w:rsidRPr="006E4963">
        <w:rPr>
          <w:rFonts w:ascii="Arial" w:hAnsi="Arial" w:cs="Arial"/>
          <w:spacing w:val="60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7"/>
          <w:sz w:val="22"/>
          <w:szCs w:val="22"/>
        </w:rPr>
        <w:t>creencias</w:t>
      </w:r>
      <w:r w:rsidRPr="006E4963">
        <w:rPr>
          <w:rFonts w:ascii="Arial" w:hAnsi="Arial" w:cs="Arial"/>
          <w:spacing w:val="46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6"/>
          <w:sz w:val="22"/>
          <w:szCs w:val="22"/>
        </w:rPr>
        <w:t>sobre</w:t>
      </w:r>
      <w:r w:rsidRPr="006E4963">
        <w:rPr>
          <w:rFonts w:ascii="Arial" w:hAnsi="Arial" w:cs="Arial"/>
          <w:spacing w:val="48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4"/>
          <w:sz w:val="22"/>
          <w:szCs w:val="22"/>
        </w:rPr>
        <w:t>el</w:t>
      </w:r>
      <w:r w:rsidRPr="006E4963">
        <w:rPr>
          <w:rFonts w:ascii="Arial" w:hAnsi="Arial" w:cs="Arial"/>
          <w:spacing w:val="52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conflicto.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Como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hemos visto, nuestras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creencias </w:t>
      </w:r>
      <w:r w:rsidRPr="006E4963">
        <w:rPr>
          <w:rFonts w:ascii="Arial" w:hAnsi="Arial" w:cs="Arial"/>
          <w:sz w:val="22"/>
          <w:szCs w:val="22"/>
        </w:rPr>
        <w:t xml:space="preserve">y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actitudes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tienen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su 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origen 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en 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diversas 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fuentes,  </w:t>
      </w:r>
      <w:r w:rsidRPr="006E4963">
        <w:rPr>
          <w:rFonts w:ascii="Arial" w:hAnsi="Arial" w:cs="Arial"/>
          <w:spacing w:val="-4"/>
          <w:sz w:val="22"/>
          <w:szCs w:val="22"/>
        </w:rPr>
        <w:t>como por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7"/>
          <w:sz w:val="22"/>
          <w:szCs w:val="22"/>
        </w:rPr>
        <w:t>ejemplo:</w:t>
      </w:r>
    </w:p>
    <w:p w:rsidR="009679B1" w:rsidRPr="006E4963" w:rsidRDefault="009679B1" w:rsidP="009679B1">
      <w:pPr>
        <w:pStyle w:val="Prrafodelista"/>
        <w:numPr>
          <w:ilvl w:val="2"/>
          <w:numId w:val="20"/>
        </w:numPr>
        <w:tabs>
          <w:tab w:val="left" w:pos="1254"/>
          <w:tab w:val="left" w:pos="1255"/>
        </w:tabs>
        <w:spacing w:before="9"/>
        <w:rPr>
          <w:rFonts w:ascii="Arial" w:hAnsi="Arial" w:cs="Arial"/>
        </w:rPr>
      </w:pPr>
      <w:r w:rsidRPr="006E4963">
        <w:rPr>
          <w:rFonts w:ascii="Arial" w:hAnsi="Arial" w:cs="Arial"/>
          <w:spacing w:val="-6"/>
        </w:rPr>
        <w:t xml:space="preserve">Los </w:t>
      </w:r>
      <w:r w:rsidRPr="006E4963">
        <w:rPr>
          <w:rFonts w:ascii="Arial" w:hAnsi="Arial" w:cs="Arial"/>
          <w:spacing w:val="-7"/>
        </w:rPr>
        <w:t xml:space="preserve">mensajes </w:t>
      </w:r>
      <w:r w:rsidRPr="006E4963">
        <w:rPr>
          <w:rFonts w:ascii="Arial" w:hAnsi="Arial" w:cs="Arial"/>
          <w:spacing w:val="-6"/>
        </w:rPr>
        <w:t xml:space="preserve">que </w:t>
      </w:r>
      <w:r w:rsidRPr="006E4963">
        <w:rPr>
          <w:rFonts w:ascii="Arial" w:hAnsi="Arial" w:cs="Arial"/>
          <w:spacing w:val="-7"/>
        </w:rPr>
        <w:t xml:space="preserve">hemos recibido </w:t>
      </w:r>
      <w:r w:rsidRPr="006E4963">
        <w:rPr>
          <w:rFonts w:ascii="Arial" w:hAnsi="Arial" w:cs="Arial"/>
          <w:spacing w:val="-4"/>
        </w:rPr>
        <w:t xml:space="preserve">en la </w:t>
      </w:r>
      <w:r w:rsidRPr="006E4963">
        <w:rPr>
          <w:rFonts w:ascii="Arial" w:hAnsi="Arial" w:cs="Arial"/>
          <w:spacing w:val="-7"/>
        </w:rPr>
        <w:t xml:space="preserve">infancia sobre </w:t>
      </w:r>
      <w:r w:rsidRPr="006E4963">
        <w:rPr>
          <w:rFonts w:ascii="Arial" w:hAnsi="Arial" w:cs="Arial"/>
          <w:spacing w:val="-6"/>
        </w:rPr>
        <w:t>los</w:t>
      </w:r>
      <w:r w:rsidRPr="006E4963">
        <w:rPr>
          <w:rFonts w:ascii="Arial" w:hAnsi="Arial" w:cs="Arial"/>
          <w:spacing w:val="-23"/>
        </w:rPr>
        <w:t xml:space="preserve"> </w:t>
      </w:r>
      <w:r w:rsidRPr="006E4963">
        <w:rPr>
          <w:rFonts w:ascii="Arial" w:hAnsi="Arial" w:cs="Arial"/>
          <w:spacing w:val="-8"/>
        </w:rPr>
        <w:t>conflictos</w:t>
      </w:r>
    </w:p>
    <w:p w:rsidR="009679B1" w:rsidRPr="006E4963" w:rsidRDefault="009679B1" w:rsidP="009679B1">
      <w:pPr>
        <w:pStyle w:val="Prrafodelista"/>
        <w:numPr>
          <w:ilvl w:val="2"/>
          <w:numId w:val="20"/>
        </w:numPr>
        <w:tabs>
          <w:tab w:val="left" w:pos="1254"/>
          <w:tab w:val="left" w:pos="1255"/>
        </w:tabs>
        <w:spacing w:before="141"/>
        <w:rPr>
          <w:rFonts w:ascii="Arial" w:hAnsi="Arial" w:cs="Arial"/>
        </w:rPr>
      </w:pPr>
      <w:r w:rsidRPr="006E4963">
        <w:rPr>
          <w:rFonts w:ascii="Arial" w:hAnsi="Arial" w:cs="Arial"/>
          <w:spacing w:val="-4"/>
        </w:rPr>
        <w:t xml:space="preserve">Los </w:t>
      </w:r>
      <w:r w:rsidRPr="006E4963">
        <w:rPr>
          <w:rFonts w:ascii="Arial" w:hAnsi="Arial" w:cs="Arial"/>
          <w:spacing w:val="-6"/>
        </w:rPr>
        <w:t xml:space="preserve">modelos </w:t>
      </w:r>
      <w:r w:rsidRPr="006E4963">
        <w:rPr>
          <w:rFonts w:ascii="Arial" w:hAnsi="Arial" w:cs="Arial"/>
          <w:spacing w:val="-3"/>
        </w:rPr>
        <w:t xml:space="preserve">de </w:t>
      </w:r>
      <w:r w:rsidRPr="006E4963">
        <w:rPr>
          <w:rFonts w:ascii="Arial" w:hAnsi="Arial" w:cs="Arial"/>
          <w:spacing w:val="-6"/>
        </w:rPr>
        <w:t xml:space="preserve">conducta </w:t>
      </w:r>
      <w:r w:rsidRPr="006E4963">
        <w:rPr>
          <w:rFonts w:ascii="Arial" w:hAnsi="Arial" w:cs="Arial"/>
          <w:spacing w:val="-3"/>
        </w:rPr>
        <w:t xml:space="preserve">de </w:t>
      </w:r>
      <w:r w:rsidRPr="006E4963">
        <w:rPr>
          <w:rFonts w:ascii="Arial" w:hAnsi="Arial" w:cs="Arial"/>
          <w:spacing w:val="-6"/>
        </w:rPr>
        <w:t xml:space="preserve">padres, profesores </w:t>
      </w:r>
      <w:r w:rsidRPr="006E4963">
        <w:rPr>
          <w:rFonts w:ascii="Arial" w:hAnsi="Arial" w:cs="Arial"/>
        </w:rPr>
        <w:t>y</w:t>
      </w:r>
      <w:r w:rsidRPr="006E4963">
        <w:rPr>
          <w:rFonts w:ascii="Arial" w:hAnsi="Arial" w:cs="Arial"/>
          <w:spacing w:val="-12"/>
        </w:rPr>
        <w:t xml:space="preserve"> </w:t>
      </w:r>
      <w:r w:rsidRPr="006E4963">
        <w:rPr>
          <w:rFonts w:ascii="Arial" w:hAnsi="Arial" w:cs="Arial"/>
          <w:spacing w:val="-6"/>
        </w:rPr>
        <w:t>amigos</w:t>
      </w:r>
    </w:p>
    <w:p w:rsidR="009679B1" w:rsidRPr="006E4963" w:rsidRDefault="009679B1" w:rsidP="009679B1">
      <w:pPr>
        <w:pStyle w:val="Prrafodelista"/>
        <w:numPr>
          <w:ilvl w:val="2"/>
          <w:numId w:val="20"/>
        </w:numPr>
        <w:tabs>
          <w:tab w:val="left" w:pos="1254"/>
          <w:tab w:val="left" w:pos="1255"/>
        </w:tabs>
        <w:spacing w:before="126"/>
        <w:rPr>
          <w:rFonts w:ascii="Arial" w:hAnsi="Arial" w:cs="Arial"/>
        </w:rPr>
      </w:pPr>
      <w:r w:rsidRPr="006E4963">
        <w:rPr>
          <w:rFonts w:ascii="Arial" w:hAnsi="Arial" w:cs="Arial"/>
          <w:spacing w:val="-6"/>
        </w:rPr>
        <w:t xml:space="preserve">Las </w:t>
      </w:r>
      <w:r w:rsidRPr="006E4963">
        <w:rPr>
          <w:rFonts w:ascii="Arial" w:hAnsi="Arial" w:cs="Arial"/>
          <w:spacing w:val="-8"/>
        </w:rPr>
        <w:t xml:space="preserve">actitudes </w:t>
      </w:r>
      <w:r w:rsidRPr="006E4963">
        <w:rPr>
          <w:rFonts w:ascii="Arial" w:hAnsi="Arial" w:cs="Arial"/>
        </w:rPr>
        <w:t xml:space="preserve">y </w:t>
      </w:r>
      <w:r w:rsidRPr="006E4963">
        <w:rPr>
          <w:rFonts w:ascii="Arial" w:hAnsi="Arial" w:cs="Arial"/>
          <w:spacing w:val="-8"/>
        </w:rPr>
        <w:t xml:space="preserve">conductas </w:t>
      </w:r>
      <w:r w:rsidRPr="006E4963">
        <w:rPr>
          <w:rFonts w:ascii="Arial" w:hAnsi="Arial" w:cs="Arial"/>
          <w:spacing w:val="-7"/>
        </w:rPr>
        <w:t xml:space="preserve">vistas </w:t>
      </w:r>
      <w:r w:rsidRPr="006E4963">
        <w:rPr>
          <w:rFonts w:ascii="Arial" w:hAnsi="Arial" w:cs="Arial"/>
          <w:spacing w:val="-4"/>
        </w:rPr>
        <w:t xml:space="preserve">en </w:t>
      </w:r>
      <w:r w:rsidRPr="006E4963">
        <w:rPr>
          <w:rFonts w:ascii="Arial" w:hAnsi="Arial" w:cs="Arial"/>
          <w:spacing w:val="-6"/>
        </w:rPr>
        <w:t xml:space="preserve">los </w:t>
      </w:r>
      <w:r w:rsidRPr="006E4963">
        <w:rPr>
          <w:rFonts w:ascii="Arial" w:hAnsi="Arial" w:cs="Arial"/>
          <w:spacing w:val="-7"/>
        </w:rPr>
        <w:t xml:space="preserve">medios </w:t>
      </w:r>
      <w:r w:rsidRPr="006E4963">
        <w:rPr>
          <w:rFonts w:ascii="Arial" w:hAnsi="Arial" w:cs="Arial"/>
          <w:spacing w:val="-4"/>
        </w:rPr>
        <w:t>de</w:t>
      </w:r>
      <w:r w:rsidRPr="006E4963">
        <w:rPr>
          <w:rFonts w:ascii="Arial" w:hAnsi="Arial" w:cs="Arial"/>
          <w:spacing w:val="-32"/>
        </w:rPr>
        <w:t xml:space="preserve"> </w:t>
      </w:r>
      <w:r w:rsidRPr="006E4963">
        <w:rPr>
          <w:rFonts w:ascii="Arial" w:hAnsi="Arial" w:cs="Arial"/>
          <w:spacing w:val="-8"/>
        </w:rPr>
        <w:t>comunicación</w:t>
      </w:r>
    </w:p>
    <w:p w:rsidR="009679B1" w:rsidRPr="006E4963" w:rsidRDefault="009679B1" w:rsidP="009679B1">
      <w:pPr>
        <w:pStyle w:val="Prrafodelista"/>
        <w:numPr>
          <w:ilvl w:val="2"/>
          <w:numId w:val="20"/>
        </w:numPr>
        <w:tabs>
          <w:tab w:val="left" w:pos="1254"/>
          <w:tab w:val="left" w:pos="1255"/>
        </w:tabs>
        <w:spacing w:before="141"/>
        <w:rPr>
          <w:rFonts w:ascii="Arial" w:hAnsi="Arial" w:cs="Arial"/>
        </w:rPr>
      </w:pPr>
      <w:r w:rsidRPr="006E4963">
        <w:rPr>
          <w:rFonts w:ascii="Arial" w:hAnsi="Arial" w:cs="Arial"/>
          <w:spacing w:val="-8"/>
        </w:rPr>
        <w:t>(televisión, películas, etc.).</w:t>
      </w:r>
    </w:p>
    <w:p w:rsidR="009679B1" w:rsidRPr="006E4963" w:rsidRDefault="009679B1" w:rsidP="009679B1">
      <w:pPr>
        <w:pStyle w:val="Prrafodelista"/>
        <w:numPr>
          <w:ilvl w:val="2"/>
          <w:numId w:val="20"/>
        </w:numPr>
        <w:tabs>
          <w:tab w:val="left" w:pos="1254"/>
          <w:tab w:val="left" w:pos="1255"/>
        </w:tabs>
        <w:spacing w:before="141"/>
        <w:rPr>
          <w:rFonts w:ascii="Arial" w:hAnsi="Arial" w:cs="Arial"/>
        </w:rPr>
      </w:pPr>
      <w:r w:rsidRPr="006E4963">
        <w:rPr>
          <w:rFonts w:ascii="Arial" w:hAnsi="Arial" w:cs="Arial"/>
          <w:spacing w:val="-6"/>
        </w:rPr>
        <w:t xml:space="preserve">Nuestras propias </w:t>
      </w:r>
      <w:r w:rsidRPr="006E4963">
        <w:rPr>
          <w:rFonts w:ascii="Arial" w:hAnsi="Arial" w:cs="Arial"/>
          <w:spacing w:val="-5"/>
        </w:rPr>
        <w:t xml:space="preserve">experiencias </w:t>
      </w:r>
      <w:r w:rsidRPr="006E4963">
        <w:rPr>
          <w:rFonts w:ascii="Arial" w:hAnsi="Arial" w:cs="Arial"/>
          <w:spacing w:val="-6"/>
        </w:rPr>
        <w:t>con los</w:t>
      </w:r>
      <w:r w:rsidRPr="006E4963">
        <w:rPr>
          <w:rFonts w:ascii="Arial" w:hAnsi="Arial" w:cs="Arial"/>
          <w:spacing w:val="-16"/>
        </w:rPr>
        <w:t xml:space="preserve"> </w:t>
      </w:r>
      <w:r w:rsidRPr="006E4963">
        <w:rPr>
          <w:rFonts w:ascii="Arial" w:hAnsi="Arial" w:cs="Arial"/>
          <w:spacing w:val="-9"/>
        </w:rPr>
        <w:t>conflictos</w:t>
      </w:r>
    </w:p>
    <w:p w:rsidR="009679B1" w:rsidRPr="006E4963" w:rsidRDefault="009679B1" w:rsidP="009679B1">
      <w:pPr>
        <w:pStyle w:val="Prrafodelista"/>
        <w:numPr>
          <w:ilvl w:val="2"/>
          <w:numId w:val="20"/>
        </w:numPr>
        <w:tabs>
          <w:tab w:val="left" w:pos="1254"/>
          <w:tab w:val="left" w:pos="1255"/>
        </w:tabs>
        <w:spacing w:before="141" w:line="345" w:lineRule="auto"/>
        <w:ind w:right="518"/>
        <w:rPr>
          <w:rFonts w:ascii="Arial" w:hAnsi="Arial" w:cs="Arial"/>
        </w:rPr>
      </w:pPr>
      <w:r w:rsidRPr="006E4963">
        <w:rPr>
          <w:rFonts w:ascii="Arial" w:hAnsi="Arial" w:cs="Arial"/>
          <w:spacing w:val="-7"/>
        </w:rPr>
        <w:t xml:space="preserve">Nuestras actitudes </w:t>
      </w:r>
      <w:r w:rsidRPr="006E4963">
        <w:rPr>
          <w:rFonts w:ascii="Arial" w:hAnsi="Arial" w:cs="Arial"/>
        </w:rPr>
        <w:t xml:space="preserve">y </w:t>
      </w:r>
      <w:r w:rsidRPr="006E4963">
        <w:rPr>
          <w:rFonts w:ascii="Arial" w:hAnsi="Arial" w:cs="Arial"/>
          <w:spacing w:val="-7"/>
        </w:rPr>
        <w:t xml:space="preserve">creencias </w:t>
      </w:r>
      <w:r w:rsidRPr="006E4963">
        <w:rPr>
          <w:rFonts w:ascii="Arial" w:hAnsi="Arial" w:cs="Arial"/>
          <w:spacing w:val="-6"/>
        </w:rPr>
        <w:t xml:space="preserve">afectan </w:t>
      </w:r>
      <w:r w:rsidRPr="006E4963">
        <w:rPr>
          <w:rFonts w:ascii="Arial" w:hAnsi="Arial" w:cs="Arial"/>
        </w:rPr>
        <w:t xml:space="preserve">a </w:t>
      </w:r>
      <w:r w:rsidRPr="006E4963">
        <w:rPr>
          <w:rFonts w:ascii="Arial" w:hAnsi="Arial" w:cs="Arial"/>
          <w:spacing w:val="-4"/>
        </w:rPr>
        <w:t xml:space="preserve">la </w:t>
      </w:r>
      <w:r w:rsidRPr="006E4963">
        <w:rPr>
          <w:rFonts w:ascii="Arial" w:hAnsi="Arial" w:cs="Arial"/>
          <w:spacing w:val="-6"/>
        </w:rPr>
        <w:t xml:space="preserve">forma </w:t>
      </w:r>
      <w:r w:rsidRPr="006E4963">
        <w:rPr>
          <w:rFonts w:ascii="Arial" w:hAnsi="Arial" w:cs="Arial"/>
          <w:spacing w:val="-4"/>
        </w:rPr>
        <w:t xml:space="preserve">en  </w:t>
      </w:r>
      <w:r w:rsidRPr="006E4963">
        <w:rPr>
          <w:rFonts w:ascii="Arial" w:hAnsi="Arial" w:cs="Arial"/>
          <w:spacing w:val="-5"/>
        </w:rPr>
        <w:t xml:space="preserve">que  </w:t>
      </w:r>
      <w:r w:rsidRPr="006E4963">
        <w:rPr>
          <w:rFonts w:ascii="Arial" w:hAnsi="Arial" w:cs="Arial"/>
          <w:spacing w:val="-7"/>
        </w:rPr>
        <w:t>respondemos  cuando</w:t>
      </w:r>
      <w:r w:rsidRPr="006E4963">
        <w:rPr>
          <w:rFonts w:ascii="Arial" w:hAnsi="Arial" w:cs="Arial"/>
          <w:spacing w:val="46"/>
        </w:rPr>
        <w:t xml:space="preserve"> </w:t>
      </w:r>
      <w:r w:rsidRPr="006E4963">
        <w:rPr>
          <w:rFonts w:ascii="Arial" w:hAnsi="Arial" w:cs="Arial"/>
          <w:spacing w:val="-8"/>
        </w:rPr>
        <w:t xml:space="preserve">ocurre </w:t>
      </w:r>
      <w:r w:rsidRPr="006E4963">
        <w:rPr>
          <w:rFonts w:ascii="Arial" w:hAnsi="Arial" w:cs="Arial"/>
          <w:spacing w:val="-5"/>
        </w:rPr>
        <w:t>un</w:t>
      </w:r>
      <w:r w:rsidRPr="006E4963">
        <w:rPr>
          <w:rFonts w:ascii="Arial" w:hAnsi="Arial" w:cs="Arial"/>
          <w:spacing w:val="-10"/>
        </w:rPr>
        <w:t xml:space="preserve"> </w:t>
      </w:r>
      <w:r w:rsidRPr="006E4963">
        <w:rPr>
          <w:rFonts w:ascii="Arial" w:hAnsi="Arial" w:cs="Arial"/>
          <w:spacing w:val="-9"/>
        </w:rPr>
        <w:t>conflicto.</w:t>
      </w:r>
    </w:p>
    <w:p w:rsidR="009679B1" w:rsidRPr="006E4963" w:rsidRDefault="009679B1" w:rsidP="009679B1">
      <w:pPr>
        <w:pStyle w:val="Ttulo6"/>
        <w:spacing w:before="0"/>
        <w:rPr>
          <w:rFonts w:ascii="Arial" w:hAnsi="Arial" w:cs="Arial"/>
        </w:rPr>
      </w:pPr>
      <w:r w:rsidRPr="006E4963">
        <w:rPr>
          <w:rFonts w:ascii="Arial" w:hAnsi="Arial" w:cs="Arial"/>
        </w:rPr>
        <w:t>Fase 2: el conflicto</w:t>
      </w:r>
    </w:p>
    <w:p w:rsidR="009679B1" w:rsidRPr="006E4963" w:rsidRDefault="009679B1" w:rsidP="009679B1">
      <w:pPr>
        <w:pStyle w:val="Textoindependiente"/>
        <w:spacing w:line="357" w:lineRule="auto"/>
        <w:ind w:left="535" w:right="517"/>
        <w:jc w:val="both"/>
        <w:rPr>
          <w:rFonts w:ascii="Arial" w:hAnsi="Arial" w:cs="Arial"/>
          <w:sz w:val="22"/>
          <w:szCs w:val="22"/>
        </w:rPr>
      </w:pPr>
      <w:r w:rsidRPr="006E4963">
        <w:rPr>
          <w:rFonts w:ascii="Arial" w:hAnsi="Arial" w:cs="Arial"/>
          <w:spacing w:val="-5"/>
          <w:sz w:val="22"/>
          <w:szCs w:val="22"/>
        </w:rPr>
        <w:t xml:space="preserve">En el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siguiente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paso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del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ciclo,  </w:t>
      </w:r>
      <w:r w:rsidRPr="006E4963">
        <w:rPr>
          <w:rFonts w:ascii="Arial" w:hAnsi="Arial" w:cs="Arial"/>
          <w:spacing w:val="-5"/>
          <w:sz w:val="22"/>
          <w:szCs w:val="22"/>
        </w:rPr>
        <w:t xml:space="preserve">el </w:t>
      </w:r>
      <w:r w:rsidRPr="006E4963">
        <w:rPr>
          <w:rFonts w:ascii="Arial" w:hAnsi="Arial" w:cs="Arial"/>
          <w:spacing w:val="-8"/>
          <w:sz w:val="22"/>
          <w:szCs w:val="22"/>
        </w:rPr>
        <w:t>conflicto</w:t>
      </w:r>
      <w:r w:rsidRPr="006E4963">
        <w:rPr>
          <w:rFonts w:ascii="Arial" w:hAnsi="Arial" w:cs="Arial"/>
          <w:spacing w:val="44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8"/>
          <w:sz w:val="22"/>
          <w:szCs w:val="22"/>
        </w:rPr>
        <w:t>ocurre.</w:t>
      </w:r>
      <w:r w:rsidRPr="006E4963">
        <w:rPr>
          <w:rFonts w:ascii="Arial" w:hAnsi="Arial" w:cs="Arial"/>
          <w:spacing w:val="44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5"/>
          <w:sz w:val="22"/>
          <w:szCs w:val="22"/>
        </w:rPr>
        <w:t xml:space="preserve">El </w:t>
      </w:r>
      <w:r w:rsidRPr="006E4963">
        <w:rPr>
          <w:rFonts w:ascii="Arial" w:hAnsi="Arial" w:cs="Arial"/>
          <w:spacing w:val="-8"/>
          <w:sz w:val="22"/>
          <w:szCs w:val="22"/>
        </w:rPr>
        <w:t>conflicto</w:t>
      </w:r>
      <w:r w:rsidRPr="006E4963">
        <w:rPr>
          <w:rFonts w:ascii="Arial" w:hAnsi="Arial" w:cs="Arial"/>
          <w:spacing w:val="44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5"/>
          <w:sz w:val="22"/>
          <w:szCs w:val="22"/>
        </w:rPr>
        <w:t xml:space="preserve">es un </w:t>
      </w:r>
      <w:r w:rsidRPr="006E4963">
        <w:rPr>
          <w:rFonts w:ascii="Arial" w:hAnsi="Arial" w:cs="Arial"/>
          <w:spacing w:val="-8"/>
          <w:sz w:val="22"/>
          <w:szCs w:val="22"/>
        </w:rPr>
        <w:t>proceso</w:t>
      </w:r>
      <w:r w:rsidRPr="006E4963">
        <w:rPr>
          <w:rFonts w:ascii="Arial" w:hAnsi="Arial" w:cs="Arial"/>
          <w:spacing w:val="44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8"/>
          <w:sz w:val="22"/>
          <w:szCs w:val="22"/>
        </w:rPr>
        <w:t>inherente</w:t>
      </w:r>
      <w:r w:rsidRPr="006E4963">
        <w:rPr>
          <w:rFonts w:ascii="Arial" w:hAnsi="Arial" w:cs="Arial"/>
          <w:spacing w:val="44"/>
          <w:sz w:val="22"/>
          <w:szCs w:val="22"/>
        </w:rPr>
        <w:t xml:space="preserve"> </w:t>
      </w:r>
      <w:r w:rsidRPr="006E4963">
        <w:rPr>
          <w:rFonts w:ascii="Arial" w:hAnsi="Arial" w:cs="Arial"/>
          <w:sz w:val="22"/>
          <w:szCs w:val="22"/>
        </w:rPr>
        <w:t>a</w:t>
      </w:r>
      <w:r w:rsidRPr="006E4963">
        <w:rPr>
          <w:rFonts w:ascii="Arial" w:hAnsi="Arial" w:cs="Arial"/>
          <w:spacing w:val="60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las </w:t>
      </w:r>
      <w:r w:rsidRPr="006E4963">
        <w:rPr>
          <w:rFonts w:ascii="Arial" w:hAnsi="Arial" w:cs="Arial"/>
          <w:spacing w:val="-9"/>
          <w:sz w:val="22"/>
          <w:szCs w:val="22"/>
        </w:rPr>
        <w:t xml:space="preserve">relaciones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sociales,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es 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inevitable 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en 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todo  marco 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de 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relación, 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se 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produce  entre 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niños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en el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patio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de la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escuela </w:t>
      </w:r>
      <w:r w:rsidRPr="006E4963">
        <w:rPr>
          <w:rFonts w:ascii="Arial" w:hAnsi="Arial" w:cs="Arial"/>
          <w:sz w:val="22"/>
          <w:szCs w:val="22"/>
        </w:rPr>
        <w:t xml:space="preserve">y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entre  países  </w:t>
      </w:r>
      <w:r w:rsidRPr="006E4963">
        <w:rPr>
          <w:rFonts w:ascii="Arial" w:hAnsi="Arial" w:cs="Arial"/>
          <w:sz w:val="22"/>
          <w:szCs w:val="22"/>
        </w:rPr>
        <w:t xml:space="preserve">a 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nivel 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internacional. 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Es  un 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fenómeno, 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por 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lo  tanto </w:t>
      </w:r>
      <w:r w:rsidRPr="006E4963">
        <w:rPr>
          <w:rFonts w:ascii="Arial" w:hAnsi="Arial" w:cs="Arial"/>
          <w:spacing w:val="-9"/>
          <w:sz w:val="22"/>
          <w:szCs w:val="22"/>
        </w:rPr>
        <w:t xml:space="preserve">ubicuo </w:t>
      </w:r>
      <w:r w:rsidRPr="006E4963">
        <w:rPr>
          <w:rFonts w:ascii="Arial" w:hAnsi="Arial" w:cs="Arial"/>
          <w:sz w:val="22"/>
          <w:szCs w:val="22"/>
        </w:rPr>
        <w:t>y</w:t>
      </w:r>
      <w:r w:rsidRPr="006E4963">
        <w:rPr>
          <w:rFonts w:ascii="Arial" w:hAnsi="Arial" w:cs="Arial"/>
          <w:spacing w:val="-13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10"/>
          <w:sz w:val="22"/>
          <w:szCs w:val="22"/>
        </w:rPr>
        <w:t>universal.</w:t>
      </w:r>
    </w:p>
    <w:p w:rsidR="009679B1" w:rsidRPr="006E4963" w:rsidRDefault="009679B1" w:rsidP="009679B1">
      <w:pPr>
        <w:pStyle w:val="Textoindependiente"/>
        <w:spacing w:before="11"/>
        <w:rPr>
          <w:rFonts w:ascii="Arial" w:hAnsi="Arial" w:cs="Arial"/>
          <w:sz w:val="22"/>
          <w:szCs w:val="22"/>
        </w:rPr>
      </w:pPr>
    </w:p>
    <w:p w:rsidR="009679B1" w:rsidRPr="006E4963" w:rsidRDefault="009679B1" w:rsidP="009679B1">
      <w:pPr>
        <w:pStyle w:val="Ttulo6"/>
        <w:rPr>
          <w:rFonts w:ascii="Arial" w:hAnsi="Arial" w:cs="Arial"/>
        </w:rPr>
      </w:pPr>
      <w:r w:rsidRPr="006E4963">
        <w:rPr>
          <w:rFonts w:ascii="Arial" w:hAnsi="Arial" w:cs="Arial"/>
        </w:rPr>
        <w:t>Fase 3: la respuesta</w:t>
      </w:r>
    </w:p>
    <w:p w:rsidR="009679B1" w:rsidRPr="006E4963" w:rsidRDefault="009679B1" w:rsidP="009679B1">
      <w:pPr>
        <w:pStyle w:val="Textoindependiente"/>
        <w:spacing w:before="71" w:line="364" w:lineRule="auto"/>
        <w:ind w:left="535" w:right="561"/>
        <w:jc w:val="both"/>
        <w:rPr>
          <w:rFonts w:ascii="Arial" w:hAnsi="Arial" w:cs="Arial"/>
          <w:sz w:val="22"/>
          <w:szCs w:val="22"/>
        </w:rPr>
      </w:pPr>
      <w:r w:rsidRPr="006E4963">
        <w:rPr>
          <w:rFonts w:ascii="Arial" w:hAnsi="Arial" w:cs="Arial"/>
          <w:spacing w:val="-3"/>
          <w:sz w:val="22"/>
          <w:szCs w:val="22"/>
        </w:rPr>
        <w:t xml:space="preserve">La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respuesta </w:t>
      </w:r>
      <w:r w:rsidRPr="006E4963">
        <w:rPr>
          <w:rFonts w:ascii="Arial" w:hAnsi="Arial" w:cs="Arial"/>
          <w:spacing w:val="-3"/>
          <w:sz w:val="22"/>
          <w:szCs w:val="22"/>
        </w:rPr>
        <w:t xml:space="preserve">es el </w:t>
      </w:r>
      <w:r w:rsidRPr="006E4963">
        <w:rPr>
          <w:rFonts w:ascii="Arial" w:hAnsi="Arial" w:cs="Arial"/>
          <w:spacing w:val="-5"/>
          <w:sz w:val="22"/>
          <w:szCs w:val="22"/>
        </w:rPr>
        <w:t xml:space="preserve">punto donde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empezamos </w:t>
      </w:r>
      <w:r w:rsidRPr="006E4963">
        <w:rPr>
          <w:rFonts w:ascii="Arial" w:hAnsi="Arial" w:cs="Arial"/>
          <w:sz w:val="22"/>
          <w:szCs w:val="22"/>
        </w:rPr>
        <w:t xml:space="preserve">a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actuar. Podemos  empezar  </w:t>
      </w:r>
      <w:r w:rsidRPr="006E4963">
        <w:rPr>
          <w:rFonts w:ascii="Arial" w:hAnsi="Arial" w:cs="Arial"/>
          <w:sz w:val="22"/>
          <w:szCs w:val="22"/>
        </w:rPr>
        <w:t xml:space="preserve">a 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gritar,  </w:t>
      </w:r>
      <w:r w:rsidRPr="006E4963">
        <w:rPr>
          <w:rFonts w:ascii="Arial" w:hAnsi="Arial" w:cs="Arial"/>
          <w:sz w:val="22"/>
          <w:szCs w:val="22"/>
        </w:rPr>
        <w:t xml:space="preserve">o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podemos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intentar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hablar sobre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la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situación, </w:t>
      </w:r>
      <w:r w:rsidRPr="006E4963">
        <w:rPr>
          <w:rFonts w:ascii="Arial" w:hAnsi="Arial" w:cs="Arial"/>
          <w:sz w:val="22"/>
          <w:szCs w:val="22"/>
        </w:rPr>
        <w:t xml:space="preserve">o </w:t>
      </w:r>
      <w:r w:rsidRPr="006E4963">
        <w:rPr>
          <w:rFonts w:ascii="Arial" w:hAnsi="Arial" w:cs="Arial"/>
          <w:spacing w:val="-6"/>
          <w:sz w:val="22"/>
          <w:szCs w:val="22"/>
        </w:rPr>
        <w:t>podemos</w:t>
      </w:r>
      <w:r w:rsidRPr="006E4963">
        <w:rPr>
          <w:rFonts w:ascii="Arial" w:hAnsi="Arial" w:cs="Arial"/>
          <w:spacing w:val="48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7"/>
          <w:sz w:val="22"/>
          <w:szCs w:val="22"/>
        </w:rPr>
        <w:t>simplemente</w:t>
      </w:r>
      <w:r w:rsidRPr="006E4963">
        <w:rPr>
          <w:rFonts w:ascii="Arial" w:hAnsi="Arial" w:cs="Arial"/>
          <w:spacing w:val="46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7"/>
          <w:sz w:val="22"/>
          <w:szCs w:val="22"/>
        </w:rPr>
        <w:t>abandonar.</w:t>
      </w:r>
      <w:r w:rsidRPr="006E4963">
        <w:rPr>
          <w:rFonts w:ascii="Arial" w:hAnsi="Arial" w:cs="Arial"/>
          <w:spacing w:val="46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7"/>
          <w:sz w:val="22"/>
          <w:szCs w:val="22"/>
        </w:rPr>
        <w:t>Con</w:t>
      </w:r>
      <w:r w:rsidRPr="006E4963">
        <w:rPr>
          <w:rFonts w:ascii="Arial" w:hAnsi="Arial" w:cs="Arial"/>
          <w:spacing w:val="46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nuestro sistema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de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actitudes </w:t>
      </w:r>
      <w:r w:rsidRPr="006E4963">
        <w:rPr>
          <w:rFonts w:ascii="Arial" w:hAnsi="Arial" w:cs="Arial"/>
          <w:sz w:val="22"/>
          <w:szCs w:val="22"/>
        </w:rPr>
        <w:t xml:space="preserve">y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creencias personal, </w:t>
      </w:r>
      <w:r w:rsidRPr="006E4963">
        <w:rPr>
          <w:rFonts w:ascii="Arial" w:hAnsi="Arial" w:cs="Arial"/>
          <w:sz w:val="22"/>
          <w:szCs w:val="22"/>
        </w:rPr>
        <w:t xml:space="preserve">a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menudo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reaccionamos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de la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misma </w:t>
      </w:r>
      <w:r w:rsidRPr="006E4963">
        <w:rPr>
          <w:rFonts w:ascii="Arial" w:hAnsi="Arial" w:cs="Arial"/>
          <w:spacing w:val="-7"/>
          <w:sz w:val="22"/>
          <w:szCs w:val="22"/>
        </w:rPr>
        <w:t>manera</w:t>
      </w:r>
      <w:r w:rsidRPr="006E4963">
        <w:rPr>
          <w:rFonts w:ascii="Arial" w:hAnsi="Arial" w:cs="Arial"/>
          <w:spacing w:val="27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6"/>
          <w:sz w:val="22"/>
          <w:szCs w:val="22"/>
        </w:rPr>
        <w:t>sin</w:t>
      </w:r>
      <w:r w:rsidRPr="006E4963">
        <w:rPr>
          <w:rFonts w:ascii="Arial" w:hAnsi="Arial" w:cs="Arial"/>
          <w:spacing w:val="28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7"/>
          <w:sz w:val="22"/>
          <w:szCs w:val="22"/>
        </w:rPr>
        <w:t>importar</w:t>
      </w:r>
      <w:r w:rsidRPr="006E4963">
        <w:rPr>
          <w:rFonts w:ascii="Arial" w:hAnsi="Arial" w:cs="Arial"/>
          <w:spacing w:val="27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6"/>
          <w:sz w:val="22"/>
          <w:szCs w:val="22"/>
        </w:rPr>
        <w:t>cual</w:t>
      </w:r>
      <w:r w:rsidRPr="006E4963">
        <w:rPr>
          <w:rFonts w:ascii="Arial" w:hAnsi="Arial" w:cs="Arial"/>
          <w:spacing w:val="28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4"/>
          <w:sz w:val="22"/>
          <w:szCs w:val="22"/>
        </w:rPr>
        <w:t>es</w:t>
      </w:r>
      <w:r w:rsidRPr="006E4963">
        <w:rPr>
          <w:rFonts w:ascii="Arial" w:hAnsi="Arial" w:cs="Arial"/>
          <w:spacing w:val="27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4"/>
          <w:sz w:val="22"/>
          <w:szCs w:val="22"/>
        </w:rPr>
        <w:t>el</w:t>
      </w:r>
      <w:r w:rsidRPr="006E4963">
        <w:rPr>
          <w:rFonts w:ascii="Arial" w:hAnsi="Arial" w:cs="Arial"/>
          <w:spacing w:val="28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8"/>
          <w:sz w:val="22"/>
          <w:szCs w:val="22"/>
        </w:rPr>
        <w:t>conflicto</w:t>
      </w:r>
      <w:r w:rsidRPr="006E4963">
        <w:rPr>
          <w:rFonts w:ascii="Arial" w:hAnsi="Arial" w:cs="Arial"/>
          <w:spacing w:val="27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4"/>
          <w:sz w:val="22"/>
          <w:szCs w:val="22"/>
        </w:rPr>
        <w:t>en</w:t>
      </w:r>
      <w:r w:rsidRPr="006E4963">
        <w:rPr>
          <w:rFonts w:ascii="Arial" w:hAnsi="Arial" w:cs="Arial"/>
          <w:spacing w:val="28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8"/>
          <w:sz w:val="22"/>
          <w:szCs w:val="22"/>
        </w:rPr>
        <w:t>cuestión.</w:t>
      </w:r>
      <w:r w:rsidRPr="006E4963">
        <w:rPr>
          <w:rFonts w:ascii="Arial" w:hAnsi="Arial" w:cs="Arial"/>
          <w:spacing w:val="27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5"/>
          <w:sz w:val="22"/>
          <w:szCs w:val="22"/>
        </w:rPr>
        <w:t>De</w:t>
      </w:r>
      <w:r w:rsidRPr="006E4963">
        <w:rPr>
          <w:rFonts w:ascii="Arial" w:hAnsi="Arial" w:cs="Arial"/>
          <w:spacing w:val="28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6"/>
          <w:sz w:val="22"/>
          <w:szCs w:val="22"/>
        </w:rPr>
        <w:t>este</w:t>
      </w:r>
      <w:r w:rsidRPr="006E4963">
        <w:rPr>
          <w:rFonts w:ascii="Arial" w:hAnsi="Arial" w:cs="Arial"/>
          <w:spacing w:val="3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4"/>
          <w:sz w:val="22"/>
          <w:szCs w:val="22"/>
        </w:rPr>
        <w:t>modo,</w:t>
      </w:r>
      <w:r w:rsidRPr="006E4963">
        <w:rPr>
          <w:rFonts w:ascii="Arial" w:hAnsi="Arial" w:cs="Arial"/>
          <w:spacing w:val="50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4"/>
          <w:sz w:val="22"/>
          <w:szCs w:val="22"/>
        </w:rPr>
        <w:t>estas</w:t>
      </w:r>
      <w:r w:rsidRPr="006E4963">
        <w:rPr>
          <w:rFonts w:ascii="Arial" w:hAnsi="Arial" w:cs="Arial"/>
          <w:spacing w:val="20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5"/>
          <w:sz w:val="22"/>
          <w:szCs w:val="22"/>
        </w:rPr>
        <w:t>reacciones</w:t>
      </w:r>
      <w:r w:rsidRPr="006E4963">
        <w:rPr>
          <w:rFonts w:ascii="Arial" w:hAnsi="Arial" w:cs="Arial"/>
          <w:spacing w:val="21"/>
          <w:sz w:val="22"/>
          <w:szCs w:val="22"/>
        </w:rPr>
        <w:t xml:space="preserve"> </w:t>
      </w:r>
      <w:proofErr w:type="spellStart"/>
      <w:r w:rsidRPr="006E4963">
        <w:rPr>
          <w:rFonts w:ascii="Arial" w:hAnsi="Arial" w:cs="Arial"/>
          <w:spacing w:val="-5"/>
          <w:sz w:val="22"/>
          <w:szCs w:val="22"/>
        </w:rPr>
        <w:t>nos</w:t>
      </w:r>
      <w:r w:rsidRPr="006E4963">
        <w:rPr>
          <w:rFonts w:ascii="Arial" w:hAnsi="Arial" w:cs="Arial"/>
          <w:sz w:val="22"/>
          <w:szCs w:val="22"/>
        </w:rPr>
        <w:t>pueden</w:t>
      </w:r>
      <w:proofErr w:type="spellEnd"/>
      <w:r w:rsidRPr="006E4963">
        <w:rPr>
          <w:rFonts w:ascii="Arial" w:hAnsi="Arial" w:cs="Arial"/>
          <w:sz w:val="22"/>
          <w:szCs w:val="22"/>
        </w:rPr>
        <w:t xml:space="preserve"> decir mucho sobre nosotros mismos y sobre nuestros patrones en situaciones de conflicto.</w:t>
      </w:r>
    </w:p>
    <w:p w:rsidR="009679B1" w:rsidRPr="006E4963" w:rsidRDefault="009679B1" w:rsidP="009679B1">
      <w:pPr>
        <w:pStyle w:val="Textoindependiente"/>
        <w:spacing w:before="4"/>
        <w:rPr>
          <w:rFonts w:ascii="Arial" w:hAnsi="Arial" w:cs="Arial"/>
          <w:sz w:val="22"/>
          <w:szCs w:val="22"/>
        </w:rPr>
      </w:pPr>
    </w:p>
    <w:p w:rsidR="009679B1" w:rsidRPr="006E4963" w:rsidRDefault="009679B1" w:rsidP="009679B1">
      <w:pPr>
        <w:pStyle w:val="Ttulo6"/>
        <w:spacing w:before="0"/>
        <w:jc w:val="both"/>
        <w:rPr>
          <w:rFonts w:ascii="Arial" w:hAnsi="Arial" w:cs="Arial"/>
        </w:rPr>
      </w:pPr>
      <w:r w:rsidRPr="006E4963">
        <w:rPr>
          <w:rFonts w:ascii="Arial" w:hAnsi="Arial" w:cs="Arial"/>
        </w:rPr>
        <w:t>Fase 4: el resultado</w:t>
      </w:r>
    </w:p>
    <w:p w:rsidR="009679B1" w:rsidRPr="006E4963" w:rsidRDefault="009679B1" w:rsidP="009679B1">
      <w:pPr>
        <w:pStyle w:val="Textoindependiente"/>
        <w:spacing w:line="357" w:lineRule="auto"/>
        <w:ind w:left="535" w:right="517"/>
        <w:jc w:val="both"/>
        <w:rPr>
          <w:rFonts w:ascii="Arial" w:hAnsi="Arial" w:cs="Arial"/>
          <w:sz w:val="22"/>
          <w:szCs w:val="22"/>
        </w:rPr>
      </w:pPr>
      <w:r w:rsidRPr="006E4963">
        <w:rPr>
          <w:rFonts w:ascii="Arial" w:hAnsi="Arial" w:cs="Arial"/>
          <w:spacing w:val="-4"/>
          <w:sz w:val="22"/>
          <w:szCs w:val="22"/>
        </w:rPr>
        <w:t xml:space="preserve">La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respuesta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llevará 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siempre 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al 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mismo 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resultado. 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La 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consecuencia  servirá 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para 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reforzar  </w:t>
      </w:r>
      <w:r w:rsidRPr="006E4963">
        <w:rPr>
          <w:rFonts w:ascii="Arial" w:hAnsi="Arial" w:cs="Arial"/>
          <w:spacing w:val="-3"/>
          <w:sz w:val="22"/>
          <w:szCs w:val="22"/>
        </w:rPr>
        <w:t xml:space="preserve">la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creencia </w:t>
      </w:r>
      <w:r w:rsidRPr="006E4963">
        <w:rPr>
          <w:rFonts w:ascii="Arial" w:hAnsi="Arial" w:cs="Arial"/>
          <w:sz w:val="22"/>
          <w:szCs w:val="22"/>
        </w:rPr>
        <w:t xml:space="preserve">y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de </w:t>
      </w:r>
      <w:r w:rsidRPr="006E4963">
        <w:rPr>
          <w:rFonts w:ascii="Arial" w:hAnsi="Arial" w:cs="Arial"/>
          <w:spacing w:val="-5"/>
          <w:sz w:val="22"/>
          <w:szCs w:val="22"/>
        </w:rPr>
        <w:t xml:space="preserve">este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modo 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el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ciclo 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se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mantiene. 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En la </w:t>
      </w:r>
      <w:r w:rsidRPr="006E4963">
        <w:rPr>
          <w:rFonts w:ascii="Arial" w:hAnsi="Arial" w:cs="Arial"/>
          <w:spacing w:val="-7"/>
          <w:sz w:val="22"/>
          <w:szCs w:val="22"/>
        </w:rPr>
        <w:t>mayoría</w:t>
      </w:r>
      <w:r w:rsidRPr="006E4963">
        <w:rPr>
          <w:rFonts w:ascii="Arial" w:hAnsi="Arial" w:cs="Arial"/>
          <w:spacing w:val="46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de </w:t>
      </w:r>
      <w:r w:rsidRPr="006E4963">
        <w:rPr>
          <w:rFonts w:ascii="Arial" w:hAnsi="Arial" w:cs="Arial"/>
          <w:spacing w:val="-6"/>
          <w:sz w:val="22"/>
          <w:szCs w:val="22"/>
        </w:rPr>
        <w:t>los</w:t>
      </w:r>
      <w:r w:rsidRPr="006E4963">
        <w:rPr>
          <w:rFonts w:ascii="Arial" w:hAnsi="Arial" w:cs="Arial"/>
          <w:spacing w:val="48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7"/>
          <w:sz w:val="22"/>
          <w:szCs w:val="22"/>
        </w:rPr>
        <w:t>casos,</w:t>
      </w:r>
      <w:r w:rsidRPr="006E4963">
        <w:rPr>
          <w:rFonts w:ascii="Arial" w:hAnsi="Arial" w:cs="Arial"/>
          <w:spacing w:val="46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el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resultado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del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ciclo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del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conflicto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refuerza nuestro sistema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de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creencias </w:t>
      </w:r>
      <w:r w:rsidRPr="006E4963">
        <w:rPr>
          <w:rFonts w:ascii="Arial" w:hAnsi="Arial" w:cs="Arial"/>
          <w:sz w:val="22"/>
          <w:szCs w:val="22"/>
        </w:rPr>
        <w:t xml:space="preserve">y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lleva </w:t>
      </w:r>
      <w:r w:rsidRPr="006E4963">
        <w:rPr>
          <w:rFonts w:ascii="Arial" w:hAnsi="Arial" w:cs="Arial"/>
          <w:sz w:val="22"/>
          <w:szCs w:val="22"/>
        </w:rPr>
        <w:t xml:space="preserve">a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la </w:t>
      </w:r>
      <w:r w:rsidRPr="006E4963">
        <w:rPr>
          <w:rFonts w:ascii="Arial" w:hAnsi="Arial" w:cs="Arial"/>
          <w:spacing w:val="-8"/>
          <w:sz w:val="22"/>
          <w:szCs w:val="22"/>
        </w:rPr>
        <w:t>perpetuación del mismo</w:t>
      </w:r>
      <w:r w:rsidRPr="006E4963">
        <w:rPr>
          <w:rFonts w:ascii="Arial" w:hAnsi="Arial" w:cs="Arial"/>
          <w:spacing w:val="-10"/>
          <w:sz w:val="22"/>
          <w:szCs w:val="22"/>
        </w:rPr>
        <w:t xml:space="preserve"> patrón.</w:t>
      </w:r>
    </w:p>
    <w:p w:rsidR="006E4963" w:rsidRPr="006E4963" w:rsidRDefault="006E4963" w:rsidP="006E496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</w:rPr>
      </w:pPr>
      <w:r w:rsidRPr="006E4963">
        <w:rPr>
          <w:rFonts w:ascii="Arial" w:hAnsi="Arial" w:cs="Arial"/>
          <w:b/>
          <w:bCs/>
        </w:rPr>
        <w:lastRenderedPageBreak/>
        <w:t>CUADRO RESUMEN CAUSAS – TIPOS – NIVELES</w:t>
      </w:r>
    </w:p>
    <w:tbl>
      <w:tblPr>
        <w:tblStyle w:val="TableNormal"/>
        <w:tblW w:w="0" w:type="auto"/>
        <w:tblInd w:w="4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500"/>
        <w:gridCol w:w="1485"/>
        <w:gridCol w:w="3000"/>
      </w:tblGrid>
      <w:tr w:rsidR="006E4963" w:rsidRPr="006E4963" w:rsidTr="00F955D3">
        <w:trPr>
          <w:trHeight w:val="375"/>
        </w:trPr>
        <w:tc>
          <w:tcPr>
            <w:tcW w:w="4500" w:type="dxa"/>
            <w:gridSpan w:val="2"/>
            <w:shd w:val="clear" w:color="auto" w:fill="DEDEDE"/>
          </w:tcPr>
          <w:p w:rsidR="006E4963" w:rsidRPr="006E4963" w:rsidRDefault="006E4963" w:rsidP="00F955D3">
            <w:pPr>
              <w:pStyle w:val="TableParagraph"/>
              <w:spacing w:line="243" w:lineRule="exact"/>
              <w:ind w:left="1597" w:right="1552"/>
              <w:jc w:val="center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</w:rPr>
              <w:t>TIPOLOGÍAS</w:t>
            </w:r>
          </w:p>
        </w:tc>
        <w:tc>
          <w:tcPr>
            <w:tcW w:w="4485" w:type="dxa"/>
            <w:gridSpan w:val="2"/>
            <w:shd w:val="clear" w:color="auto" w:fill="DEDEDE"/>
          </w:tcPr>
          <w:p w:rsidR="006E4963" w:rsidRPr="006E4963" w:rsidRDefault="006E4963" w:rsidP="00F955D3">
            <w:pPr>
              <w:pStyle w:val="TableParagraph"/>
              <w:spacing w:line="243" w:lineRule="exact"/>
              <w:ind w:left="1763" w:right="1749"/>
              <w:jc w:val="center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</w:rPr>
              <w:t>NIVELES</w:t>
            </w:r>
          </w:p>
        </w:tc>
      </w:tr>
      <w:tr w:rsidR="006E4963" w:rsidRPr="006E4963" w:rsidTr="00F955D3">
        <w:trPr>
          <w:trHeight w:val="1965"/>
        </w:trPr>
        <w:tc>
          <w:tcPr>
            <w:tcW w:w="4500" w:type="dxa"/>
            <w:gridSpan w:val="2"/>
            <w:tcBorders>
              <w:left w:val="nil"/>
            </w:tcBorders>
          </w:tcPr>
          <w:p w:rsidR="006E4963" w:rsidRPr="006E4963" w:rsidRDefault="006E4963" w:rsidP="006E4963">
            <w:pPr>
              <w:pStyle w:val="TableParagraph"/>
              <w:numPr>
                <w:ilvl w:val="0"/>
                <w:numId w:val="19"/>
              </w:numPr>
              <w:tabs>
                <w:tab w:val="left" w:pos="794"/>
                <w:tab w:val="left" w:pos="795"/>
              </w:tabs>
              <w:spacing w:line="258" w:lineRule="exact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</w:rPr>
              <w:t>VALORES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9"/>
              </w:numPr>
              <w:tabs>
                <w:tab w:val="left" w:pos="794"/>
                <w:tab w:val="left" w:pos="795"/>
              </w:tabs>
              <w:spacing w:before="120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</w:rPr>
              <w:t>RELACIÓN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9"/>
              </w:numPr>
              <w:tabs>
                <w:tab w:val="left" w:pos="794"/>
                <w:tab w:val="left" w:pos="795"/>
              </w:tabs>
              <w:spacing w:before="121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</w:rPr>
              <w:t>INFORMACIÓN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9"/>
              </w:numPr>
              <w:tabs>
                <w:tab w:val="left" w:pos="794"/>
                <w:tab w:val="left" w:pos="795"/>
              </w:tabs>
              <w:spacing w:before="135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</w:rPr>
              <w:t>ESTRUCTURAL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9"/>
              </w:numPr>
              <w:tabs>
                <w:tab w:val="left" w:pos="794"/>
                <w:tab w:val="left" w:pos="795"/>
              </w:tabs>
              <w:spacing w:before="121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</w:rPr>
              <w:t>INTERESES</w:t>
            </w:r>
          </w:p>
        </w:tc>
        <w:tc>
          <w:tcPr>
            <w:tcW w:w="4485" w:type="dxa"/>
            <w:gridSpan w:val="2"/>
            <w:tcBorders>
              <w:right w:val="nil"/>
            </w:tcBorders>
          </w:tcPr>
          <w:p w:rsidR="006E4963" w:rsidRPr="006E4963" w:rsidRDefault="006E4963" w:rsidP="006E4963">
            <w:pPr>
              <w:pStyle w:val="TableParagraph"/>
              <w:numPr>
                <w:ilvl w:val="0"/>
                <w:numId w:val="18"/>
              </w:numPr>
              <w:tabs>
                <w:tab w:val="left" w:pos="772"/>
                <w:tab w:val="left" w:pos="773"/>
              </w:tabs>
              <w:spacing w:line="258" w:lineRule="exact"/>
              <w:ind w:hanging="346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</w:rPr>
              <w:t>INTRAPERSONAL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8"/>
              </w:numPr>
              <w:tabs>
                <w:tab w:val="left" w:pos="772"/>
                <w:tab w:val="left" w:pos="773"/>
              </w:tabs>
              <w:spacing w:before="120"/>
              <w:ind w:hanging="346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</w:rPr>
              <w:t>INTERPERSONAL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8"/>
              </w:numPr>
              <w:tabs>
                <w:tab w:val="left" w:pos="772"/>
                <w:tab w:val="left" w:pos="773"/>
              </w:tabs>
              <w:spacing w:before="121"/>
              <w:ind w:hanging="346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</w:rPr>
              <w:t>INTRAGRUPAL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8"/>
              </w:numPr>
              <w:tabs>
                <w:tab w:val="left" w:pos="772"/>
                <w:tab w:val="left" w:pos="773"/>
              </w:tabs>
              <w:spacing w:before="135"/>
              <w:ind w:hanging="346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</w:rPr>
              <w:t>INTERGRUPAL</w:t>
            </w:r>
          </w:p>
        </w:tc>
      </w:tr>
      <w:tr w:rsidR="006E4963" w:rsidRPr="006E4963" w:rsidTr="00F955D3">
        <w:trPr>
          <w:trHeight w:val="2141"/>
        </w:trPr>
        <w:tc>
          <w:tcPr>
            <w:tcW w:w="3000" w:type="dxa"/>
            <w:tcBorders>
              <w:bottom w:val="nil"/>
            </w:tcBorders>
          </w:tcPr>
          <w:p w:rsidR="006E4963" w:rsidRPr="006E4963" w:rsidRDefault="006E4963" w:rsidP="00F955D3">
            <w:pPr>
              <w:pStyle w:val="TableParagraph"/>
              <w:spacing w:line="168" w:lineRule="exact"/>
              <w:ind w:left="82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>Los conflictos entre los datos son</w:t>
            </w:r>
          </w:p>
          <w:p w:rsidR="006E4963" w:rsidRPr="006E4963" w:rsidRDefault="006E4963" w:rsidP="00F955D3">
            <w:pPr>
              <w:pStyle w:val="TableParagraph"/>
              <w:spacing w:line="182" w:lineRule="exact"/>
              <w:ind w:left="82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>determinados por: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7"/>
              </w:numPr>
              <w:tabs>
                <w:tab w:val="left" w:pos="442"/>
                <w:tab w:val="left" w:pos="443"/>
              </w:tabs>
              <w:spacing w:before="11" w:line="182" w:lineRule="exact"/>
              <w:ind w:hanging="361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 xml:space="preserve">La </w:t>
            </w:r>
            <w:r w:rsidRPr="006E4963">
              <w:rPr>
                <w:rFonts w:ascii="Arial" w:hAnsi="Arial" w:cs="Arial"/>
                <w:spacing w:val="2"/>
                <w:w w:val="105"/>
              </w:rPr>
              <w:t xml:space="preserve">falta </w:t>
            </w:r>
            <w:r w:rsidRPr="006E4963">
              <w:rPr>
                <w:rFonts w:ascii="Arial" w:hAnsi="Arial" w:cs="Arial"/>
                <w:w w:val="105"/>
              </w:rPr>
              <w:t>de</w:t>
            </w:r>
            <w:r w:rsidRPr="006E4963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spacing w:val="3"/>
                <w:w w:val="105"/>
              </w:rPr>
              <w:t>información.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7"/>
              </w:numPr>
              <w:tabs>
                <w:tab w:val="left" w:pos="442"/>
                <w:tab w:val="left" w:pos="443"/>
              </w:tabs>
              <w:spacing w:line="180" w:lineRule="exact"/>
              <w:ind w:hanging="361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 xml:space="preserve">La </w:t>
            </w:r>
            <w:r w:rsidRPr="006E4963">
              <w:rPr>
                <w:rFonts w:ascii="Arial" w:hAnsi="Arial" w:cs="Arial"/>
                <w:spacing w:val="4"/>
                <w:w w:val="105"/>
              </w:rPr>
              <w:t>información</w:t>
            </w:r>
            <w:r w:rsidRPr="006E4963">
              <w:rPr>
                <w:rFonts w:ascii="Arial" w:hAnsi="Arial" w:cs="Arial"/>
                <w:spacing w:val="-19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spacing w:val="4"/>
                <w:w w:val="105"/>
              </w:rPr>
              <w:t>errónea.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7"/>
              </w:numPr>
              <w:tabs>
                <w:tab w:val="left" w:pos="442"/>
                <w:tab w:val="left" w:pos="443"/>
              </w:tabs>
              <w:spacing w:before="1" w:line="235" w:lineRule="auto"/>
              <w:ind w:right="60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>Las diferentes opiniones acerca de</w:t>
            </w:r>
            <w:r w:rsidRPr="006E4963">
              <w:rPr>
                <w:rFonts w:ascii="Arial" w:hAnsi="Arial" w:cs="Arial"/>
                <w:spacing w:val="-18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lo que es</w:t>
            </w:r>
            <w:r w:rsidRPr="006E4963">
              <w:rPr>
                <w:rFonts w:ascii="Arial" w:hAnsi="Arial" w:cs="Arial"/>
                <w:spacing w:val="11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spacing w:val="3"/>
                <w:w w:val="105"/>
              </w:rPr>
              <w:t>importante.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7"/>
              </w:numPr>
              <w:tabs>
                <w:tab w:val="left" w:pos="442"/>
                <w:tab w:val="left" w:pos="443"/>
              </w:tabs>
              <w:spacing w:before="14" w:line="235" w:lineRule="auto"/>
              <w:ind w:right="71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>Las diferentes interpretaciones de</w:t>
            </w:r>
            <w:r w:rsidRPr="006E4963">
              <w:rPr>
                <w:rFonts w:ascii="Arial" w:hAnsi="Arial" w:cs="Arial"/>
                <w:spacing w:val="-32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spacing w:val="-5"/>
                <w:w w:val="105"/>
              </w:rPr>
              <w:t xml:space="preserve">los </w:t>
            </w:r>
            <w:r w:rsidRPr="006E4963">
              <w:rPr>
                <w:rFonts w:ascii="Arial" w:hAnsi="Arial" w:cs="Arial"/>
                <w:w w:val="105"/>
              </w:rPr>
              <w:t>datos.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7"/>
              </w:numPr>
              <w:tabs>
                <w:tab w:val="left" w:pos="442"/>
                <w:tab w:val="left" w:pos="443"/>
              </w:tabs>
              <w:spacing w:line="242" w:lineRule="auto"/>
              <w:ind w:right="245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</w:rPr>
              <w:t xml:space="preserve">Los </w:t>
            </w:r>
            <w:r w:rsidRPr="006E4963">
              <w:rPr>
                <w:rFonts w:ascii="Arial" w:hAnsi="Arial" w:cs="Arial"/>
                <w:spacing w:val="2"/>
              </w:rPr>
              <w:t xml:space="preserve">diferentes procedimientos </w:t>
            </w:r>
            <w:r w:rsidRPr="006E4963">
              <w:rPr>
                <w:rFonts w:ascii="Arial" w:hAnsi="Arial" w:cs="Arial"/>
                <w:spacing w:val="-3"/>
              </w:rPr>
              <w:t>de evaluación.</w:t>
            </w:r>
          </w:p>
        </w:tc>
        <w:tc>
          <w:tcPr>
            <w:tcW w:w="2985" w:type="dxa"/>
            <w:gridSpan w:val="2"/>
            <w:vMerge w:val="restart"/>
          </w:tcPr>
          <w:p w:rsidR="006E4963" w:rsidRPr="006E4963" w:rsidRDefault="006E4963" w:rsidP="00F955D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bottom w:val="nil"/>
            </w:tcBorders>
          </w:tcPr>
          <w:p w:rsidR="006E4963" w:rsidRPr="006E4963" w:rsidRDefault="006E4963" w:rsidP="00F955D3">
            <w:pPr>
              <w:pStyle w:val="TableParagraph"/>
              <w:spacing w:line="168" w:lineRule="exact"/>
              <w:ind w:left="82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>Los conflictos de intereses son provocados</w:t>
            </w:r>
          </w:p>
          <w:p w:rsidR="006E4963" w:rsidRPr="006E4963" w:rsidRDefault="006E4963" w:rsidP="00F955D3">
            <w:pPr>
              <w:pStyle w:val="TableParagraph"/>
              <w:spacing w:line="182" w:lineRule="exact"/>
              <w:ind w:left="82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>por: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6"/>
              </w:numPr>
              <w:tabs>
                <w:tab w:val="left" w:pos="442"/>
                <w:tab w:val="left" w:pos="443"/>
              </w:tabs>
              <w:spacing w:before="14" w:line="235" w:lineRule="auto"/>
              <w:ind w:right="81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 xml:space="preserve">El </w:t>
            </w:r>
            <w:r w:rsidRPr="006E4963">
              <w:rPr>
                <w:rFonts w:ascii="Arial" w:hAnsi="Arial" w:cs="Arial"/>
                <w:spacing w:val="3"/>
                <w:w w:val="105"/>
              </w:rPr>
              <w:t xml:space="preserve">carácter competitivo </w:t>
            </w:r>
            <w:r w:rsidRPr="006E4963">
              <w:rPr>
                <w:rFonts w:ascii="Arial" w:hAnsi="Arial" w:cs="Arial"/>
                <w:w w:val="105"/>
              </w:rPr>
              <w:t>percibido o real.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6"/>
              </w:numPr>
              <w:tabs>
                <w:tab w:val="left" w:pos="442"/>
                <w:tab w:val="left" w:pos="443"/>
              </w:tabs>
              <w:spacing w:line="178" w:lineRule="exact"/>
              <w:ind w:hanging="361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>Los</w:t>
            </w:r>
            <w:r w:rsidRPr="006E4963">
              <w:rPr>
                <w:rFonts w:ascii="Arial" w:hAnsi="Arial" w:cs="Arial"/>
                <w:spacing w:val="-25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intereses</w:t>
            </w:r>
            <w:r w:rsidRPr="006E4963">
              <w:rPr>
                <w:rFonts w:ascii="Arial" w:hAnsi="Arial" w:cs="Arial"/>
                <w:spacing w:val="-25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sustantivos</w:t>
            </w:r>
            <w:r w:rsidRPr="006E4963">
              <w:rPr>
                <w:rFonts w:ascii="Arial" w:hAnsi="Arial" w:cs="Arial"/>
                <w:spacing w:val="-24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(contenidos).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6"/>
              </w:numPr>
              <w:tabs>
                <w:tab w:val="left" w:pos="442"/>
                <w:tab w:val="left" w:pos="443"/>
              </w:tabs>
              <w:spacing w:line="182" w:lineRule="exact"/>
              <w:ind w:hanging="361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>Los intereses de</w:t>
            </w:r>
            <w:r w:rsidRPr="006E4963">
              <w:rPr>
                <w:rFonts w:ascii="Arial" w:hAnsi="Arial" w:cs="Arial"/>
                <w:spacing w:val="18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procedimiento.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6"/>
              </w:numPr>
              <w:tabs>
                <w:tab w:val="left" w:pos="442"/>
                <w:tab w:val="left" w:pos="443"/>
              </w:tabs>
              <w:spacing w:before="11"/>
              <w:ind w:hanging="361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>Los intereses</w:t>
            </w:r>
            <w:r w:rsidRPr="006E4963">
              <w:rPr>
                <w:rFonts w:ascii="Arial" w:hAnsi="Arial" w:cs="Arial"/>
                <w:spacing w:val="7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psicológicos.</w:t>
            </w:r>
          </w:p>
        </w:tc>
      </w:tr>
      <w:tr w:rsidR="006E4963" w:rsidRPr="006E4963" w:rsidTr="00F955D3">
        <w:trPr>
          <w:trHeight w:val="828"/>
        </w:trPr>
        <w:tc>
          <w:tcPr>
            <w:tcW w:w="3000" w:type="dxa"/>
            <w:tcBorders>
              <w:top w:val="nil"/>
            </w:tcBorders>
          </w:tcPr>
          <w:p w:rsidR="006E4963" w:rsidRPr="006E4963" w:rsidRDefault="006E4963" w:rsidP="00F955D3">
            <w:pPr>
              <w:pStyle w:val="TableParagraph"/>
              <w:rPr>
                <w:rFonts w:ascii="Arial" w:hAnsi="Arial" w:cs="Arial"/>
              </w:rPr>
            </w:pPr>
          </w:p>
          <w:p w:rsidR="006E4963" w:rsidRPr="006E4963" w:rsidRDefault="006E4963" w:rsidP="00F955D3">
            <w:pPr>
              <w:pStyle w:val="TableParagraph"/>
              <w:spacing w:before="203"/>
              <w:ind w:left="559" w:right="545"/>
              <w:jc w:val="center"/>
              <w:rPr>
                <w:rFonts w:ascii="Arial" w:hAnsi="Arial" w:cs="Arial"/>
                <w:b/>
              </w:rPr>
            </w:pPr>
            <w:r w:rsidRPr="006E4963">
              <w:rPr>
                <w:rFonts w:ascii="Arial" w:hAnsi="Arial" w:cs="Arial"/>
                <w:b/>
              </w:rPr>
              <w:t>INFORMACIÓN</w:t>
            </w:r>
          </w:p>
        </w:tc>
        <w:tc>
          <w:tcPr>
            <w:tcW w:w="2985" w:type="dxa"/>
            <w:gridSpan w:val="2"/>
            <w:vMerge/>
            <w:tcBorders>
              <w:top w:val="nil"/>
            </w:tcBorders>
          </w:tcPr>
          <w:p w:rsidR="006E4963" w:rsidRPr="006E4963" w:rsidRDefault="006E4963" w:rsidP="00F955D3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top w:val="nil"/>
            </w:tcBorders>
          </w:tcPr>
          <w:p w:rsidR="006E4963" w:rsidRPr="006E4963" w:rsidRDefault="006E4963" w:rsidP="00F955D3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:rsidR="006E4963" w:rsidRPr="006E4963" w:rsidRDefault="006E4963" w:rsidP="00F955D3">
            <w:pPr>
              <w:pStyle w:val="TableParagraph"/>
              <w:ind w:left="742"/>
              <w:rPr>
                <w:rFonts w:ascii="Arial" w:hAnsi="Arial" w:cs="Arial"/>
                <w:b/>
              </w:rPr>
            </w:pPr>
            <w:r w:rsidRPr="006E4963">
              <w:rPr>
                <w:rFonts w:ascii="Arial" w:hAnsi="Arial" w:cs="Arial"/>
                <w:b/>
              </w:rPr>
              <w:t>INTERESES</w:t>
            </w:r>
          </w:p>
        </w:tc>
      </w:tr>
      <w:tr w:rsidR="006E4963" w:rsidRPr="006E4963" w:rsidTr="00F955D3">
        <w:trPr>
          <w:trHeight w:val="2655"/>
        </w:trPr>
        <w:tc>
          <w:tcPr>
            <w:tcW w:w="3000" w:type="dxa"/>
            <w:tcBorders>
              <w:left w:val="nil"/>
            </w:tcBorders>
          </w:tcPr>
          <w:p w:rsidR="006E4963" w:rsidRPr="006E4963" w:rsidRDefault="006E4963" w:rsidP="00F955D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985" w:type="dxa"/>
            <w:gridSpan w:val="2"/>
          </w:tcPr>
          <w:p w:rsidR="006E4963" w:rsidRPr="006E4963" w:rsidRDefault="006E4963" w:rsidP="00F955D3">
            <w:pPr>
              <w:pStyle w:val="TableParagraph"/>
              <w:spacing w:line="168" w:lineRule="exact"/>
              <w:ind w:left="67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>Los conflictos de valores son provocados</w:t>
            </w:r>
          </w:p>
          <w:p w:rsidR="006E4963" w:rsidRPr="006E4963" w:rsidRDefault="006E4963" w:rsidP="00F955D3">
            <w:pPr>
              <w:pStyle w:val="TableParagraph"/>
              <w:spacing w:line="182" w:lineRule="exact"/>
              <w:ind w:left="67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>por: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5"/>
              </w:numPr>
              <w:tabs>
                <w:tab w:val="left" w:pos="427"/>
                <w:tab w:val="left" w:pos="428"/>
              </w:tabs>
              <w:spacing w:before="14" w:line="235" w:lineRule="auto"/>
              <w:ind w:right="62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 xml:space="preserve">Diferentes criterios de evaluación de las </w:t>
            </w:r>
            <w:r w:rsidRPr="006E4963">
              <w:rPr>
                <w:rFonts w:ascii="Arial" w:hAnsi="Arial" w:cs="Arial"/>
                <w:spacing w:val="2"/>
                <w:w w:val="105"/>
              </w:rPr>
              <w:t xml:space="preserve">ideas </w:t>
            </w:r>
            <w:r w:rsidRPr="006E4963">
              <w:rPr>
                <w:rFonts w:ascii="Arial" w:hAnsi="Arial" w:cs="Arial"/>
                <w:w w:val="105"/>
              </w:rPr>
              <w:t>o el</w:t>
            </w:r>
            <w:r w:rsidRPr="006E4963">
              <w:rPr>
                <w:rFonts w:ascii="Arial" w:hAnsi="Arial" w:cs="Arial"/>
                <w:spacing w:val="14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spacing w:val="3"/>
                <w:w w:val="105"/>
              </w:rPr>
              <w:t>comportamiento.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5"/>
              </w:numPr>
              <w:tabs>
                <w:tab w:val="left" w:pos="427"/>
                <w:tab w:val="left" w:pos="428"/>
              </w:tabs>
              <w:spacing w:line="254" w:lineRule="auto"/>
              <w:ind w:right="380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spacing w:val="3"/>
                <w:w w:val="105"/>
              </w:rPr>
              <w:t xml:space="preserve">Metas </w:t>
            </w:r>
            <w:r w:rsidRPr="006E4963">
              <w:rPr>
                <w:rFonts w:ascii="Arial" w:hAnsi="Arial" w:cs="Arial"/>
                <w:spacing w:val="2"/>
                <w:w w:val="105"/>
              </w:rPr>
              <w:t xml:space="preserve">valiosas </w:t>
            </w:r>
            <w:r w:rsidRPr="006E4963">
              <w:rPr>
                <w:rFonts w:ascii="Arial" w:hAnsi="Arial" w:cs="Arial"/>
                <w:w w:val="105"/>
              </w:rPr>
              <w:t>intrínsecamente excluyentes.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5"/>
              </w:numPr>
              <w:tabs>
                <w:tab w:val="left" w:pos="427"/>
                <w:tab w:val="left" w:pos="428"/>
              </w:tabs>
              <w:spacing w:line="167" w:lineRule="exact"/>
              <w:ind w:hanging="361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>Diferentes modos de vida,</w:t>
            </w:r>
            <w:r w:rsidRPr="006E4963">
              <w:rPr>
                <w:rFonts w:ascii="Arial" w:hAnsi="Arial" w:cs="Arial"/>
                <w:spacing w:val="13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de</w:t>
            </w:r>
          </w:p>
          <w:p w:rsidR="006E4963" w:rsidRPr="006E4963" w:rsidRDefault="006E4963" w:rsidP="00F955D3">
            <w:pPr>
              <w:pStyle w:val="TableParagraph"/>
              <w:spacing w:line="182" w:lineRule="exact"/>
              <w:ind w:left="427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>ideología y de religión.</w:t>
            </w:r>
          </w:p>
          <w:p w:rsidR="006E4963" w:rsidRPr="006E4963" w:rsidRDefault="006E4963" w:rsidP="00F955D3">
            <w:pPr>
              <w:pStyle w:val="TableParagraph"/>
              <w:rPr>
                <w:rFonts w:ascii="Arial" w:hAnsi="Arial" w:cs="Arial"/>
              </w:rPr>
            </w:pPr>
          </w:p>
          <w:p w:rsidR="006E4963" w:rsidRPr="006E4963" w:rsidRDefault="006E4963" w:rsidP="00F955D3">
            <w:pPr>
              <w:pStyle w:val="TableParagraph"/>
              <w:rPr>
                <w:rFonts w:ascii="Arial" w:hAnsi="Arial" w:cs="Arial"/>
              </w:rPr>
            </w:pPr>
          </w:p>
          <w:p w:rsidR="006E4963" w:rsidRPr="006E4963" w:rsidRDefault="006E4963" w:rsidP="00F955D3">
            <w:pPr>
              <w:pStyle w:val="TableParagraph"/>
              <w:spacing w:before="3"/>
              <w:rPr>
                <w:rFonts w:ascii="Arial" w:hAnsi="Arial" w:cs="Arial"/>
              </w:rPr>
            </w:pPr>
          </w:p>
          <w:p w:rsidR="006E4963" w:rsidRPr="006E4963" w:rsidRDefault="006E4963" w:rsidP="00F955D3">
            <w:pPr>
              <w:pStyle w:val="TableParagraph"/>
              <w:ind w:left="862"/>
              <w:rPr>
                <w:rFonts w:ascii="Arial" w:hAnsi="Arial" w:cs="Arial"/>
                <w:b/>
              </w:rPr>
            </w:pPr>
            <w:r w:rsidRPr="006E4963">
              <w:rPr>
                <w:rFonts w:ascii="Arial" w:hAnsi="Arial" w:cs="Arial"/>
                <w:b/>
              </w:rPr>
              <w:t>VALORES</w:t>
            </w:r>
          </w:p>
        </w:tc>
        <w:tc>
          <w:tcPr>
            <w:tcW w:w="3000" w:type="dxa"/>
            <w:tcBorders>
              <w:right w:val="nil"/>
            </w:tcBorders>
          </w:tcPr>
          <w:p w:rsidR="006E4963" w:rsidRPr="006E4963" w:rsidRDefault="006E4963" w:rsidP="00F955D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E4963" w:rsidRPr="006E4963" w:rsidTr="00F955D3">
        <w:trPr>
          <w:trHeight w:val="2597"/>
        </w:trPr>
        <w:tc>
          <w:tcPr>
            <w:tcW w:w="3000" w:type="dxa"/>
            <w:tcBorders>
              <w:bottom w:val="nil"/>
            </w:tcBorders>
          </w:tcPr>
          <w:p w:rsidR="006E4963" w:rsidRPr="006E4963" w:rsidRDefault="006E4963" w:rsidP="00F955D3">
            <w:pPr>
              <w:pStyle w:val="TableParagraph"/>
              <w:spacing w:line="168" w:lineRule="exact"/>
              <w:ind w:left="82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>Los</w:t>
            </w:r>
            <w:r w:rsidRPr="006E4963">
              <w:rPr>
                <w:rFonts w:ascii="Arial" w:hAnsi="Arial" w:cs="Arial"/>
                <w:spacing w:val="-23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conflictos</w:t>
            </w:r>
            <w:r w:rsidRPr="006E4963">
              <w:rPr>
                <w:rFonts w:ascii="Arial" w:hAnsi="Arial" w:cs="Arial"/>
                <w:spacing w:val="-23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de</w:t>
            </w:r>
            <w:r w:rsidRPr="006E4963">
              <w:rPr>
                <w:rFonts w:ascii="Arial" w:hAnsi="Arial" w:cs="Arial"/>
                <w:spacing w:val="-23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relaciones</w:t>
            </w:r>
            <w:r w:rsidRPr="006E4963">
              <w:rPr>
                <w:rFonts w:ascii="Arial" w:hAnsi="Arial" w:cs="Arial"/>
                <w:spacing w:val="-22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son</w:t>
            </w:r>
            <w:r w:rsidRPr="006E4963">
              <w:rPr>
                <w:rFonts w:ascii="Arial" w:hAnsi="Arial" w:cs="Arial"/>
                <w:spacing w:val="-23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provocados</w:t>
            </w:r>
          </w:p>
          <w:p w:rsidR="006E4963" w:rsidRPr="006E4963" w:rsidRDefault="006E4963" w:rsidP="00F955D3">
            <w:pPr>
              <w:pStyle w:val="TableParagraph"/>
              <w:spacing w:line="182" w:lineRule="exact"/>
              <w:ind w:left="82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>por: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4"/>
              </w:numPr>
              <w:tabs>
                <w:tab w:val="left" w:pos="442"/>
                <w:tab w:val="left" w:pos="443"/>
              </w:tabs>
              <w:spacing w:before="11" w:line="182" w:lineRule="exact"/>
              <w:ind w:hanging="361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>Las emociones</w:t>
            </w:r>
            <w:r w:rsidRPr="006E4963">
              <w:rPr>
                <w:rFonts w:ascii="Arial" w:hAnsi="Arial" w:cs="Arial"/>
                <w:spacing w:val="10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intensas.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4"/>
              </w:numPr>
              <w:tabs>
                <w:tab w:val="left" w:pos="442"/>
                <w:tab w:val="left" w:pos="443"/>
              </w:tabs>
              <w:spacing w:before="1" w:line="235" w:lineRule="auto"/>
              <w:ind w:right="362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 xml:space="preserve">Las percepciones erróneas o </w:t>
            </w:r>
            <w:r w:rsidRPr="006E4963">
              <w:rPr>
                <w:rFonts w:ascii="Arial" w:hAnsi="Arial" w:cs="Arial"/>
                <w:spacing w:val="2"/>
                <w:w w:val="105"/>
              </w:rPr>
              <w:t xml:space="preserve">los </w:t>
            </w:r>
            <w:r w:rsidRPr="006E4963">
              <w:rPr>
                <w:rFonts w:ascii="Arial" w:hAnsi="Arial" w:cs="Arial"/>
                <w:spacing w:val="3"/>
                <w:w w:val="105"/>
              </w:rPr>
              <w:t>estereotipos.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4"/>
              </w:numPr>
              <w:tabs>
                <w:tab w:val="left" w:pos="442"/>
                <w:tab w:val="left" w:pos="443"/>
              </w:tabs>
              <w:spacing w:line="254" w:lineRule="auto"/>
              <w:ind w:right="50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 xml:space="preserve">La comunicación mediocre o el </w:t>
            </w:r>
            <w:r w:rsidRPr="006E4963">
              <w:rPr>
                <w:rFonts w:ascii="Arial" w:hAnsi="Arial" w:cs="Arial"/>
                <w:spacing w:val="-3"/>
                <w:w w:val="105"/>
              </w:rPr>
              <w:t xml:space="preserve">error </w:t>
            </w:r>
            <w:r w:rsidRPr="006E4963">
              <w:rPr>
                <w:rFonts w:ascii="Arial" w:hAnsi="Arial" w:cs="Arial"/>
                <w:w w:val="105"/>
              </w:rPr>
              <w:t>en la</w:t>
            </w:r>
            <w:r w:rsidRPr="006E4963">
              <w:rPr>
                <w:rFonts w:ascii="Arial" w:hAnsi="Arial" w:cs="Arial"/>
                <w:spacing w:val="10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comunicación.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4"/>
              </w:numPr>
              <w:tabs>
                <w:tab w:val="left" w:pos="442"/>
                <w:tab w:val="left" w:pos="443"/>
              </w:tabs>
              <w:spacing w:line="167" w:lineRule="exact"/>
              <w:ind w:hanging="361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spacing w:val="2"/>
                <w:w w:val="105"/>
              </w:rPr>
              <w:t xml:space="preserve">El </w:t>
            </w:r>
            <w:r w:rsidRPr="006E4963">
              <w:rPr>
                <w:rFonts w:ascii="Arial" w:hAnsi="Arial" w:cs="Arial"/>
                <w:spacing w:val="4"/>
                <w:w w:val="105"/>
              </w:rPr>
              <w:t>comportamiento</w:t>
            </w:r>
            <w:r w:rsidRPr="006E4963">
              <w:rPr>
                <w:rFonts w:ascii="Arial" w:hAnsi="Arial" w:cs="Arial"/>
                <w:spacing w:val="10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spacing w:val="5"/>
                <w:w w:val="105"/>
              </w:rPr>
              <w:t>negativo</w:t>
            </w:r>
          </w:p>
          <w:p w:rsidR="006E4963" w:rsidRPr="006E4963" w:rsidRDefault="006E4963" w:rsidP="00F955D3">
            <w:pPr>
              <w:pStyle w:val="TableParagraph"/>
              <w:spacing w:line="182" w:lineRule="exact"/>
              <w:ind w:left="442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>repetitivo.</w:t>
            </w:r>
          </w:p>
        </w:tc>
        <w:tc>
          <w:tcPr>
            <w:tcW w:w="2985" w:type="dxa"/>
            <w:gridSpan w:val="2"/>
            <w:vMerge w:val="restart"/>
            <w:tcBorders>
              <w:bottom w:val="nil"/>
            </w:tcBorders>
          </w:tcPr>
          <w:p w:rsidR="006E4963" w:rsidRPr="006E4963" w:rsidRDefault="006E4963" w:rsidP="00F955D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bottom w:val="nil"/>
            </w:tcBorders>
          </w:tcPr>
          <w:p w:rsidR="006E4963" w:rsidRPr="006E4963" w:rsidRDefault="006E4963" w:rsidP="00F955D3">
            <w:pPr>
              <w:pStyle w:val="TableParagraph"/>
              <w:spacing w:line="168" w:lineRule="exact"/>
              <w:ind w:left="82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>Los</w:t>
            </w:r>
            <w:r w:rsidRPr="006E4963">
              <w:rPr>
                <w:rFonts w:ascii="Arial" w:hAnsi="Arial" w:cs="Arial"/>
                <w:spacing w:val="-21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conflictos</w:t>
            </w:r>
            <w:r w:rsidRPr="006E4963">
              <w:rPr>
                <w:rFonts w:ascii="Arial" w:hAnsi="Arial" w:cs="Arial"/>
                <w:spacing w:val="-21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estructurales</w:t>
            </w:r>
            <w:r w:rsidRPr="006E4963">
              <w:rPr>
                <w:rFonts w:ascii="Arial" w:hAnsi="Arial" w:cs="Arial"/>
                <w:spacing w:val="-21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son</w:t>
            </w:r>
            <w:r w:rsidRPr="006E4963">
              <w:rPr>
                <w:rFonts w:ascii="Arial" w:hAnsi="Arial" w:cs="Arial"/>
                <w:spacing w:val="-20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provocados</w:t>
            </w:r>
          </w:p>
          <w:p w:rsidR="006E4963" w:rsidRPr="006E4963" w:rsidRDefault="006E4963" w:rsidP="00F955D3">
            <w:pPr>
              <w:pStyle w:val="TableParagraph"/>
              <w:spacing w:line="182" w:lineRule="exact"/>
              <w:ind w:left="82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>por: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3"/>
              </w:numPr>
              <w:tabs>
                <w:tab w:val="left" w:pos="442"/>
                <w:tab w:val="left" w:pos="443"/>
              </w:tabs>
              <w:spacing w:before="14" w:line="235" w:lineRule="auto"/>
              <w:ind w:right="380"/>
              <w:jc w:val="right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 xml:space="preserve">Las pautas destructivas de </w:t>
            </w:r>
            <w:r w:rsidRPr="006E4963">
              <w:rPr>
                <w:rFonts w:ascii="Arial" w:hAnsi="Arial" w:cs="Arial"/>
                <w:spacing w:val="4"/>
                <w:w w:val="105"/>
              </w:rPr>
              <w:t xml:space="preserve">comportamiento </w:t>
            </w:r>
            <w:r w:rsidRPr="006E4963">
              <w:rPr>
                <w:rFonts w:ascii="Arial" w:hAnsi="Arial" w:cs="Arial"/>
                <w:w w:val="105"/>
              </w:rPr>
              <w:t>e</w:t>
            </w:r>
            <w:r w:rsidRPr="006E4963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spacing w:val="4"/>
                <w:w w:val="105"/>
              </w:rPr>
              <w:t>interacción.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3"/>
              </w:numPr>
              <w:tabs>
                <w:tab w:val="left" w:pos="443"/>
              </w:tabs>
              <w:spacing w:line="244" w:lineRule="auto"/>
              <w:ind w:right="530"/>
              <w:jc w:val="right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>La desigualdad del control, la propiedad o la distribución de recursos.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3"/>
              </w:numPr>
              <w:tabs>
                <w:tab w:val="left" w:pos="443"/>
              </w:tabs>
              <w:spacing w:line="235" w:lineRule="auto"/>
              <w:ind w:right="590"/>
              <w:jc w:val="right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>La</w:t>
            </w:r>
            <w:r w:rsidRPr="006E4963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desigualdad</w:t>
            </w:r>
            <w:r w:rsidRPr="006E4963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del</w:t>
            </w:r>
            <w:r w:rsidRPr="006E4963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poder</w:t>
            </w:r>
            <w:r w:rsidRPr="006E4963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y</w:t>
            </w:r>
            <w:r w:rsidRPr="006E4963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la autoridad.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3"/>
              </w:numPr>
              <w:tabs>
                <w:tab w:val="left" w:pos="442"/>
                <w:tab w:val="left" w:pos="443"/>
              </w:tabs>
              <w:spacing w:line="244" w:lineRule="auto"/>
              <w:ind w:right="202"/>
              <w:jc w:val="right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 xml:space="preserve">Los factores geográficos, físicos </w:t>
            </w:r>
            <w:r w:rsidRPr="006E4963">
              <w:rPr>
                <w:rFonts w:ascii="Arial" w:hAnsi="Arial" w:cs="Arial"/>
                <w:spacing w:val="-13"/>
                <w:w w:val="105"/>
              </w:rPr>
              <w:t xml:space="preserve">o </w:t>
            </w:r>
            <w:r w:rsidRPr="006E4963">
              <w:rPr>
                <w:rFonts w:ascii="Arial" w:hAnsi="Arial" w:cs="Arial"/>
                <w:w w:val="105"/>
              </w:rPr>
              <w:t xml:space="preserve">ambientales que estorban la </w:t>
            </w:r>
            <w:r w:rsidRPr="006E4963">
              <w:rPr>
                <w:rFonts w:ascii="Arial" w:hAnsi="Arial" w:cs="Arial"/>
                <w:spacing w:val="4"/>
                <w:w w:val="105"/>
              </w:rPr>
              <w:t>cooperación.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3"/>
              </w:numPr>
              <w:tabs>
                <w:tab w:val="left" w:pos="442"/>
                <w:tab w:val="left" w:pos="443"/>
              </w:tabs>
              <w:spacing w:line="176" w:lineRule="exact"/>
              <w:ind w:hanging="361"/>
              <w:jc w:val="right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>Las restricciones de</w:t>
            </w:r>
            <w:r w:rsidRPr="006E4963">
              <w:rPr>
                <w:rFonts w:ascii="Arial" w:hAnsi="Arial" w:cs="Arial"/>
                <w:spacing w:val="17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tiempo.</w:t>
            </w:r>
          </w:p>
        </w:tc>
      </w:tr>
      <w:tr w:rsidR="006E4963" w:rsidRPr="006E4963" w:rsidTr="009679B1">
        <w:trPr>
          <w:trHeight w:val="80"/>
        </w:trPr>
        <w:tc>
          <w:tcPr>
            <w:tcW w:w="3000" w:type="dxa"/>
            <w:tcBorders>
              <w:top w:val="nil"/>
            </w:tcBorders>
          </w:tcPr>
          <w:p w:rsidR="006E4963" w:rsidRPr="006E4963" w:rsidRDefault="006E4963" w:rsidP="00F955D3">
            <w:pPr>
              <w:pStyle w:val="TableParagraph"/>
              <w:spacing w:before="8"/>
              <w:rPr>
                <w:rFonts w:ascii="Arial" w:hAnsi="Arial" w:cs="Arial"/>
              </w:rPr>
            </w:pPr>
          </w:p>
          <w:p w:rsidR="006E4963" w:rsidRPr="006E4963" w:rsidRDefault="006E4963" w:rsidP="00F955D3">
            <w:pPr>
              <w:pStyle w:val="TableParagraph"/>
              <w:ind w:left="559" w:right="530"/>
              <w:jc w:val="center"/>
              <w:rPr>
                <w:rFonts w:ascii="Arial" w:hAnsi="Arial" w:cs="Arial"/>
                <w:b/>
              </w:rPr>
            </w:pPr>
            <w:r w:rsidRPr="006E4963">
              <w:rPr>
                <w:rFonts w:ascii="Arial" w:hAnsi="Arial" w:cs="Arial"/>
                <w:b/>
              </w:rPr>
              <w:t>RELACION</w:t>
            </w:r>
          </w:p>
        </w:tc>
        <w:tc>
          <w:tcPr>
            <w:tcW w:w="2985" w:type="dxa"/>
            <w:gridSpan w:val="2"/>
            <w:vMerge/>
            <w:tcBorders>
              <w:top w:val="nil"/>
              <w:bottom w:val="nil"/>
            </w:tcBorders>
          </w:tcPr>
          <w:p w:rsidR="006E4963" w:rsidRPr="006E4963" w:rsidRDefault="006E4963" w:rsidP="00F955D3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top w:val="nil"/>
            </w:tcBorders>
          </w:tcPr>
          <w:p w:rsidR="006E4963" w:rsidRPr="006E4963" w:rsidRDefault="006E4963" w:rsidP="00F955D3">
            <w:pPr>
              <w:pStyle w:val="TableParagraph"/>
              <w:spacing w:before="221"/>
              <w:ind w:left="82"/>
              <w:rPr>
                <w:rFonts w:ascii="Arial" w:hAnsi="Arial" w:cs="Arial"/>
                <w:b/>
              </w:rPr>
            </w:pPr>
            <w:r w:rsidRPr="006E4963">
              <w:rPr>
                <w:rFonts w:ascii="Arial" w:hAnsi="Arial" w:cs="Arial"/>
                <w:b/>
              </w:rPr>
              <w:t>ESTRUCTURAL</w:t>
            </w:r>
          </w:p>
        </w:tc>
      </w:tr>
    </w:tbl>
    <w:p w:rsidR="006E4963" w:rsidRPr="006E4963" w:rsidRDefault="006E4963" w:rsidP="008B093B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6E4963" w:rsidRPr="006E4963" w:rsidRDefault="006E4963" w:rsidP="008B093B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9679B1" w:rsidRDefault="009679B1" w:rsidP="006E4963">
      <w:pPr>
        <w:pStyle w:val="Prrafodelista"/>
        <w:tabs>
          <w:tab w:val="left" w:pos="1105"/>
        </w:tabs>
        <w:spacing w:before="82"/>
        <w:ind w:left="1104" w:firstLine="0"/>
        <w:rPr>
          <w:rFonts w:ascii="Arial" w:hAnsi="Arial" w:cs="Arial"/>
          <w:b/>
          <w:i/>
        </w:rPr>
      </w:pPr>
    </w:p>
    <w:p w:rsidR="009679B1" w:rsidRDefault="009679B1" w:rsidP="006E4963">
      <w:pPr>
        <w:pStyle w:val="Prrafodelista"/>
        <w:tabs>
          <w:tab w:val="left" w:pos="1105"/>
        </w:tabs>
        <w:spacing w:before="82"/>
        <w:ind w:left="1104" w:firstLine="0"/>
        <w:rPr>
          <w:rFonts w:ascii="Arial" w:hAnsi="Arial" w:cs="Arial"/>
          <w:b/>
          <w:i/>
        </w:rPr>
      </w:pPr>
    </w:p>
    <w:p w:rsidR="006E4963" w:rsidRPr="006E4963" w:rsidRDefault="006E4963" w:rsidP="009679B1">
      <w:pPr>
        <w:pStyle w:val="Ttulo4"/>
        <w:keepNext w:val="0"/>
        <w:keepLines w:val="0"/>
        <w:widowControl w:val="0"/>
        <w:tabs>
          <w:tab w:val="left" w:pos="1108"/>
        </w:tabs>
        <w:autoSpaceDE w:val="0"/>
        <w:autoSpaceDN w:val="0"/>
        <w:spacing w:before="0" w:line="240" w:lineRule="auto"/>
        <w:rPr>
          <w:rFonts w:ascii="Arial" w:hAnsi="Arial" w:cs="Arial"/>
        </w:rPr>
      </w:pPr>
      <w:r w:rsidRPr="006E4963">
        <w:rPr>
          <w:rFonts w:ascii="Arial" w:hAnsi="Arial" w:cs="Arial"/>
          <w:spacing w:val="4"/>
        </w:rPr>
        <w:lastRenderedPageBreak/>
        <w:t xml:space="preserve">Cambiando </w:t>
      </w:r>
      <w:r w:rsidRPr="006E4963">
        <w:rPr>
          <w:rFonts w:ascii="Arial" w:hAnsi="Arial" w:cs="Arial"/>
          <w:spacing w:val="2"/>
        </w:rPr>
        <w:t>el</w:t>
      </w:r>
      <w:r w:rsidRPr="006E4963">
        <w:rPr>
          <w:rFonts w:ascii="Arial" w:hAnsi="Arial" w:cs="Arial"/>
          <w:spacing w:val="1"/>
        </w:rPr>
        <w:t xml:space="preserve"> </w:t>
      </w:r>
      <w:r w:rsidRPr="006E4963">
        <w:rPr>
          <w:rFonts w:ascii="Arial" w:hAnsi="Arial" w:cs="Arial"/>
          <w:spacing w:val="5"/>
        </w:rPr>
        <w:t>Patrón</w:t>
      </w:r>
    </w:p>
    <w:p w:rsidR="006E4963" w:rsidRPr="006E4963" w:rsidRDefault="006E4963" w:rsidP="009679B1">
      <w:pPr>
        <w:pStyle w:val="Textoindependiente"/>
        <w:spacing w:before="226"/>
        <w:ind w:left="535" w:right="518"/>
        <w:jc w:val="both"/>
        <w:rPr>
          <w:rFonts w:ascii="Arial" w:hAnsi="Arial" w:cs="Arial"/>
          <w:sz w:val="22"/>
          <w:szCs w:val="22"/>
        </w:rPr>
      </w:pPr>
      <w:r w:rsidRPr="006E4963">
        <w:rPr>
          <w:rFonts w:ascii="Arial" w:hAnsi="Arial" w:cs="Arial"/>
          <w:spacing w:val="-4"/>
          <w:sz w:val="22"/>
          <w:szCs w:val="22"/>
        </w:rPr>
        <w:t xml:space="preserve">Si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queremos aprender </w:t>
      </w:r>
      <w:r w:rsidRPr="006E4963">
        <w:rPr>
          <w:rFonts w:ascii="Arial" w:hAnsi="Arial" w:cs="Arial"/>
          <w:spacing w:val="-5"/>
          <w:sz w:val="22"/>
          <w:szCs w:val="22"/>
        </w:rPr>
        <w:t xml:space="preserve">del </w:t>
      </w:r>
      <w:r w:rsidRPr="006E4963">
        <w:rPr>
          <w:rFonts w:ascii="Arial" w:hAnsi="Arial" w:cs="Arial"/>
          <w:spacing w:val="-7"/>
          <w:sz w:val="22"/>
          <w:szCs w:val="22"/>
        </w:rPr>
        <w:t>conflicto</w:t>
      </w:r>
      <w:r w:rsidRPr="006E4963">
        <w:rPr>
          <w:rFonts w:ascii="Arial" w:hAnsi="Arial" w:cs="Arial"/>
          <w:spacing w:val="46"/>
          <w:sz w:val="22"/>
          <w:szCs w:val="22"/>
        </w:rPr>
        <w:t xml:space="preserve"> </w:t>
      </w:r>
      <w:r w:rsidRPr="006E4963">
        <w:rPr>
          <w:rFonts w:ascii="Arial" w:hAnsi="Arial" w:cs="Arial"/>
          <w:sz w:val="22"/>
          <w:szCs w:val="22"/>
        </w:rPr>
        <w:t>y</w:t>
      </w:r>
      <w:r w:rsidRPr="006E4963">
        <w:rPr>
          <w:rFonts w:ascii="Arial" w:hAnsi="Arial" w:cs="Arial"/>
          <w:spacing w:val="60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6"/>
          <w:sz w:val="22"/>
          <w:szCs w:val="22"/>
        </w:rPr>
        <w:t>cambiar</w:t>
      </w:r>
      <w:r w:rsidRPr="006E4963">
        <w:rPr>
          <w:rFonts w:ascii="Arial" w:hAnsi="Arial" w:cs="Arial"/>
          <w:spacing w:val="48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7"/>
          <w:sz w:val="22"/>
          <w:szCs w:val="22"/>
        </w:rPr>
        <w:t>nuestros</w:t>
      </w:r>
      <w:r w:rsidRPr="006E4963">
        <w:rPr>
          <w:rFonts w:ascii="Arial" w:hAnsi="Arial" w:cs="Arial"/>
          <w:spacing w:val="46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6"/>
          <w:sz w:val="22"/>
          <w:szCs w:val="22"/>
        </w:rPr>
        <w:t>patrones,</w:t>
      </w:r>
      <w:r w:rsidRPr="006E4963">
        <w:rPr>
          <w:rFonts w:ascii="Arial" w:hAnsi="Arial" w:cs="Arial"/>
          <w:spacing w:val="48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6"/>
          <w:sz w:val="22"/>
          <w:szCs w:val="22"/>
        </w:rPr>
        <w:t>necesitamos</w:t>
      </w:r>
      <w:r w:rsidRPr="006E4963">
        <w:rPr>
          <w:rFonts w:ascii="Arial" w:hAnsi="Arial" w:cs="Arial"/>
          <w:spacing w:val="48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cuatro  </w:t>
      </w:r>
      <w:r w:rsidRPr="006E4963">
        <w:rPr>
          <w:rFonts w:ascii="Arial" w:hAnsi="Arial" w:cs="Arial"/>
          <w:spacing w:val="-3"/>
          <w:sz w:val="22"/>
          <w:szCs w:val="22"/>
        </w:rPr>
        <w:t>cosas:</w:t>
      </w:r>
    </w:p>
    <w:p w:rsidR="006E4963" w:rsidRPr="006E4963" w:rsidRDefault="006E4963" w:rsidP="009679B1">
      <w:pPr>
        <w:pStyle w:val="Textoindependiente"/>
        <w:spacing w:before="8"/>
        <w:rPr>
          <w:rFonts w:ascii="Arial" w:hAnsi="Arial" w:cs="Arial"/>
          <w:sz w:val="22"/>
          <w:szCs w:val="22"/>
        </w:rPr>
      </w:pPr>
    </w:p>
    <w:p w:rsidR="006E4963" w:rsidRPr="006E4963" w:rsidRDefault="006E4963" w:rsidP="009679B1">
      <w:pPr>
        <w:pStyle w:val="Ttulo7"/>
        <w:keepNext w:val="0"/>
        <w:keepLines w:val="0"/>
        <w:widowControl w:val="0"/>
        <w:numPr>
          <w:ilvl w:val="0"/>
          <w:numId w:val="21"/>
        </w:numPr>
        <w:tabs>
          <w:tab w:val="left" w:pos="766"/>
        </w:tabs>
        <w:autoSpaceDE w:val="0"/>
        <w:autoSpaceDN w:val="0"/>
        <w:spacing w:before="1" w:line="240" w:lineRule="auto"/>
        <w:rPr>
          <w:rFonts w:ascii="Arial" w:hAnsi="Arial" w:cs="Arial"/>
        </w:rPr>
      </w:pPr>
      <w:r w:rsidRPr="006E4963">
        <w:rPr>
          <w:rFonts w:ascii="Arial" w:hAnsi="Arial" w:cs="Arial"/>
          <w:spacing w:val="-4"/>
        </w:rPr>
        <w:t>Tomar</w:t>
      </w:r>
      <w:r w:rsidRPr="006E4963">
        <w:rPr>
          <w:rFonts w:ascii="Arial" w:hAnsi="Arial" w:cs="Arial"/>
          <w:spacing w:val="-5"/>
        </w:rPr>
        <w:t xml:space="preserve"> conciencia</w:t>
      </w:r>
    </w:p>
    <w:p w:rsidR="006E4963" w:rsidRPr="006E4963" w:rsidRDefault="006E4963" w:rsidP="009679B1">
      <w:pPr>
        <w:pStyle w:val="Textoindependiente"/>
        <w:spacing w:before="6"/>
        <w:rPr>
          <w:rFonts w:ascii="Arial" w:hAnsi="Arial" w:cs="Arial"/>
          <w:b/>
          <w:sz w:val="22"/>
          <w:szCs w:val="22"/>
        </w:rPr>
      </w:pPr>
    </w:p>
    <w:p w:rsidR="006E4963" w:rsidRPr="006E4963" w:rsidRDefault="006E4963" w:rsidP="009679B1">
      <w:pPr>
        <w:pStyle w:val="Prrafodelista"/>
        <w:numPr>
          <w:ilvl w:val="1"/>
          <w:numId w:val="22"/>
        </w:numPr>
        <w:tabs>
          <w:tab w:val="left" w:pos="894"/>
          <w:tab w:val="left" w:pos="895"/>
        </w:tabs>
        <w:ind w:left="895"/>
        <w:rPr>
          <w:rFonts w:ascii="Arial" w:hAnsi="Arial" w:cs="Arial"/>
        </w:rPr>
      </w:pPr>
      <w:r w:rsidRPr="006E4963">
        <w:rPr>
          <w:rFonts w:ascii="Arial" w:hAnsi="Arial" w:cs="Arial"/>
          <w:spacing w:val="-7"/>
        </w:rPr>
        <w:t xml:space="preserve">¿Cómo </w:t>
      </w:r>
      <w:r w:rsidRPr="006E4963">
        <w:rPr>
          <w:rFonts w:ascii="Arial" w:hAnsi="Arial" w:cs="Arial"/>
          <w:spacing w:val="-8"/>
        </w:rPr>
        <w:t xml:space="preserve">respondemos normalmente </w:t>
      </w:r>
      <w:r w:rsidRPr="006E4963">
        <w:rPr>
          <w:rFonts w:ascii="Arial" w:hAnsi="Arial" w:cs="Arial"/>
        </w:rPr>
        <w:t xml:space="preserve">a </w:t>
      </w:r>
      <w:r w:rsidRPr="006E4963">
        <w:rPr>
          <w:rFonts w:ascii="Arial" w:hAnsi="Arial" w:cs="Arial"/>
          <w:spacing w:val="-6"/>
        </w:rPr>
        <w:t xml:space="preserve">las </w:t>
      </w:r>
      <w:r w:rsidRPr="006E4963">
        <w:rPr>
          <w:rFonts w:ascii="Arial" w:hAnsi="Arial" w:cs="Arial"/>
          <w:spacing w:val="-8"/>
        </w:rPr>
        <w:t xml:space="preserve">situaciones </w:t>
      </w:r>
      <w:r w:rsidRPr="006E4963">
        <w:rPr>
          <w:rFonts w:ascii="Arial" w:hAnsi="Arial" w:cs="Arial"/>
          <w:spacing w:val="-4"/>
        </w:rPr>
        <w:t>de</w:t>
      </w:r>
      <w:r w:rsidRPr="006E4963">
        <w:rPr>
          <w:rFonts w:ascii="Arial" w:hAnsi="Arial" w:cs="Arial"/>
          <w:spacing w:val="-16"/>
        </w:rPr>
        <w:t xml:space="preserve"> </w:t>
      </w:r>
      <w:r w:rsidRPr="006E4963">
        <w:rPr>
          <w:rFonts w:ascii="Arial" w:hAnsi="Arial" w:cs="Arial"/>
          <w:spacing w:val="-8"/>
        </w:rPr>
        <w:t>conflicto?</w:t>
      </w:r>
    </w:p>
    <w:p w:rsidR="006E4963" w:rsidRPr="006E4963" w:rsidRDefault="006E4963" w:rsidP="009679B1">
      <w:pPr>
        <w:pStyle w:val="Prrafodelista"/>
        <w:numPr>
          <w:ilvl w:val="1"/>
          <w:numId w:val="22"/>
        </w:numPr>
        <w:tabs>
          <w:tab w:val="left" w:pos="894"/>
          <w:tab w:val="left" w:pos="895"/>
        </w:tabs>
        <w:spacing w:before="126"/>
        <w:ind w:left="895"/>
        <w:rPr>
          <w:rFonts w:ascii="Arial" w:hAnsi="Arial" w:cs="Arial"/>
        </w:rPr>
      </w:pPr>
      <w:r w:rsidRPr="006E4963">
        <w:rPr>
          <w:rFonts w:ascii="Arial" w:hAnsi="Arial" w:cs="Arial"/>
          <w:spacing w:val="-6"/>
        </w:rPr>
        <w:t xml:space="preserve">¿Cómo </w:t>
      </w:r>
      <w:r w:rsidRPr="006E4963">
        <w:rPr>
          <w:rFonts w:ascii="Arial" w:hAnsi="Arial" w:cs="Arial"/>
          <w:spacing w:val="-5"/>
        </w:rPr>
        <w:t xml:space="preserve">nos </w:t>
      </w:r>
      <w:r w:rsidRPr="006E4963">
        <w:rPr>
          <w:rFonts w:ascii="Arial" w:hAnsi="Arial" w:cs="Arial"/>
          <w:spacing w:val="-7"/>
        </w:rPr>
        <w:t xml:space="preserve">sentimos </w:t>
      </w:r>
      <w:r w:rsidRPr="006E4963">
        <w:rPr>
          <w:rFonts w:ascii="Arial" w:hAnsi="Arial" w:cs="Arial"/>
        </w:rPr>
        <w:t>y</w:t>
      </w:r>
      <w:r w:rsidRPr="006E4963">
        <w:rPr>
          <w:rFonts w:ascii="Arial" w:hAnsi="Arial" w:cs="Arial"/>
          <w:spacing w:val="-10"/>
        </w:rPr>
        <w:t xml:space="preserve"> </w:t>
      </w:r>
      <w:r w:rsidRPr="006E4963">
        <w:rPr>
          <w:rFonts w:ascii="Arial" w:hAnsi="Arial" w:cs="Arial"/>
          <w:spacing w:val="-7"/>
        </w:rPr>
        <w:t>reaccionamos?</w:t>
      </w:r>
    </w:p>
    <w:p w:rsidR="006E4963" w:rsidRPr="006E4963" w:rsidRDefault="006E4963" w:rsidP="009679B1">
      <w:pPr>
        <w:pStyle w:val="Prrafodelista"/>
        <w:numPr>
          <w:ilvl w:val="1"/>
          <w:numId w:val="22"/>
        </w:numPr>
        <w:tabs>
          <w:tab w:val="left" w:pos="894"/>
          <w:tab w:val="left" w:pos="895"/>
        </w:tabs>
        <w:spacing w:before="141"/>
        <w:ind w:left="895"/>
        <w:rPr>
          <w:rFonts w:ascii="Arial" w:hAnsi="Arial" w:cs="Arial"/>
        </w:rPr>
      </w:pPr>
      <w:r w:rsidRPr="006E4963">
        <w:rPr>
          <w:rFonts w:ascii="Arial" w:hAnsi="Arial" w:cs="Arial"/>
          <w:spacing w:val="-5"/>
        </w:rPr>
        <w:t xml:space="preserve">¿Qué puede ayudar </w:t>
      </w:r>
      <w:r w:rsidRPr="006E4963">
        <w:rPr>
          <w:rFonts w:ascii="Arial" w:hAnsi="Arial" w:cs="Arial"/>
        </w:rPr>
        <w:t xml:space="preserve">a </w:t>
      </w:r>
      <w:r w:rsidRPr="006E4963">
        <w:rPr>
          <w:rFonts w:ascii="Arial" w:hAnsi="Arial" w:cs="Arial"/>
          <w:spacing w:val="-4"/>
        </w:rPr>
        <w:t xml:space="preserve">que </w:t>
      </w:r>
      <w:r w:rsidRPr="006E4963">
        <w:rPr>
          <w:rFonts w:ascii="Arial" w:hAnsi="Arial" w:cs="Arial"/>
          <w:spacing w:val="-3"/>
        </w:rPr>
        <w:t xml:space="preserve">el </w:t>
      </w:r>
      <w:r w:rsidRPr="006E4963">
        <w:rPr>
          <w:rFonts w:ascii="Arial" w:hAnsi="Arial" w:cs="Arial"/>
          <w:spacing w:val="-6"/>
        </w:rPr>
        <w:t xml:space="preserve">conflicto </w:t>
      </w:r>
      <w:r w:rsidRPr="006E4963">
        <w:rPr>
          <w:rFonts w:ascii="Arial" w:hAnsi="Arial" w:cs="Arial"/>
          <w:spacing w:val="-3"/>
        </w:rPr>
        <w:t xml:space="preserve">se </w:t>
      </w:r>
      <w:r w:rsidRPr="006E4963">
        <w:rPr>
          <w:rFonts w:ascii="Arial" w:hAnsi="Arial" w:cs="Arial"/>
          <w:spacing w:val="-6"/>
        </w:rPr>
        <w:t xml:space="preserve">resuelva </w:t>
      </w:r>
      <w:r w:rsidRPr="006E4963">
        <w:rPr>
          <w:rFonts w:ascii="Arial" w:hAnsi="Arial" w:cs="Arial"/>
          <w:spacing w:val="-3"/>
        </w:rPr>
        <w:t xml:space="preserve">de </w:t>
      </w:r>
      <w:r w:rsidRPr="006E4963">
        <w:rPr>
          <w:rFonts w:ascii="Arial" w:hAnsi="Arial" w:cs="Arial"/>
          <w:spacing w:val="-5"/>
        </w:rPr>
        <w:t>otro</w:t>
      </w:r>
      <w:r w:rsidRPr="006E4963">
        <w:rPr>
          <w:rFonts w:ascii="Arial" w:hAnsi="Arial" w:cs="Arial"/>
          <w:spacing w:val="-24"/>
        </w:rPr>
        <w:t xml:space="preserve"> </w:t>
      </w:r>
      <w:r w:rsidRPr="006E4963">
        <w:rPr>
          <w:rFonts w:ascii="Arial" w:hAnsi="Arial" w:cs="Arial"/>
          <w:spacing w:val="-6"/>
        </w:rPr>
        <w:t>modo?</w:t>
      </w:r>
    </w:p>
    <w:p w:rsidR="006E4963" w:rsidRPr="006E4963" w:rsidRDefault="006E4963" w:rsidP="009679B1">
      <w:pPr>
        <w:pStyle w:val="Textoindependiente"/>
        <w:rPr>
          <w:rFonts w:ascii="Arial" w:hAnsi="Arial" w:cs="Arial"/>
          <w:sz w:val="22"/>
          <w:szCs w:val="22"/>
        </w:rPr>
      </w:pPr>
    </w:p>
    <w:p w:rsidR="006E4963" w:rsidRPr="006E4963" w:rsidRDefault="006E4963" w:rsidP="009679B1">
      <w:pPr>
        <w:pStyle w:val="Ttulo7"/>
        <w:keepNext w:val="0"/>
        <w:keepLines w:val="0"/>
        <w:widowControl w:val="0"/>
        <w:numPr>
          <w:ilvl w:val="0"/>
          <w:numId w:val="21"/>
        </w:numPr>
        <w:tabs>
          <w:tab w:val="left" w:pos="772"/>
        </w:tabs>
        <w:autoSpaceDE w:val="0"/>
        <w:autoSpaceDN w:val="0"/>
        <w:spacing w:before="241" w:line="240" w:lineRule="auto"/>
        <w:ind w:left="771" w:hanging="237"/>
        <w:rPr>
          <w:rFonts w:ascii="Arial" w:hAnsi="Arial" w:cs="Arial"/>
        </w:rPr>
      </w:pPr>
      <w:r w:rsidRPr="006E4963">
        <w:rPr>
          <w:rFonts w:ascii="Arial" w:hAnsi="Arial" w:cs="Arial"/>
        </w:rPr>
        <w:t>Buena</w:t>
      </w:r>
      <w:r w:rsidRPr="006E4963">
        <w:rPr>
          <w:rFonts w:ascii="Arial" w:hAnsi="Arial" w:cs="Arial"/>
          <w:spacing w:val="-3"/>
        </w:rPr>
        <w:t xml:space="preserve"> </w:t>
      </w:r>
      <w:r w:rsidRPr="006E4963">
        <w:rPr>
          <w:rFonts w:ascii="Arial" w:hAnsi="Arial" w:cs="Arial"/>
        </w:rPr>
        <w:t>disposición</w:t>
      </w:r>
    </w:p>
    <w:p w:rsidR="006E4963" w:rsidRPr="006E4963" w:rsidRDefault="006E4963" w:rsidP="009679B1">
      <w:pPr>
        <w:pStyle w:val="Textoindependiente"/>
        <w:spacing w:before="6"/>
        <w:rPr>
          <w:rFonts w:ascii="Arial" w:hAnsi="Arial" w:cs="Arial"/>
          <w:b/>
          <w:sz w:val="22"/>
          <w:szCs w:val="22"/>
        </w:rPr>
      </w:pPr>
    </w:p>
    <w:p w:rsidR="006E4963" w:rsidRPr="006E4963" w:rsidRDefault="006E4963" w:rsidP="009679B1">
      <w:pPr>
        <w:pStyle w:val="Prrafodelista"/>
        <w:numPr>
          <w:ilvl w:val="1"/>
          <w:numId w:val="22"/>
        </w:numPr>
        <w:tabs>
          <w:tab w:val="left" w:pos="894"/>
          <w:tab w:val="left" w:pos="895"/>
        </w:tabs>
        <w:spacing w:before="1"/>
        <w:ind w:left="895"/>
        <w:rPr>
          <w:rFonts w:ascii="Arial" w:hAnsi="Arial" w:cs="Arial"/>
        </w:rPr>
      </w:pPr>
      <w:r w:rsidRPr="006E4963">
        <w:rPr>
          <w:rFonts w:ascii="Arial" w:hAnsi="Arial" w:cs="Arial"/>
          <w:spacing w:val="-9"/>
        </w:rPr>
        <w:t xml:space="preserve">Experimentar </w:t>
      </w:r>
      <w:r w:rsidRPr="006E4963">
        <w:rPr>
          <w:rFonts w:ascii="Arial" w:hAnsi="Arial" w:cs="Arial"/>
        </w:rPr>
        <w:t xml:space="preserve">e </w:t>
      </w:r>
      <w:r w:rsidRPr="006E4963">
        <w:rPr>
          <w:rFonts w:ascii="Arial" w:hAnsi="Arial" w:cs="Arial"/>
          <w:spacing w:val="-9"/>
        </w:rPr>
        <w:t xml:space="preserve">intentar </w:t>
      </w:r>
      <w:r w:rsidRPr="006E4963">
        <w:rPr>
          <w:rFonts w:ascii="Arial" w:hAnsi="Arial" w:cs="Arial"/>
          <w:spacing w:val="-7"/>
        </w:rPr>
        <w:t xml:space="preserve">nuevos modos </w:t>
      </w:r>
      <w:r w:rsidRPr="006E4963">
        <w:rPr>
          <w:rFonts w:ascii="Arial" w:hAnsi="Arial" w:cs="Arial"/>
          <w:spacing w:val="-4"/>
        </w:rPr>
        <w:t xml:space="preserve">de </w:t>
      </w:r>
      <w:r w:rsidRPr="006E4963">
        <w:rPr>
          <w:rFonts w:ascii="Arial" w:hAnsi="Arial" w:cs="Arial"/>
          <w:spacing w:val="-8"/>
        </w:rPr>
        <w:t xml:space="preserve">acercamiento </w:t>
      </w:r>
      <w:r w:rsidRPr="006E4963">
        <w:rPr>
          <w:rFonts w:ascii="Arial" w:hAnsi="Arial" w:cs="Arial"/>
          <w:spacing w:val="-4"/>
        </w:rPr>
        <w:t>al</w:t>
      </w:r>
      <w:r w:rsidRPr="006E4963">
        <w:rPr>
          <w:rFonts w:ascii="Arial" w:hAnsi="Arial" w:cs="Arial"/>
          <w:spacing w:val="-19"/>
        </w:rPr>
        <w:t xml:space="preserve"> </w:t>
      </w:r>
      <w:r w:rsidRPr="006E4963">
        <w:rPr>
          <w:rFonts w:ascii="Arial" w:hAnsi="Arial" w:cs="Arial"/>
          <w:spacing w:val="-8"/>
        </w:rPr>
        <w:t>conflicto.</w:t>
      </w:r>
    </w:p>
    <w:p w:rsidR="006E4963" w:rsidRPr="006E4963" w:rsidRDefault="006E4963" w:rsidP="009679B1">
      <w:pPr>
        <w:pStyle w:val="Prrafodelista"/>
        <w:numPr>
          <w:ilvl w:val="1"/>
          <w:numId w:val="22"/>
        </w:numPr>
        <w:tabs>
          <w:tab w:val="left" w:pos="894"/>
          <w:tab w:val="left" w:pos="895"/>
        </w:tabs>
        <w:spacing w:before="140"/>
        <w:ind w:left="895"/>
        <w:rPr>
          <w:rFonts w:ascii="Arial" w:hAnsi="Arial" w:cs="Arial"/>
        </w:rPr>
      </w:pPr>
      <w:r w:rsidRPr="006E4963">
        <w:rPr>
          <w:rFonts w:ascii="Arial" w:hAnsi="Arial" w:cs="Arial"/>
          <w:spacing w:val="-7"/>
        </w:rPr>
        <w:t xml:space="preserve">Examinar </w:t>
      </w:r>
      <w:r w:rsidRPr="006E4963">
        <w:rPr>
          <w:rFonts w:ascii="Arial" w:hAnsi="Arial" w:cs="Arial"/>
        </w:rPr>
        <w:t xml:space="preserve">y </w:t>
      </w:r>
      <w:r w:rsidRPr="006E4963">
        <w:rPr>
          <w:rFonts w:ascii="Arial" w:hAnsi="Arial" w:cs="Arial"/>
          <w:spacing w:val="-4"/>
        </w:rPr>
        <w:t xml:space="preserve">en su </w:t>
      </w:r>
      <w:r w:rsidRPr="006E4963">
        <w:rPr>
          <w:rFonts w:ascii="Arial" w:hAnsi="Arial" w:cs="Arial"/>
          <w:spacing w:val="-6"/>
        </w:rPr>
        <w:t xml:space="preserve">caso </w:t>
      </w:r>
      <w:r w:rsidRPr="006E4963">
        <w:rPr>
          <w:rFonts w:ascii="Arial" w:hAnsi="Arial" w:cs="Arial"/>
          <w:spacing w:val="-7"/>
        </w:rPr>
        <w:t xml:space="preserve">transformar </w:t>
      </w:r>
      <w:r w:rsidRPr="006E4963">
        <w:rPr>
          <w:rFonts w:ascii="Arial" w:hAnsi="Arial" w:cs="Arial"/>
          <w:spacing w:val="-6"/>
        </w:rPr>
        <w:t xml:space="preserve">partes </w:t>
      </w:r>
      <w:r w:rsidRPr="006E4963">
        <w:rPr>
          <w:rFonts w:ascii="Arial" w:hAnsi="Arial" w:cs="Arial"/>
          <w:spacing w:val="-4"/>
        </w:rPr>
        <w:t xml:space="preserve">de </w:t>
      </w:r>
      <w:r w:rsidRPr="006E4963">
        <w:rPr>
          <w:rFonts w:ascii="Arial" w:hAnsi="Arial" w:cs="Arial"/>
          <w:spacing w:val="-6"/>
        </w:rPr>
        <w:t xml:space="preserve">nuestro sistema </w:t>
      </w:r>
      <w:r w:rsidRPr="006E4963">
        <w:rPr>
          <w:rFonts w:ascii="Arial" w:hAnsi="Arial" w:cs="Arial"/>
          <w:spacing w:val="-4"/>
        </w:rPr>
        <w:t>de</w:t>
      </w:r>
      <w:r w:rsidRPr="006E4963">
        <w:rPr>
          <w:rFonts w:ascii="Arial" w:hAnsi="Arial" w:cs="Arial"/>
          <w:spacing w:val="-6"/>
        </w:rPr>
        <w:t xml:space="preserve"> </w:t>
      </w:r>
      <w:r w:rsidRPr="006E4963">
        <w:rPr>
          <w:rFonts w:ascii="Arial" w:hAnsi="Arial" w:cs="Arial"/>
          <w:spacing w:val="-7"/>
        </w:rPr>
        <w:t>creencias.</w:t>
      </w:r>
    </w:p>
    <w:p w:rsidR="006E4963" w:rsidRPr="006E4963" w:rsidRDefault="006E4963" w:rsidP="009679B1">
      <w:pPr>
        <w:pStyle w:val="Prrafodelista"/>
        <w:numPr>
          <w:ilvl w:val="1"/>
          <w:numId w:val="22"/>
        </w:numPr>
        <w:tabs>
          <w:tab w:val="left" w:pos="894"/>
          <w:tab w:val="left" w:pos="895"/>
        </w:tabs>
        <w:spacing w:before="126"/>
        <w:ind w:left="895"/>
        <w:rPr>
          <w:rFonts w:ascii="Arial" w:hAnsi="Arial" w:cs="Arial"/>
        </w:rPr>
      </w:pPr>
      <w:r w:rsidRPr="006E4963">
        <w:rPr>
          <w:rFonts w:ascii="Arial" w:hAnsi="Arial" w:cs="Arial"/>
          <w:spacing w:val="-8"/>
        </w:rPr>
        <w:t xml:space="preserve">Enfocar </w:t>
      </w:r>
      <w:r w:rsidRPr="006E4963">
        <w:rPr>
          <w:rFonts w:ascii="Arial" w:hAnsi="Arial" w:cs="Arial"/>
          <w:spacing w:val="-5"/>
        </w:rPr>
        <w:t xml:space="preserve">el </w:t>
      </w:r>
      <w:r w:rsidRPr="006E4963">
        <w:rPr>
          <w:rFonts w:ascii="Arial" w:hAnsi="Arial" w:cs="Arial"/>
          <w:spacing w:val="-8"/>
        </w:rPr>
        <w:t xml:space="preserve">conflicto </w:t>
      </w:r>
      <w:r w:rsidRPr="006E4963">
        <w:rPr>
          <w:rFonts w:ascii="Arial" w:hAnsi="Arial" w:cs="Arial"/>
        </w:rPr>
        <w:t xml:space="preserve">y </w:t>
      </w:r>
      <w:r w:rsidRPr="006E4963">
        <w:rPr>
          <w:rFonts w:ascii="Arial" w:hAnsi="Arial" w:cs="Arial"/>
          <w:spacing w:val="-8"/>
        </w:rPr>
        <w:t xml:space="preserve">nuestro papel </w:t>
      </w:r>
      <w:r w:rsidRPr="006E4963">
        <w:rPr>
          <w:rFonts w:ascii="Arial" w:hAnsi="Arial" w:cs="Arial"/>
          <w:spacing w:val="-5"/>
        </w:rPr>
        <w:t xml:space="preserve">en él de </w:t>
      </w:r>
      <w:r w:rsidRPr="006E4963">
        <w:rPr>
          <w:rFonts w:ascii="Arial" w:hAnsi="Arial" w:cs="Arial"/>
          <w:spacing w:val="-8"/>
        </w:rPr>
        <w:t xml:space="preserve">forma </w:t>
      </w:r>
      <w:r w:rsidRPr="006E4963">
        <w:rPr>
          <w:rFonts w:ascii="Arial" w:hAnsi="Arial" w:cs="Arial"/>
          <w:spacing w:val="-9"/>
        </w:rPr>
        <w:t>completamente</w:t>
      </w:r>
      <w:r w:rsidRPr="006E4963">
        <w:rPr>
          <w:rFonts w:ascii="Arial" w:hAnsi="Arial" w:cs="Arial"/>
          <w:spacing w:val="-14"/>
        </w:rPr>
        <w:t xml:space="preserve"> </w:t>
      </w:r>
      <w:r w:rsidRPr="006E4963">
        <w:rPr>
          <w:rFonts w:ascii="Arial" w:hAnsi="Arial" w:cs="Arial"/>
          <w:spacing w:val="-9"/>
        </w:rPr>
        <w:t>distinta.</w:t>
      </w:r>
    </w:p>
    <w:p w:rsidR="006E4963" w:rsidRPr="006E4963" w:rsidRDefault="006E4963" w:rsidP="009679B1">
      <w:pPr>
        <w:pStyle w:val="Prrafodelista"/>
        <w:numPr>
          <w:ilvl w:val="1"/>
          <w:numId w:val="22"/>
        </w:numPr>
        <w:tabs>
          <w:tab w:val="left" w:pos="894"/>
          <w:tab w:val="left" w:pos="895"/>
        </w:tabs>
        <w:spacing w:before="141"/>
        <w:ind w:left="895"/>
        <w:rPr>
          <w:rFonts w:ascii="Arial" w:hAnsi="Arial" w:cs="Arial"/>
        </w:rPr>
      </w:pPr>
      <w:r w:rsidRPr="006E4963">
        <w:rPr>
          <w:rFonts w:ascii="Arial" w:hAnsi="Arial" w:cs="Arial"/>
          <w:spacing w:val="-4"/>
        </w:rPr>
        <w:t xml:space="preserve">Abiertos-as </w:t>
      </w:r>
      <w:r w:rsidRPr="006E4963">
        <w:rPr>
          <w:rFonts w:ascii="Arial" w:hAnsi="Arial" w:cs="Arial"/>
        </w:rPr>
        <w:t xml:space="preserve">a </w:t>
      </w:r>
      <w:r w:rsidRPr="006E4963">
        <w:rPr>
          <w:rFonts w:ascii="Arial" w:hAnsi="Arial" w:cs="Arial"/>
          <w:spacing w:val="-3"/>
        </w:rPr>
        <w:t xml:space="preserve">la </w:t>
      </w:r>
      <w:r w:rsidRPr="006E4963">
        <w:rPr>
          <w:rFonts w:ascii="Arial" w:hAnsi="Arial" w:cs="Arial"/>
          <w:spacing w:val="-6"/>
        </w:rPr>
        <w:t xml:space="preserve">crítica constructiva </w:t>
      </w:r>
      <w:r w:rsidRPr="006E4963">
        <w:rPr>
          <w:rFonts w:ascii="Arial" w:hAnsi="Arial" w:cs="Arial"/>
          <w:spacing w:val="-3"/>
        </w:rPr>
        <w:t xml:space="preserve">de </w:t>
      </w:r>
      <w:r w:rsidRPr="006E4963">
        <w:rPr>
          <w:rFonts w:ascii="Arial" w:hAnsi="Arial" w:cs="Arial"/>
          <w:spacing w:val="-4"/>
        </w:rPr>
        <w:t xml:space="preserve">las </w:t>
      </w:r>
      <w:r w:rsidRPr="006E4963">
        <w:rPr>
          <w:rFonts w:ascii="Arial" w:hAnsi="Arial" w:cs="Arial"/>
          <w:spacing w:val="-5"/>
        </w:rPr>
        <w:t>otras</w:t>
      </w:r>
      <w:r w:rsidRPr="006E4963">
        <w:rPr>
          <w:rFonts w:ascii="Arial" w:hAnsi="Arial" w:cs="Arial"/>
          <w:spacing w:val="-21"/>
        </w:rPr>
        <w:t xml:space="preserve"> </w:t>
      </w:r>
      <w:r w:rsidRPr="006E4963">
        <w:rPr>
          <w:rFonts w:ascii="Arial" w:hAnsi="Arial" w:cs="Arial"/>
          <w:spacing w:val="-5"/>
        </w:rPr>
        <w:t>personas.</w:t>
      </w:r>
    </w:p>
    <w:p w:rsidR="006E4963" w:rsidRPr="006E4963" w:rsidRDefault="006E4963" w:rsidP="009679B1">
      <w:pPr>
        <w:pStyle w:val="Textoindependiente"/>
        <w:rPr>
          <w:rFonts w:ascii="Arial" w:hAnsi="Arial" w:cs="Arial"/>
          <w:sz w:val="22"/>
          <w:szCs w:val="22"/>
        </w:rPr>
      </w:pPr>
    </w:p>
    <w:p w:rsidR="006E4963" w:rsidRPr="006E4963" w:rsidRDefault="006E4963" w:rsidP="009679B1">
      <w:pPr>
        <w:pStyle w:val="Ttulo7"/>
        <w:keepNext w:val="0"/>
        <w:keepLines w:val="0"/>
        <w:widowControl w:val="0"/>
        <w:numPr>
          <w:ilvl w:val="0"/>
          <w:numId w:val="21"/>
        </w:numPr>
        <w:tabs>
          <w:tab w:val="left" w:pos="777"/>
        </w:tabs>
        <w:autoSpaceDE w:val="0"/>
        <w:autoSpaceDN w:val="0"/>
        <w:spacing w:before="227" w:line="240" w:lineRule="auto"/>
        <w:ind w:left="776" w:hanging="242"/>
        <w:rPr>
          <w:rFonts w:ascii="Arial" w:hAnsi="Arial" w:cs="Arial"/>
        </w:rPr>
      </w:pPr>
      <w:r w:rsidRPr="006E4963">
        <w:rPr>
          <w:rFonts w:ascii="Arial" w:hAnsi="Arial" w:cs="Arial"/>
          <w:spacing w:val="-4"/>
        </w:rPr>
        <w:t>Habilidades</w:t>
      </w:r>
    </w:p>
    <w:p w:rsidR="006E4963" w:rsidRPr="006E4963" w:rsidRDefault="006E4963" w:rsidP="009679B1">
      <w:pPr>
        <w:pStyle w:val="Textoindependiente"/>
        <w:rPr>
          <w:rFonts w:ascii="Arial" w:hAnsi="Arial" w:cs="Arial"/>
          <w:b/>
          <w:sz w:val="22"/>
          <w:szCs w:val="22"/>
        </w:rPr>
      </w:pPr>
    </w:p>
    <w:p w:rsidR="006E4963" w:rsidRPr="006E4963" w:rsidRDefault="006E4963" w:rsidP="009679B1">
      <w:pPr>
        <w:pStyle w:val="Textoindependiente"/>
        <w:spacing w:before="9"/>
        <w:rPr>
          <w:rFonts w:ascii="Arial" w:hAnsi="Arial" w:cs="Arial"/>
          <w:b/>
          <w:sz w:val="22"/>
          <w:szCs w:val="22"/>
        </w:rPr>
      </w:pPr>
    </w:p>
    <w:p w:rsidR="006E4963" w:rsidRPr="006E4963" w:rsidRDefault="006E4963" w:rsidP="009679B1">
      <w:pPr>
        <w:pStyle w:val="Prrafodelista"/>
        <w:numPr>
          <w:ilvl w:val="1"/>
          <w:numId w:val="22"/>
        </w:numPr>
        <w:tabs>
          <w:tab w:val="left" w:pos="894"/>
          <w:tab w:val="left" w:pos="895"/>
        </w:tabs>
        <w:spacing w:before="1"/>
        <w:ind w:left="895" w:right="510"/>
        <w:rPr>
          <w:rFonts w:ascii="Arial" w:hAnsi="Arial" w:cs="Arial"/>
        </w:rPr>
      </w:pPr>
      <w:r w:rsidRPr="006E4963">
        <w:rPr>
          <w:rFonts w:ascii="Arial" w:hAnsi="Arial" w:cs="Arial"/>
          <w:spacing w:val="-6"/>
        </w:rPr>
        <w:t xml:space="preserve">Para </w:t>
      </w:r>
      <w:r w:rsidRPr="006E4963">
        <w:rPr>
          <w:rFonts w:ascii="Arial" w:hAnsi="Arial" w:cs="Arial"/>
          <w:spacing w:val="-7"/>
        </w:rPr>
        <w:t xml:space="preserve">mandar </w:t>
      </w:r>
      <w:r w:rsidRPr="006E4963">
        <w:rPr>
          <w:rFonts w:ascii="Arial" w:hAnsi="Arial" w:cs="Arial"/>
          <w:spacing w:val="-4"/>
        </w:rPr>
        <w:t>un</w:t>
      </w:r>
      <w:r w:rsidRPr="006E4963">
        <w:rPr>
          <w:rFonts w:ascii="Arial" w:hAnsi="Arial" w:cs="Arial"/>
          <w:spacing w:val="52"/>
        </w:rPr>
        <w:t xml:space="preserve"> </w:t>
      </w:r>
      <w:r w:rsidRPr="006E4963">
        <w:rPr>
          <w:rFonts w:ascii="Arial" w:hAnsi="Arial" w:cs="Arial"/>
          <w:spacing w:val="-7"/>
        </w:rPr>
        <w:t xml:space="preserve">mensaje </w:t>
      </w:r>
      <w:r w:rsidRPr="006E4963">
        <w:rPr>
          <w:rFonts w:ascii="Arial" w:hAnsi="Arial" w:cs="Arial"/>
          <w:spacing w:val="-8"/>
        </w:rPr>
        <w:t xml:space="preserve">efectivo, </w:t>
      </w:r>
      <w:r w:rsidRPr="006E4963">
        <w:rPr>
          <w:rFonts w:ascii="Arial" w:hAnsi="Arial" w:cs="Arial"/>
          <w:spacing w:val="-7"/>
        </w:rPr>
        <w:t xml:space="preserve">donde </w:t>
      </w:r>
      <w:r w:rsidRPr="006E4963">
        <w:rPr>
          <w:rFonts w:ascii="Arial" w:hAnsi="Arial" w:cs="Arial"/>
          <w:spacing w:val="-4"/>
        </w:rPr>
        <w:t>se</w:t>
      </w:r>
      <w:r w:rsidRPr="006E4963">
        <w:rPr>
          <w:rFonts w:ascii="Arial" w:hAnsi="Arial" w:cs="Arial"/>
          <w:spacing w:val="52"/>
        </w:rPr>
        <w:t xml:space="preserve"> </w:t>
      </w:r>
      <w:r w:rsidRPr="006E4963">
        <w:rPr>
          <w:rFonts w:ascii="Arial" w:hAnsi="Arial" w:cs="Arial"/>
          <w:spacing w:val="-7"/>
        </w:rPr>
        <w:t xml:space="preserve">expresen </w:t>
      </w:r>
      <w:r w:rsidRPr="006E4963">
        <w:rPr>
          <w:rFonts w:ascii="Arial" w:hAnsi="Arial" w:cs="Arial"/>
          <w:spacing w:val="-8"/>
        </w:rPr>
        <w:t xml:space="preserve">libremente sentimientos </w:t>
      </w:r>
      <w:r w:rsidRPr="006E4963">
        <w:rPr>
          <w:rFonts w:ascii="Arial" w:hAnsi="Arial" w:cs="Arial"/>
        </w:rPr>
        <w:t xml:space="preserve">y </w:t>
      </w:r>
      <w:r w:rsidRPr="006E4963">
        <w:rPr>
          <w:rFonts w:ascii="Arial" w:hAnsi="Arial" w:cs="Arial"/>
          <w:spacing w:val="-5"/>
        </w:rPr>
        <w:t>necesidades.</w:t>
      </w:r>
    </w:p>
    <w:p w:rsidR="006E4963" w:rsidRPr="006E4963" w:rsidRDefault="006E4963" w:rsidP="009679B1">
      <w:pPr>
        <w:pStyle w:val="Prrafodelista"/>
        <w:numPr>
          <w:ilvl w:val="1"/>
          <w:numId w:val="22"/>
        </w:numPr>
        <w:tabs>
          <w:tab w:val="left" w:pos="894"/>
          <w:tab w:val="left" w:pos="895"/>
        </w:tabs>
        <w:spacing w:before="19"/>
        <w:ind w:left="895"/>
        <w:rPr>
          <w:rFonts w:ascii="Arial" w:hAnsi="Arial" w:cs="Arial"/>
        </w:rPr>
      </w:pPr>
      <w:r w:rsidRPr="006E4963">
        <w:rPr>
          <w:rFonts w:ascii="Arial" w:hAnsi="Arial" w:cs="Arial"/>
          <w:spacing w:val="-6"/>
        </w:rPr>
        <w:t xml:space="preserve">Para </w:t>
      </w:r>
      <w:r w:rsidRPr="006E4963">
        <w:rPr>
          <w:rFonts w:ascii="Arial" w:hAnsi="Arial" w:cs="Arial"/>
          <w:spacing w:val="-7"/>
        </w:rPr>
        <w:t>escuchar</w:t>
      </w:r>
      <w:r w:rsidRPr="006E4963">
        <w:rPr>
          <w:rFonts w:ascii="Arial" w:hAnsi="Arial" w:cs="Arial"/>
          <w:spacing w:val="-8"/>
        </w:rPr>
        <w:t xml:space="preserve"> </w:t>
      </w:r>
      <w:r w:rsidRPr="006E4963">
        <w:rPr>
          <w:rFonts w:ascii="Arial" w:hAnsi="Arial" w:cs="Arial"/>
          <w:spacing w:val="-7"/>
        </w:rPr>
        <w:t>eficazmente.</w:t>
      </w:r>
    </w:p>
    <w:p w:rsidR="006E4963" w:rsidRPr="006E4963" w:rsidRDefault="006E4963" w:rsidP="009679B1">
      <w:pPr>
        <w:pStyle w:val="Prrafodelista"/>
        <w:numPr>
          <w:ilvl w:val="1"/>
          <w:numId w:val="22"/>
        </w:numPr>
        <w:tabs>
          <w:tab w:val="left" w:pos="894"/>
          <w:tab w:val="left" w:pos="895"/>
        </w:tabs>
        <w:spacing w:before="141"/>
        <w:ind w:left="895"/>
        <w:rPr>
          <w:rFonts w:ascii="Arial" w:hAnsi="Arial" w:cs="Arial"/>
        </w:rPr>
      </w:pPr>
      <w:r w:rsidRPr="006E4963">
        <w:rPr>
          <w:rFonts w:ascii="Arial" w:hAnsi="Arial" w:cs="Arial"/>
          <w:spacing w:val="-6"/>
        </w:rPr>
        <w:t xml:space="preserve">Escoger </w:t>
      </w:r>
      <w:r w:rsidRPr="006E4963">
        <w:rPr>
          <w:rFonts w:ascii="Arial" w:hAnsi="Arial" w:cs="Arial"/>
          <w:spacing w:val="-4"/>
        </w:rPr>
        <w:t xml:space="preserve">el </w:t>
      </w:r>
      <w:r w:rsidRPr="006E4963">
        <w:rPr>
          <w:rFonts w:ascii="Arial" w:hAnsi="Arial" w:cs="Arial"/>
          <w:spacing w:val="-6"/>
        </w:rPr>
        <w:t xml:space="preserve">enfoque </w:t>
      </w:r>
      <w:r w:rsidRPr="006E4963">
        <w:rPr>
          <w:rFonts w:ascii="Arial" w:hAnsi="Arial" w:cs="Arial"/>
          <w:spacing w:val="-7"/>
        </w:rPr>
        <w:t xml:space="preserve">adecuado </w:t>
      </w:r>
      <w:r w:rsidRPr="006E4963">
        <w:rPr>
          <w:rFonts w:ascii="Arial" w:hAnsi="Arial" w:cs="Arial"/>
          <w:spacing w:val="-4"/>
        </w:rPr>
        <w:t xml:space="preserve">en </w:t>
      </w:r>
      <w:r w:rsidRPr="006E4963">
        <w:rPr>
          <w:rFonts w:ascii="Arial" w:hAnsi="Arial" w:cs="Arial"/>
          <w:spacing w:val="-7"/>
        </w:rPr>
        <w:t>situaciones</w:t>
      </w:r>
      <w:r w:rsidRPr="006E4963">
        <w:rPr>
          <w:rFonts w:ascii="Arial" w:hAnsi="Arial" w:cs="Arial"/>
          <w:spacing w:val="-14"/>
        </w:rPr>
        <w:t xml:space="preserve"> </w:t>
      </w:r>
      <w:r w:rsidRPr="006E4963">
        <w:rPr>
          <w:rFonts w:ascii="Arial" w:hAnsi="Arial" w:cs="Arial"/>
          <w:spacing w:val="-7"/>
        </w:rPr>
        <w:t>diferentes.</w:t>
      </w:r>
    </w:p>
    <w:p w:rsidR="006E4963" w:rsidRPr="006E4963" w:rsidRDefault="006E4963" w:rsidP="009679B1">
      <w:pPr>
        <w:pStyle w:val="Textoindependiente"/>
        <w:spacing w:before="218"/>
        <w:ind w:left="535" w:right="518"/>
        <w:jc w:val="both"/>
        <w:rPr>
          <w:rFonts w:ascii="Arial" w:hAnsi="Arial" w:cs="Arial"/>
          <w:sz w:val="22"/>
          <w:szCs w:val="22"/>
        </w:rPr>
      </w:pPr>
    </w:p>
    <w:p w:rsidR="006E4963" w:rsidRPr="006E4963" w:rsidRDefault="006E4963" w:rsidP="009679B1">
      <w:pPr>
        <w:pStyle w:val="Ttulo7"/>
        <w:keepNext w:val="0"/>
        <w:keepLines w:val="0"/>
        <w:widowControl w:val="0"/>
        <w:numPr>
          <w:ilvl w:val="0"/>
          <w:numId w:val="21"/>
        </w:numPr>
        <w:tabs>
          <w:tab w:val="left" w:pos="770"/>
        </w:tabs>
        <w:autoSpaceDE w:val="0"/>
        <w:autoSpaceDN w:val="0"/>
        <w:spacing w:before="71" w:line="240" w:lineRule="auto"/>
        <w:ind w:left="769" w:hanging="235"/>
        <w:rPr>
          <w:rFonts w:ascii="Arial" w:hAnsi="Arial" w:cs="Arial"/>
        </w:rPr>
      </w:pPr>
      <w:r w:rsidRPr="006E4963">
        <w:rPr>
          <w:rFonts w:ascii="Arial" w:hAnsi="Arial" w:cs="Arial"/>
          <w:spacing w:val="-3"/>
        </w:rPr>
        <w:t>Apoyo coherente</w:t>
      </w:r>
    </w:p>
    <w:p w:rsidR="006E4963" w:rsidRPr="006E4963" w:rsidRDefault="006E4963" w:rsidP="009679B1">
      <w:pPr>
        <w:pStyle w:val="Textoindependiente"/>
        <w:rPr>
          <w:rFonts w:ascii="Arial" w:hAnsi="Arial" w:cs="Arial"/>
          <w:b/>
          <w:sz w:val="22"/>
          <w:szCs w:val="22"/>
        </w:rPr>
      </w:pPr>
    </w:p>
    <w:p w:rsidR="006E4963" w:rsidRPr="006E4963" w:rsidRDefault="006E4963" w:rsidP="009679B1">
      <w:pPr>
        <w:pStyle w:val="Textoindependiente"/>
        <w:spacing w:before="9"/>
        <w:rPr>
          <w:rFonts w:ascii="Arial" w:hAnsi="Arial" w:cs="Arial"/>
          <w:b/>
          <w:sz w:val="22"/>
          <w:szCs w:val="22"/>
        </w:rPr>
      </w:pPr>
    </w:p>
    <w:p w:rsidR="006E4963" w:rsidRPr="006E4963" w:rsidRDefault="006E4963" w:rsidP="009679B1">
      <w:pPr>
        <w:pStyle w:val="Prrafodelista"/>
        <w:numPr>
          <w:ilvl w:val="1"/>
          <w:numId w:val="22"/>
        </w:numPr>
        <w:tabs>
          <w:tab w:val="left" w:pos="894"/>
          <w:tab w:val="left" w:pos="895"/>
        </w:tabs>
        <w:ind w:left="895"/>
        <w:rPr>
          <w:rFonts w:ascii="Arial" w:hAnsi="Arial" w:cs="Arial"/>
        </w:rPr>
      </w:pPr>
      <w:r w:rsidRPr="006E4963">
        <w:rPr>
          <w:rFonts w:ascii="Arial" w:hAnsi="Arial" w:cs="Arial"/>
          <w:spacing w:val="-5"/>
        </w:rPr>
        <w:t xml:space="preserve">La </w:t>
      </w:r>
      <w:r w:rsidRPr="006E4963">
        <w:rPr>
          <w:rFonts w:ascii="Arial" w:hAnsi="Arial" w:cs="Arial"/>
          <w:spacing w:val="-8"/>
        </w:rPr>
        <w:t xml:space="preserve">buena voluntad </w:t>
      </w:r>
      <w:r w:rsidRPr="006E4963">
        <w:rPr>
          <w:rFonts w:ascii="Arial" w:hAnsi="Arial" w:cs="Arial"/>
          <w:spacing w:val="-5"/>
        </w:rPr>
        <w:t>no es</w:t>
      </w:r>
      <w:r w:rsidRPr="006E4963">
        <w:rPr>
          <w:rFonts w:ascii="Arial" w:hAnsi="Arial" w:cs="Arial"/>
          <w:spacing w:val="-19"/>
        </w:rPr>
        <w:t xml:space="preserve"> </w:t>
      </w:r>
      <w:r w:rsidRPr="006E4963">
        <w:rPr>
          <w:rFonts w:ascii="Arial" w:hAnsi="Arial" w:cs="Arial"/>
          <w:spacing w:val="-9"/>
        </w:rPr>
        <w:t>suficiente.</w:t>
      </w:r>
    </w:p>
    <w:p w:rsidR="006E4963" w:rsidRPr="006E4963" w:rsidRDefault="006E4963" w:rsidP="009679B1">
      <w:pPr>
        <w:pStyle w:val="Prrafodelista"/>
        <w:numPr>
          <w:ilvl w:val="1"/>
          <w:numId w:val="22"/>
        </w:numPr>
        <w:tabs>
          <w:tab w:val="left" w:pos="894"/>
          <w:tab w:val="left" w:pos="895"/>
        </w:tabs>
        <w:spacing w:before="126"/>
        <w:ind w:left="895" w:right="517"/>
        <w:rPr>
          <w:rFonts w:ascii="Arial" w:hAnsi="Arial" w:cs="Arial"/>
        </w:rPr>
      </w:pPr>
      <w:r w:rsidRPr="006E4963">
        <w:rPr>
          <w:rFonts w:ascii="Arial" w:hAnsi="Arial" w:cs="Arial"/>
          <w:spacing w:val="-4"/>
        </w:rPr>
        <w:t xml:space="preserve">El </w:t>
      </w:r>
      <w:r w:rsidRPr="006E4963">
        <w:rPr>
          <w:rFonts w:ascii="Arial" w:hAnsi="Arial" w:cs="Arial"/>
          <w:spacing w:val="-6"/>
        </w:rPr>
        <w:t xml:space="preserve">cambio </w:t>
      </w:r>
      <w:r w:rsidRPr="006E4963">
        <w:rPr>
          <w:rFonts w:ascii="Arial" w:hAnsi="Arial" w:cs="Arial"/>
          <w:spacing w:val="-7"/>
        </w:rPr>
        <w:t xml:space="preserve">requiere </w:t>
      </w:r>
      <w:r w:rsidRPr="006E4963">
        <w:rPr>
          <w:rFonts w:ascii="Arial" w:hAnsi="Arial" w:cs="Arial"/>
          <w:spacing w:val="-4"/>
        </w:rPr>
        <w:t xml:space="preserve">un </w:t>
      </w:r>
      <w:r w:rsidRPr="006E4963">
        <w:rPr>
          <w:rFonts w:ascii="Arial" w:hAnsi="Arial" w:cs="Arial"/>
          <w:spacing w:val="-6"/>
        </w:rPr>
        <w:t xml:space="preserve">proceso </w:t>
      </w:r>
      <w:r w:rsidRPr="006E4963">
        <w:rPr>
          <w:rFonts w:ascii="Arial" w:hAnsi="Arial" w:cs="Arial"/>
          <w:spacing w:val="-7"/>
        </w:rPr>
        <w:t xml:space="preserve">continuo, </w:t>
      </w:r>
      <w:r w:rsidRPr="006E4963">
        <w:rPr>
          <w:rFonts w:ascii="Arial" w:hAnsi="Arial" w:cs="Arial"/>
          <w:spacing w:val="-5"/>
        </w:rPr>
        <w:t xml:space="preserve">con </w:t>
      </w:r>
      <w:r w:rsidRPr="006E4963">
        <w:rPr>
          <w:rFonts w:ascii="Arial" w:hAnsi="Arial" w:cs="Arial"/>
          <w:spacing w:val="-7"/>
        </w:rPr>
        <w:t xml:space="preserve">consejos </w:t>
      </w:r>
      <w:r w:rsidRPr="006E4963">
        <w:rPr>
          <w:rFonts w:ascii="Arial" w:hAnsi="Arial" w:cs="Arial"/>
        </w:rPr>
        <w:t xml:space="preserve">y </w:t>
      </w:r>
      <w:r w:rsidRPr="006E4963">
        <w:rPr>
          <w:rFonts w:ascii="Arial" w:hAnsi="Arial" w:cs="Arial"/>
          <w:spacing w:val="-7"/>
        </w:rPr>
        <w:t>reconocimiento</w:t>
      </w:r>
      <w:r w:rsidRPr="006E4963">
        <w:rPr>
          <w:rFonts w:ascii="Arial" w:hAnsi="Arial" w:cs="Arial"/>
          <w:spacing w:val="46"/>
        </w:rPr>
        <w:t xml:space="preserve"> </w:t>
      </w:r>
      <w:r w:rsidRPr="006E4963">
        <w:rPr>
          <w:rFonts w:ascii="Arial" w:hAnsi="Arial" w:cs="Arial"/>
          <w:spacing w:val="-4"/>
        </w:rPr>
        <w:t>de</w:t>
      </w:r>
      <w:r w:rsidRPr="006E4963">
        <w:rPr>
          <w:rFonts w:ascii="Arial" w:hAnsi="Arial" w:cs="Arial"/>
          <w:spacing w:val="52"/>
        </w:rPr>
        <w:t xml:space="preserve"> </w:t>
      </w:r>
      <w:r w:rsidRPr="006E4963">
        <w:rPr>
          <w:rFonts w:ascii="Arial" w:hAnsi="Arial" w:cs="Arial"/>
          <w:spacing w:val="-7"/>
        </w:rPr>
        <w:t>los</w:t>
      </w:r>
      <w:r w:rsidRPr="006E4963">
        <w:rPr>
          <w:rFonts w:ascii="Arial" w:hAnsi="Arial" w:cs="Arial"/>
          <w:spacing w:val="46"/>
        </w:rPr>
        <w:t xml:space="preserve"> </w:t>
      </w:r>
      <w:r w:rsidRPr="006E4963">
        <w:rPr>
          <w:rFonts w:ascii="Arial" w:hAnsi="Arial" w:cs="Arial"/>
          <w:spacing w:val="-7"/>
        </w:rPr>
        <w:t>esfuerzos.</w:t>
      </w:r>
    </w:p>
    <w:p w:rsidR="006E4963" w:rsidRDefault="006E4963" w:rsidP="006E4963">
      <w:pPr>
        <w:tabs>
          <w:tab w:val="left" w:pos="894"/>
          <w:tab w:val="left" w:pos="895"/>
        </w:tabs>
        <w:spacing w:before="126" w:line="357" w:lineRule="auto"/>
        <w:ind w:right="517"/>
        <w:rPr>
          <w:sz w:val="24"/>
        </w:rPr>
      </w:pPr>
    </w:p>
    <w:p w:rsidR="006E4963" w:rsidRDefault="006E4963" w:rsidP="006E4963">
      <w:pPr>
        <w:rPr>
          <w:rFonts w:ascii="Verdana"/>
          <w:sz w:val="17"/>
        </w:rPr>
        <w:sectPr w:rsidR="006E4963" w:rsidSect="009679B1">
          <w:pgSz w:w="12242" w:h="20163" w:code="5"/>
          <w:pgMar w:top="1418" w:right="1418" w:bottom="1418" w:left="1418" w:header="0" w:footer="743" w:gutter="0"/>
          <w:cols w:space="720"/>
        </w:sectPr>
      </w:pPr>
    </w:p>
    <w:p w:rsidR="00DA15F0" w:rsidRPr="00DA15F0" w:rsidRDefault="00DA15F0" w:rsidP="00DA15F0">
      <w:pPr>
        <w:spacing w:after="0" w:line="240" w:lineRule="auto"/>
        <w:jc w:val="center"/>
        <w:rPr>
          <w:rFonts w:ascii="Arial" w:hAnsi="Arial" w:cs="Arial"/>
          <w:b/>
          <w:bCs/>
          <w:lang w:val="es-ES"/>
        </w:rPr>
      </w:pPr>
    </w:p>
    <w:sectPr w:rsidR="00DA15F0" w:rsidRPr="00DA15F0" w:rsidSect="008B093B"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43E2"/>
    <w:multiLevelType w:val="multilevel"/>
    <w:tmpl w:val="F130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6D063A"/>
    <w:multiLevelType w:val="multilevel"/>
    <w:tmpl w:val="3D6A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07E04"/>
    <w:multiLevelType w:val="hybridMultilevel"/>
    <w:tmpl w:val="5A889340"/>
    <w:lvl w:ilvl="0" w:tplc="95CE95E2">
      <w:start w:val="1"/>
      <w:numFmt w:val="decimal"/>
      <w:lvlText w:val="%1."/>
      <w:lvlJc w:val="left"/>
      <w:pPr>
        <w:ind w:left="864" w:hanging="296"/>
        <w:jc w:val="left"/>
      </w:pPr>
      <w:rPr>
        <w:rFonts w:hint="default"/>
        <w:w w:val="102"/>
        <w:lang w:val="es-ES" w:eastAsia="en-US" w:bidi="ar-SA"/>
      </w:rPr>
    </w:lvl>
    <w:lvl w:ilvl="1" w:tplc="A956E236">
      <w:numFmt w:val="bullet"/>
      <w:lvlText w:val=""/>
      <w:lvlJc w:val="left"/>
      <w:pPr>
        <w:ind w:left="1644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CD0CC334">
      <w:numFmt w:val="bullet"/>
      <w:lvlText w:val="•"/>
      <w:lvlJc w:val="left"/>
      <w:pPr>
        <w:ind w:left="2037" w:hanging="360"/>
      </w:pPr>
      <w:rPr>
        <w:rFonts w:hint="default"/>
        <w:lang w:val="es-ES" w:eastAsia="en-US" w:bidi="ar-SA"/>
      </w:rPr>
    </w:lvl>
    <w:lvl w:ilvl="3" w:tplc="4866E228">
      <w:numFmt w:val="bullet"/>
      <w:lvlText w:val="•"/>
      <w:lvlJc w:val="left"/>
      <w:pPr>
        <w:ind w:left="2426" w:hanging="360"/>
      </w:pPr>
      <w:rPr>
        <w:rFonts w:hint="default"/>
        <w:lang w:val="es-ES" w:eastAsia="en-US" w:bidi="ar-SA"/>
      </w:rPr>
    </w:lvl>
    <w:lvl w:ilvl="4" w:tplc="D7F2E61E">
      <w:numFmt w:val="bullet"/>
      <w:lvlText w:val="•"/>
      <w:lvlJc w:val="left"/>
      <w:pPr>
        <w:ind w:left="2815" w:hanging="360"/>
      </w:pPr>
      <w:rPr>
        <w:rFonts w:hint="default"/>
        <w:lang w:val="es-ES" w:eastAsia="en-US" w:bidi="ar-SA"/>
      </w:rPr>
    </w:lvl>
    <w:lvl w:ilvl="5" w:tplc="BB6A6EF0">
      <w:numFmt w:val="bullet"/>
      <w:lvlText w:val="•"/>
      <w:lvlJc w:val="left"/>
      <w:pPr>
        <w:ind w:left="3204" w:hanging="360"/>
      </w:pPr>
      <w:rPr>
        <w:rFonts w:hint="default"/>
        <w:lang w:val="es-ES" w:eastAsia="en-US" w:bidi="ar-SA"/>
      </w:rPr>
    </w:lvl>
    <w:lvl w:ilvl="6" w:tplc="71C29586">
      <w:numFmt w:val="bullet"/>
      <w:lvlText w:val="•"/>
      <w:lvlJc w:val="left"/>
      <w:pPr>
        <w:ind w:left="3593" w:hanging="360"/>
      </w:pPr>
      <w:rPr>
        <w:rFonts w:hint="default"/>
        <w:lang w:val="es-ES" w:eastAsia="en-US" w:bidi="ar-SA"/>
      </w:rPr>
    </w:lvl>
    <w:lvl w:ilvl="7" w:tplc="B100F8C8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8" w:tplc="952AD6A4">
      <w:numFmt w:val="bullet"/>
      <w:lvlText w:val="•"/>
      <w:lvlJc w:val="left"/>
      <w:pPr>
        <w:ind w:left="4371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4DC6221"/>
    <w:multiLevelType w:val="multilevel"/>
    <w:tmpl w:val="B1661D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EB11D4"/>
    <w:multiLevelType w:val="multilevel"/>
    <w:tmpl w:val="2F72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89325C"/>
    <w:multiLevelType w:val="multilevel"/>
    <w:tmpl w:val="5644F8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DA7B7F"/>
    <w:multiLevelType w:val="hybridMultilevel"/>
    <w:tmpl w:val="276E0D9C"/>
    <w:lvl w:ilvl="0" w:tplc="5F163986">
      <w:numFmt w:val="bullet"/>
      <w:lvlText w:val=""/>
      <w:lvlJc w:val="left"/>
      <w:pPr>
        <w:ind w:left="795" w:hanging="345"/>
      </w:pPr>
      <w:rPr>
        <w:rFonts w:ascii="Symbol" w:eastAsia="Symbol" w:hAnsi="Symbol" w:cs="Symbol" w:hint="default"/>
        <w:w w:val="102"/>
        <w:sz w:val="22"/>
        <w:szCs w:val="22"/>
        <w:lang w:val="es-ES" w:eastAsia="en-US" w:bidi="ar-SA"/>
      </w:rPr>
    </w:lvl>
    <w:lvl w:ilvl="1" w:tplc="4192D8D4">
      <w:numFmt w:val="bullet"/>
      <w:lvlText w:val="•"/>
      <w:lvlJc w:val="left"/>
      <w:pPr>
        <w:ind w:left="1169" w:hanging="345"/>
      </w:pPr>
      <w:rPr>
        <w:rFonts w:hint="default"/>
        <w:lang w:val="es-ES" w:eastAsia="en-US" w:bidi="ar-SA"/>
      </w:rPr>
    </w:lvl>
    <w:lvl w:ilvl="2" w:tplc="D74C1B24">
      <w:numFmt w:val="bullet"/>
      <w:lvlText w:val="•"/>
      <w:lvlJc w:val="left"/>
      <w:pPr>
        <w:ind w:left="1538" w:hanging="345"/>
      </w:pPr>
      <w:rPr>
        <w:rFonts w:hint="default"/>
        <w:lang w:val="es-ES" w:eastAsia="en-US" w:bidi="ar-SA"/>
      </w:rPr>
    </w:lvl>
    <w:lvl w:ilvl="3" w:tplc="A3625A34">
      <w:numFmt w:val="bullet"/>
      <w:lvlText w:val="•"/>
      <w:lvlJc w:val="left"/>
      <w:pPr>
        <w:ind w:left="1907" w:hanging="345"/>
      </w:pPr>
      <w:rPr>
        <w:rFonts w:hint="default"/>
        <w:lang w:val="es-ES" w:eastAsia="en-US" w:bidi="ar-SA"/>
      </w:rPr>
    </w:lvl>
    <w:lvl w:ilvl="4" w:tplc="FF0E8AF8">
      <w:numFmt w:val="bullet"/>
      <w:lvlText w:val="•"/>
      <w:lvlJc w:val="left"/>
      <w:pPr>
        <w:ind w:left="2277" w:hanging="345"/>
      </w:pPr>
      <w:rPr>
        <w:rFonts w:hint="default"/>
        <w:lang w:val="es-ES" w:eastAsia="en-US" w:bidi="ar-SA"/>
      </w:rPr>
    </w:lvl>
    <w:lvl w:ilvl="5" w:tplc="D94E0562">
      <w:numFmt w:val="bullet"/>
      <w:lvlText w:val="•"/>
      <w:lvlJc w:val="left"/>
      <w:pPr>
        <w:ind w:left="2646" w:hanging="345"/>
      </w:pPr>
      <w:rPr>
        <w:rFonts w:hint="default"/>
        <w:lang w:val="es-ES" w:eastAsia="en-US" w:bidi="ar-SA"/>
      </w:rPr>
    </w:lvl>
    <w:lvl w:ilvl="6" w:tplc="BE7E924A">
      <w:numFmt w:val="bullet"/>
      <w:lvlText w:val="•"/>
      <w:lvlJc w:val="left"/>
      <w:pPr>
        <w:ind w:left="3015" w:hanging="345"/>
      </w:pPr>
      <w:rPr>
        <w:rFonts w:hint="default"/>
        <w:lang w:val="es-ES" w:eastAsia="en-US" w:bidi="ar-SA"/>
      </w:rPr>
    </w:lvl>
    <w:lvl w:ilvl="7" w:tplc="8AE6FDF6">
      <w:numFmt w:val="bullet"/>
      <w:lvlText w:val="•"/>
      <w:lvlJc w:val="left"/>
      <w:pPr>
        <w:ind w:left="3384" w:hanging="345"/>
      </w:pPr>
      <w:rPr>
        <w:rFonts w:hint="default"/>
        <w:lang w:val="es-ES" w:eastAsia="en-US" w:bidi="ar-SA"/>
      </w:rPr>
    </w:lvl>
    <w:lvl w:ilvl="8" w:tplc="591601AE">
      <w:numFmt w:val="bullet"/>
      <w:lvlText w:val="•"/>
      <w:lvlJc w:val="left"/>
      <w:pPr>
        <w:ind w:left="3754" w:hanging="345"/>
      </w:pPr>
      <w:rPr>
        <w:rFonts w:hint="default"/>
        <w:lang w:val="es-ES" w:eastAsia="en-US" w:bidi="ar-SA"/>
      </w:rPr>
    </w:lvl>
  </w:abstractNum>
  <w:abstractNum w:abstractNumId="7" w15:restartNumberingAfterBreak="0">
    <w:nsid w:val="27802084"/>
    <w:multiLevelType w:val="multilevel"/>
    <w:tmpl w:val="AA5AB466"/>
    <w:lvl w:ilvl="0">
      <w:start w:val="1"/>
      <w:numFmt w:val="decimal"/>
      <w:lvlText w:val="%1"/>
      <w:lvlJc w:val="left"/>
      <w:pPr>
        <w:ind w:left="1104" w:hanging="570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1104" w:hanging="570"/>
        <w:jc w:val="left"/>
      </w:pPr>
      <w:rPr>
        <w:rFonts w:ascii="Arial" w:eastAsia="Arial" w:hAnsi="Arial" w:cs="Arial" w:hint="default"/>
        <w:b/>
        <w:bCs/>
        <w:i/>
        <w:spacing w:val="0"/>
        <w:w w:val="101"/>
        <w:sz w:val="28"/>
        <w:szCs w:val="28"/>
        <w:lang w:val="es-ES" w:eastAsia="en-US" w:bidi="ar-SA"/>
      </w:rPr>
    </w:lvl>
    <w:lvl w:ilvl="2">
      <w:numFmt w:val="bullet"/>
      <w:lvlText w:val=""/>
      <w:lvlJc w:val="left"/>
      <w:pPr>
        <w:ind w:left="125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10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2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48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7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9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15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316122CC"/>
    <w:multiLevelType w:val="multilevel"/>
    <w:tmpl w:val="4748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FB46E6"/>
    <w:multiLevelType w:val="hybridMultilevel"/>
    <w:tmpl w:val="42089962"/>
    <w:lvl w:ilvl="0" w:tplc="B892359E">
      <w:start w:val="1"/>
      <w:numFmt w:val="decimal"/>
      <w:lvlText w:val="%1."/>
      <w:lvlJc w:val="left"/>
      <w:pPr>
        <w:ind w:left="765" w:hanging="23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es-ES" w:eastAsia="en-US" w:bidi="ar-SA"/>
      </w:rPr>
    </w:lvl>
    <w:lvl w:ilvl="1" w:tplc="541AD642">
      <w:numFmt w:val="bullet"/>
      <w:lvlText w:val="•"/>
      <w:lvlJc w:val="left"/>
      <w:pPr>
        <w:ind w:left="1640" w:hanging="231"/>
      </w:pPr>
      <w:rPr>
        <w:rFonts w:hint="default"/>
        <w:lang w:val="es-ES" w:eastAsia="en-US" w:bidi="ar-SA"/>
      </w:rPr>
    </w:lvl>
    <w:lvl w:ilvl="2" w:tplc="42E84FA2">
      <w:numFmt w:val="bullet"/>
      <w:lvlText w:val="•"/>
      <w:lvlJc w:val="left"/>
      <w:pPr>
        <w:ind w:left="2520" w:hanging="231"/>
      </w:pPr>
      <w:rPr>
        <w:rFonts w:hint="default"/>
        <w:lang w:val="es-ES" w:eastAsia="en-US" w:bidi="ar-SA"/>
      </w:rPr>
    </w:lvl>
    <w:lvl w:ilvl="3" w:tplc="5A2E093C">
      <w:numFmt w:val="bullet"/>
      <w:lvlText w:val="•"/>
      <w:lvlJc w:val="left"/>
      <w:pPr>
        <w:ind w:left="3400" w:hanging="231"/>
      </w:pPr>
      <w:rPr>
        <w:rFonts w:hint="default"/>
        <w:lang w:val="es-ES" w:eastAsia="en-US" w:bidi="ar-SA"/>
      </w:rPr>
    </w:lvl>
    <w:lvl w:ilvl="4" w:tplc="A8C2ABBE">
      <w:numFmt w:val="bullet"/>
      <w:lvlText w:val="•"/>
      <w:lvlJc w:val="left"/>
      <w:pPr>
        <w:ind w:left="4280" w:hanging="231"/>
      </w:pPr>
      <w:rPr>
        <w:rFonts w:hint="default"/>
        <w:lang w:val="es-ES" w:eastAsia="en-US" w:bidi="ar-SA"/>
      </w:rPr>
    </w:lvl>
    <w:lvl w:ilvl="5" w:tplc="2D3A9356">
      <w:numFmt w:val="bullet"/>
      <w:lvlText w:val="•"/>
      <w:lvlJc w:val="left"/>
      <w:pPr>
        <w:ind w:left="5160" w:hanging="231"/>
      </w:pPr>
      <w:rPr>
        <w:rFonts w:hint="default"/>
        <w:lang w:val="es-ES" w:eastAsia="en-US" w:bidi="ar-SA"/>
      </w:rPr>
    </w:lvl>
    <w:lvl w:ilvl="6" w:tplc="D2E2D406">
      <w:numFmt w:val="bullet"/>
      <w:lvlText w:val="•"/>
      <w:lvlJc w:val="left"/>
      <w:pPr>
        <w:ind w:left="6040" w:hanging="231"/>
      </w:pPr>
      <w:rPr>
        <w:rFonts w:hint="default"/>
        <w:lang w:val="es-ES" w:eastAsia="en-US" w:bidi="ar-SA"/>
      </w:rPr>
    </w:lvl>
    <w:lvl w:ilvl="7" w:tplc="8F46FD42">
      <w:numFmt w:val="bullet"/>
      <w:lvlText w:val="•"/>
      <w:lvlJc w:val="left"/>
      <w:pPr>
        <w:ind w:left="6920" w:hanging="231"/>
      </w:pPr>
      <w:rPr>
        <w:rFonts w:hint="default"/>
        <w:lang w:val="es-ES" w:eastAsia="en-US" w:bidi="ar-SA"/>
      </w:rPr>
    </w:lvl>
    <w:lvl w:ilvl="8" w:tplc="8ECEE04C">
      <w:numFmt w:val="bullet"/>
      <w:lvlText w:val="•"/>
      <w:lvlJc w:val="left"/>
      <w:pPr>
        <w:ind w:left="7800" w:hanging="231"/>
      </w:pPr>
      <w:rPr>
        <w:rFonts w:hint="default"/>
        <w:lang w:val="es-ES" w:eastAsia="en-US" w:bidi="ar-SA"/>
      </w:rPr>
    </w:lvl>
  </w:abstractNum>
  <w:abstractNum w:abstractNumId="10" w15:restartNumberingAfterBreak="0">
    <w:nsid w:val="385420C9"/>
    <w:multiLevelType w:val="hybridMultilevel"/>
    <w:tmpl w:val="022EF4BA"/>
    <w:lvl w:ilvl="0" w:tplc="4D8C8796">
      <w:numFmt w:val="bullet"/>
      <w:lvlText w:val=""/>
      <w:lvlJc w:val="left"/>
      <w:pPr>
        <w:ind w:left="427" w:hanging="360"/>
      </w:pPr>
      <w:rPr>
        <w:rFonts w:ascii="Wingdings" w:eastAsia="Wingdings" w:hAnsi="Wingdings" w:cs="Wingdings" w:hint="default"/>
        <w:w w:val="103"/>
        <w:sz w:val="16"/>
        <w:szCs w:val="16"/>
        <w:lang w:val="es-ES" w:eastAsia="en-US" w:bidi="ar-SA"/>
      </w:rPr>
    </w:lvl>
    <w:lvl w:ilvl="1" w:tplc="EE6E7F9E">
      <w:numFmt w:val="bullet"/>
      <w:lvlText w:val="•"/>
      <w:lvlJc w:val="left"/>
      <w:pPr>
        <w:ind w:left="675" w:hanging="360"/>
      </w:pPr>
      <w:rPr>
        <w:rFonts w:hint="default"/>
        <w:lang w:val="es-ES" w:eastAsia="en-US" w:bidi="ar-SA"/>
      </w:rPr>
    </w:lvl>
    <w:lvl w:ilvl="2" w:tplc="63D68E2A">
      <w:numFmt w:val="bullet"/>
      <w:lvlText w:val="•"/>
      <w:lvlJc w:val="left"/>
      <w:pPr>
        <w:ind w:left="930" w:hanging="360"/>
      </w:pPr>
      <w:rPr>
        <w:rFonts w:hint="default"/>
        <w:lang w:val="es-ES" w:eastAsia="en-US" w:bidi="ar-SA"/>
      </w:rPr>
    </w:lvl>
    <w:lvl w:ilvl="3" w:tplc="4658F2C8">
      <w:numFmt w:val="bullet"/>
      <w:lvlText w:val="•"/>
      <w:lvlJc w:val="left"/>
      <w:pPr>
        <w:ind w:left="1185" w:hanging="360"/>
      </w:pPr>
      <w:rPr>
        <w:rFonts w:hint="default"/>
        <w:lang w:val="es-ES" w:eastAsia="en-US" w:bidi="ar-SA"/>
      </w:rPr>
    </w:lvl>
    <w:lvl w:ilvl="4" w:tplc="A1C6C04C">
      <w:numFmt w:val="bullet"/>
      <w:lvlText w:val="•"/>
      <w:lvlJc w:val="left"/>
      <w:pPr>
        <w:ind w:left="1440" w:hanging="360"/>
      </w:pPr>
      <w:rPr>
        <w:rFonts w:hint="default"/>
        <w:lang w:val="es-ES" w:eastAsia="en-US" w:bidi="ar-SA"/>
      </w:rPr>
    </w:lvl>
    <w:lvl w:ilvl="5" w:tplc="D9C2846C">
      <w:numFmt w:val="bullet"/>
      <w:lvlText w:val="•"/>
      <w:lvlJc w:val="left"/>
      <w:pPr>
        <w:ind w:left="1695" w:hanging="360"/>
      </w:pPr>
      <w:rPr>
        <w:rFonts w:hint="default"/>
        <w:lang w:val="es-ES" w:eastAsia="en-US" w:bidi="ar-SA"/>
      </w:rPr>
    </w:lvl>
    <w:lvl w:ilvl="6" w:tplc="AE928254">
      <w:numFmt w:val="bullet"/>
      <w:lvlText w:val="•"/>
      <w:lvlJc w:val="left"/>
      <w:pPr>
        <w:ind w:left="1950" w:hanging="360"/>
      </w:pPr>
      <w:rPr>
        <w:rFonts w:hint="default"/>
        <w:lang w:val="es-ES" w:eastAsia="en-US" w:bidi="ar-SA"/>
      </w:rPr>
    </w:lvl>
    <w:lvl w:ilvl="7" w:tplc="6AEA0E92">
      <w:numFmt w:val="bullet"/>
      <w:lvlText w:val="•"/>
      <w:lvlJc w:val="left"/>
      <w:pPr>
        <w:ind w:left="2205" w:hanging="360"/>
      </w:pPr>
      <w:rPr>
        <w:rFonts w:hint="default"/>
        <w:lang w:val="es-ES" w:eastAsia="en-US" w:bidi="ar-SA"/>
      </w:rPr>
    </w:lvl>
    <w:lvl w:ilvl="8" w:tplc="77BCE8FE">
      <w:numFmt w:val="bullet"/>
      <w:lvlText w:val="•"/>
      <w:lvlJc w:val="left"/>
      <w:pPr>
        <w:ind w:left="2460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43B829F7"/>
    <w:multiLevelType w:val="multilevel"/>
    <w:tmpl w:val="36EE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CD06EA"/>
    <w:multiLevelType w:val="hybridMultilevel"/>
    <w:tmpl w:val="DFE4E010"/>
    <w:lvl w:ilvl="0" w:tplc="444ECBEC">
      <w:numFmt w:val="bullet"/>
      <w:lvlText w:val="*"/>
      <w:lvlJc w:val="left"/>
      <w:pPr>
        <w:ind w:left="775" w:hanging="240"/>
      </w:pPr>
      <w:rPr>
        <w:rFonts w:ascii="Verdana" w:eastAsia="Verdana" w:hAnsi="Verdana" w:cs="Verdana" w:hint="default"/>
        <w:b/>
        <w:bCs/>
        <w:w w:val="100"/>
        <w:sz w:val="24"/>
        <w:szCs w:val="24"/>
        <w:lang w:val="es-ES" w:eastAsia="en-US" w:bidi="ar-SA"/>
      </w:rPr>
    </w:lvl>
    <w:lvl w:ilvl="1" w:tplc="99F86CBC">
      <w:numFmt w:val="bullet"/>
      <w:lvlText w:val=""/>
      <w:lvlJc w:val="left"/>
      <w:pPr>
        <w:ind w:left="1045" w:hanging="39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06D6A0BC">
      <w:numFmt w:val="bullet"/>
      <w:lvlText w:val=""/>
      <w:lvlJc w:val="left"/>
      <w:pPr>
        <w:ind w:left="1765" w:hanging="405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 w:tplc="C8CA6202">
      <w:numFmt w:val="bullet"/>
      <w:lvlText w:val="•"/>
      <w:lvlJc w:val="left"/>
      <w:pPr>
        <w:ind w:left="2735" w:hanging="405"/>
      </w:pPr>
      <w:rPr>
        <w:rFonts w:hint="default"/>
        <w:lang w:val="es-ES" w:eastAsia="en-US" w:bidi="ar-SA"/>
      </w:rPr>
    </w:lvl>
    <w:lvl w:ilvl="4" w:tplc="724074C6">
      <w:numFmt w:val="bullet"/>
      <w:lvlText w:val="•"/>
      <w:lvlJc w:val="left"/>
      <w:pPr>
        <w:ind w:left="3710" w:hanging="405"/>
      </w:pPr>
      <w:rPr>
        <w:rFonts w:hint="default"/>
        <w:lang w:val="es-ES" w:eastAsia="en-US" w:bidi="ar-SA"/>
      </w:rPr>
    </w:lvl>
    <w:lvl w:ilvl="5" w:tplc="585E8FD8">
      <w:numFmt w:val="bullet"/>
      <w:lvlText w:val="•"/>
      <w:lvlJc w:val="left"/>
      <w:pPr>
        <w:ind w:left="4685" w:hanging="405"/>
      </w:pPr>
      <w:rPr>
        <w:rFonts w:hint="default"/>
        <w:lang w:val="es-ES" w:eastAsia="en-US" w:bidi="ar-SA"/>
      </w:rPr>
    </w:lvl>
    <w:lvl w:ilvl="6" w:tplc="E932C76C">
      <w:numFmt w:val="bullet"/>
      <w:lvlText w:val="•"/>
      <w:lvlJc w:val="left"/>
      <w:pPr>
        <w:ind w:left="5660" w:hanging="405"/>
      </w:pPr>
      <w:rPr>
        <w:rFonts w:hint="default"/>
        <w:lang w:val="es-ES" w:eastAsia="en-US" w:bidi="ar-SA"/>
      </w:rPr>
    </w:lvl>
    <w:lvl w:ilvl="7" w:tplc="21484CEA">
      <w:numFmt w:val="bullet"/>
      <w:lvlText w:val="•"/>
      <w:lvlJc w:val="left"/>
      <w:pPr>
        <w:ind w:left="6635" w:hanging="405"/>
      </w:pPr>
      <w:rPr>
        <w:rFonts w:hint="default"/>
        <w:lang w:val="es-ES" w:eastAsia="en-US" w:bidi="ar-SA"/>
      </w:rPr>
    </w:lvl>
    <w:lvl w:ilvl="8" w:tplc="3800E0F0">
      <w:numFmt w:val="bullet"/>
      <w:lvlText w:val="•"/>
      <w:lvlJc w:val="left"/>
      <w:pPr>
        <w:ind w:left="7610" w:hanging="405"/>
      </w:pPr>
      <w:rPr>
        <w:rFonts w:hint="default"/>
        <w:lang w:val="es-ES" w:eastAsia="en-US" w:bidi="ar-SA"/>
      </w:rPr>
    </w:lvl>
  </w:abstractNum>
  <w:abstractNum w:abstractNumId="13" w15:restartNumberingAfterBreak="0">
    <w:nsid w:val="4D614BC2"/>
    <w:multiLevelType w:val="multilevel"/>
    <w:tmpl w:val="4C62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BC30AD"/>
    <w:multiLevelType w:val="multilevel"/>
    <w:tmpl w:val="0F78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006F4C"/>
    <w:multiLevelType w:val="hybridMultilevel"/>
    <w:tmpl w:val="28605F34"/>
    <w:lvl w:ilvl="0" w:tplc="B6C2AD02">
      <w:numFmt w:val="bullet"/>
      <w:lvlText w:val=""/>
      <w:lvlJc w:val="left"/>
      <w:pPr>
        <w:ind w:left="442" w:hanging="360"/>
      </w:pPr>
      <w:rPr>
        <w:rFonts w:ascii="Wingdings" w:eastAsia="Wingdings" w:hAnsi="Wingdings" w:cs="Wingdings" w:hint="default"/>
        <w:w w:val="103"/>
        <w:sz w:val="16"/>
        <w:szCs w:val="16"/>
        <w:lang w:val="es-ES" w:eastAsia="en-US" w:bidi="ar-SA"/>
      </w:rPr>
    </w:lvl>
    <w:lvl w:ilvl="1" w:tplc="B2F634C2">
      <w:numFmt w:val="bullet"/>
      <w:lvlText w:val="•"/>
      <w:lvlJc w:val="left"/>
      <w:pPr>
        <w:ind w:left="694" w:hanging="360"/>
      </w:pPr>
      <w:rPr>
        <w:rFonts w:hint="default"/>
        <w:lang w:val="es-ES" w:eastAsia="en-US" w:bidi="ar-SA"/>
      </w:rPr>
    </w:lvl>
    <w:lvl w:ilvl="2" w:tplc="41F48328">
      <w:numFmt w:val="bullet"/>
      <w:lvlText w:val="•"/>
      <w:lvlJc w:val="left"/>
      <w:pPr>
        <w:ind w:left="949" w:hanging="360"/>
      </w:pPr>
      <w:rPr>
        <w:rFonts w:hint="default"/>
        <w:lang w:val="es-ES" w:eastAsia="en-US" w:bidi="ar-SA"/>
      </w:rPr>
    </w:lvl>
    <w:lvl w:ilvl="3" w:tplc="01F2F6C2">
      <w:numFmt w:val="bullet"/>
      <w:lvlText w:val="•"/>
      <w:lvlJc w:val="left"/>
      <w:pPr>
        <w:ind w:left="1203" w:hanging="360"/>
      </w:pPr>
      <w:rPr>
        <w:rFonts w:hint="default"/>
        <w:lang w:val="es-ES" w:eastAsia="en-US" w:bidi="ar-SA"/>
      </w:rPr>
    </w:lvl>
    <w:lvl w:ilvl="4" w:tplc="257C8BDA">
      <w:numFmt w:val="bullet"/>
      <w:lvlText w:val="•"/>
      <w:lvlJc w:val="left"/>
      <w:pPr>
        <w:ind w:left="1458" w:hanging="360"/>
      </w:pPr>
      <w:rPr>
        <w:rFonts w:hint="default"/>
        <w:lang w:val="es-ES" w:eastAsia="en-US" w:bidi="ar-SA"/>
      </w:rPr>
    </w:lvl>
    <w:lvl w:ilvl="5" w:tplc="CD62AF9C">
      <w:numFmt w:val="bullet"/>
      <w:lvlText w:val="•"/>
      <w:lvlJc w:val="left"/>
      <w:pPr>
        <w:ind w:left="1712" w:hanging="360"/>
      </w:pPr>
      <w:rPr>
        <w:rFonts w:hint="default"/>
        <w:lang w:val="es-ES" w:eastAsia="en-US" w:bidi="ar-SA"/>
      </w:rPr>
    </w:lvl>
    <w:lvl w:ilvl="6" w:tplc="6A9C653E">
      <w:numFmt w:val="bullet"/>
      <w:lvlText w:val="•"/>
      <w:lvlJc w:val="left"/>
      <w:pPr>
        <w:ind w:left="1967" w:hanging="360"/>
      </w:pPr>
      <w:rPr>
        <w:rFonts w:hint="default"/>
        <w:lang w:val="es-ES" w:eastAsia="en-US" w:bidi="ar-SA"/>
      </w:rPr>
    </w:lvl>
    <w:lvl w:ilvl="7" w:tplc="69D0EAE6">
      <w:numFmt w:val="bullet"/>
      <w:lvlText w:val="•"/>
      <w:lvlJc w:val="left"/>
      <w:pPr>
        <w:ind w:left="2221" w:hanging="360"/>
      </w:pPr>
      <w:rPr>
        <w:rFonts w:hint="default"/>
        <w:lang w:val="es-ES" w:eastAsia="en-US" w:bidi="ar-SA"/>
      </w:rPr>
    </w:lvl>
    <w:lvl w:ilvl="8" w:tplc="2C4A98B4">
      <w:numFmt w:val="bullet"/>
      <w:lvlText w:val="•"/>
      <w:lvlJc w:val="left"/>
      <w:pPr>
        <w:ind w:left="2476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60AB5CE6"/>
    <w:multiLevelType w:val="hybridMultilevel"/>
    <w:tmpl w:val="47FE47B8"/>
    <w:lvl w:ilvl="0" w:tplc="C6D0C81C">
      <w:numFmt w:val="bullet"/>
      <w:lvlText w:val=""/>
      <w:lvlJc w:val="left"/>
      <w:pPr>
        <w:ind w:left="442" w:hanging="360"/>
      </w:pPr>
      <w:rPr>
        <w:rFonts w:ascii="Wingdings" w:eastAsia="Wingdings" w:hAnsi="Wingdings" w:cs="Wingdings" w:hint="default"/>
        <w:w w:val="103"/>
        <w:sz w:val="16"/>
        <w:szCs w:val="16"/>
        <w:lang w:val="es-ES" w:eastAsia="en-US" w:bidi="ar-SA"/>
      </w:rPr>
    </w:lvl>
    <w:lvl w:ilvl="1" w:tplc="6C2AF6F6">
      <w:numFmt w:val="bullet"/>
      <w:lvlText w:val="•"/>
      <w:lvlJc w:val="left"/>
      <w:pPr>
        <w:ind w:left="694" w:hanging="360"/>
      </w:pPr>
      <w:rPr>
        <w:rFonts w:hint="default"/>
        <w:lang w:val="es-ES" w:eastAsia="en-US" w:bidi="ar-SA"/>
      </w:rPr>
    </w:lvl>
    <w:lvl w:ilvl="2" w:tplc="CA76B7EC">
      <w:numFmt w:val="bullet"/>
      <w:lvlText w:val="•"/>
      <w:lvlJc w:val="left"/>
      <w:pPr>
        <w:ind w:left="949" w:hanging="360"/>
      </w:pPr>
      <w:rPr>
        <w:rFonts w:hint="default"/>
        <w:lang w:val="es-ES" w:eastAsia="en-US" w:bidi="ar-SA"/>
      </w:rPr>
    </w:lvl>
    <w:lvl w:ilvl="3" w:tplc="5C48A072">
      <w:numFmt w:val="bullet"/>
      <w:lvlText w:val="•"/>
      <w:lvlJc w:val="left"/>
      <w:pPr>
        <w:ind w:left="1203" w:hanging="360"/>
      </w:pPr>
      <w:rPr>
        <w:rFonts w:hint="default"/>
        <w:lang w:val="es-ES" w:eastAsia="en-US" w:bidi="ar-SA"/>
      </w:rPr>
    </w:lvl>
    <w:lvl w:ilvl="4" w:tplc="E04A1392">
      <w:numFmt w:val="bullet"/>
      <w:lvlText w:val="•"/>
      <w:lvlJc w:val="left"/>
      <w:pPr>
        <w:ind w:left="1458" w:hanging="360"/>
      </w:pPr>
      <w:rPr>
        <w:rFonts w:hint="default"/>
        <w:lang w:val="es-ES" w:eastAsia="en-US" w:bidi="ar-SA"/>
      </w:rPr>
    </w:lvl>
    <w:lvl w:ilvl="5" w:tplc="22D22E40">
      <w:numFmt w:val="bullet"/>
      <w:lvlText w:val="•"/>
      <w:lvlJc w:val="left"/>
      <w:pPr>
        <w:ind w:left="1712" w:hanging="360"/>
      </w:pPr>
      <w:rPr>
        <w:rFonts w:hint="default"/>
        <w:lang w:val="es-ES" w:eastAsia="en-US" w:bidi="ar-SA"/>
      </w:rPr>
    </w:lvl>
    <w:lvl w:ilvl="6" w:tplc="A6E089BA">
      <w:numFmt w:val="bullet"/>
      <w:lvlText w:val="•"/>
      <w:lvlJc w:val="left"/>
      <w:pPr>
        <w:ind w:left="1967" w:hanging="360"/>
      </w:pPr>
      <w:rPr>
        <w:rFonts w:hint="default"/>
        <w:lang w:val="es-ES" w:eastAsia="en-US" w:bidi="ar-SA"/>
      </w:rPr>
    </w:lvl>
    <w:lvl w:ilvl="7" w:tplc="1F7C519E">
      <w:numFmt w:val="bullet"/>
      <w:lvlText w:val="•"/>
      <w:lvlJc w:val="left"/>
      <w:pPr>
        <w:ind w:left="2221" w:hanging="360"/>
      </w:pPr>
      <w:rPr>
        <w:rFonts w:hint="default"/>
        <w:lang w:val="es-ES" w:eastAsia="en-US" w:bidi="ar-SA"/>
      </w:rPr>
    </w:lvl>
    <w:lvl w:ilvl="8" w:tplc="B290C7BE">
      <w:numFmt w:val="bullet"/>
      <w:lvlText w:val="•"/>
      <w:lvlJc w:val="left"/>
      <w:pPr>
        <w:ind w:left="2476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68CD5C9F"/>
    <w:multiLevelType w:val="multilevel"/>
    <w:tmpl w:val="20A0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91B0B60"/>
    <w:multiLevelType w:val="hybridMultilevel"/>
    <w:tmpl w:val="3602602C"/>
    <w:lvl w:ilvl="0" w:tplc="F30A7E82">
      <w:numFmt w:val="bullet"/>
      <w:lvlText w:val=""/>
      <w:lvlJc w:val="left"/>
      <w:pPr>
        <w:ind w:left="772" w:hanging="345"/>
      </w:pPr>
      <w:rPr>
        <w:rFonts w:ascii="Symbol" w:eastAsia="Symbol" w:hAnsi="Symbol" w:cs="Symbol" w:hint="default"/>
        <w:w w:val="102"/>
        <w:sz w:val="22"/>
        <w:szCs w:val="22"/>
        <w:lang w:val="es-ES" w:eastAsia="en-US" w:bidi="ar-SA"/>
      </w:rPr>
    </w:lvl>
    <w:lvl w:ilvl="1" w:tplc="ABCACE3E">
      <w:numFmt w:val="bullet"/>
      <w:lvlText w:val="•"/>
      <w:lvlJc w:val="left"/>
      <w:pPr>
        <w:ind w:left="1149" w:hanging="345"/>
      </w:pPr>
      <w:rPr>
        <w:rFonts w:hint="default"/>
        <w:lang w:val="es-ES" w:eastAsia="en-US" w:bidi="ar-SA"/>
      </w:rPr>
    </w:lvl>
    <w:lvl w:ilvl="2" w:tplc="D46EFE14">
      <w:numFmt w:val="bullet"/>
      <w:lvlText w:val="•"/>
      <w:lvlJc w:val="left"/>
      <w:pPr>
        <w:ind w:left="1519" w:hanging="345"/>
      </w:pPr>
      <w:rPr>
        <w:rFonts w:hint="default"/>
        <w:lang w:val="es-ES" w:eastAsia="en-US" w:bidi="ar-SA"/>
      </w:rPr>
    </w:lvl>
    <w:lvl w:ilvl="3" w:tplc="DE564868">
      <w:numFmt w:val="bullet"/>
      <w:lvlText w:val="•"/>
      <w:lvlJc w:val="left"/>
      <w:pPr>
        <w:ind w:left="1889" w:hanging="345"/>
      </w:pPr>
      <w:rPr>
        <w:rFonts w:hint="default"/>
        <w:lang w:val="es-ES" w:eastAsia="en-US" w:bidi="ar-SA"/>
      </w:rPr>
    </w:lvl>
    <w:lvl w:ilvl="4" w:tplc="105CEB30">
      <w:numFmt w:val="bullet"/>
      <w:lvlText w:val="•"/>
      <w:lvlJc w:val="left"/>
      <w:pPr>
        <w:ind w:left="2259" w:hanging="345"/>
      </w:pPr>
      <w:rPr>
        <w:rFonts w:hint="default"/>
        <w:lang w:val="es-ES" w:eastAsia="en-US" w:bidi="ar-SA"/>
      </w:rPr>
    </w:lvl>
    <w:lvl w:ilvl="5" w:tplc="38A8EEA0">
      <w:numFmt w:val="bullet"/>
      <w:lvlText w:val="•"/>
      <w:lvlJc w:val="left"/>
      <w:pPr>
        <w:ind w:left="2628" w:hanging="345"/>
      </w:pPr>
      <w:rPr>
        <w:rFonts w:hint="default"/>
        <w:lang w:val="es-ES" w:eastAsia="en-US" w:bidi="ar-SA"/>
      </w:rPr>
    </w:lvl>
    <w:lvl w:ilvl="6" w:tplc="0D1E822E">
      <w:numFmt w:val="bullet"/>
      <w:lvlText w:val="•"/>
      <w:lvlJc w:val="left"/>
      <w:pPr>
        <w:ind w:left="2998" w:hanging="345"/>
      </w:pPr>
      <w:rPr>
        <w:rFonts w:hint="default"/>
        <w:lang w:val="es-ES" w:eastAsia="en-US" w:bidi="ar-SA"/>
      </w:rPr>
    </w:lvl>
    <w:lvl w:ilvl="7" w:tplc="C2363392">
      <w:numFmt w:val="bullet"/>
      <w:lvlText w:val="•"/>
      <w:lvlJc w:val="left"/>
      <w:pPr>
        <w:ind w:left="3368" w:hanging="345"/>
      </w:pPr>
      <w:rPr>
        <w:rFonts w:hint="default"/>
        <w:lang w:val="es-ES" w:eastAsia="en-US" w:bidi="ar-SA"/>
      </w:rPr>
    </w:lvl>
    <w:lvl w:ilvl="8" w:tplc="FA228E00">
      <w:numFmt w:val="bullet"/>
      <w:lvlText w:val="•"/>
      <w:lvlJc w:val="left"/>
      <w:pPr>
        <w:ind w:left="3738" w:hanging="345"/>
      </w:pPr>
      <w:rPr>
        <w:rFonts w:hint="default"/>
        <w:lang w:val="es-ES" w:eastAsia="en-US" w:bidi="ar-SA"/>
      </w:rPr>
    </w:lvl>
  </w:abstractNum>
  <w:abstractNum w:abstractNumId="19" w15:restartNumberingAfterBreak="0">
    <w:nsid w:val="6A657FAC"/>
    <w:multiLevelType w:val="hybridMultilevel"/>
    <w:tmpl w:val="9C0278B0"/>
    <w:lvl w:ilvl="0" w:tplc="88B05F0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E5D24182">
      <w:numFmt w:val="bullet"/>
      <w:lvlText w:val=""/>
      <w:lvlJc w:val="left"/>
      <w:pPr>
        <w:ind w:left="197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6F94F74C">
      <w:numFmt w:val="bullet"/>
      <w:lvlText w:val="•"/>
      <w:lvlJc w:val="left"/>
      <w:pPr>
        <w:ind w:left="1980" w:hanging="360"/>
      </w:pPr>
      <w:rPr>
        <w:rFonts w:hint="default"/>
        <w:lang w:val="es-ES" w:eastAsia="en-US" w:bidi="ar-SA"/>
      </w:rPr>
    </w:lvl>
    <w:lvl w:ilvl="3" w:tplc="CDB666F2">
      <w:numFmt w:val="bullet"/>
      <w:lvlText w:val="•"/>
      <w:lvlJc w:val="left"/>
      <w:pPr>
        <w:ind w:left="2739" w:hanging="360"/>
      </w:pPr>
      <w:rPr>
        <w:rFonts w:hint="default"/>
        <w:lang w:val="es-ES" w:eastAsia="en-US" w:bidi="ar-SA"/>
      </w:rPr>
    </w:lvl>
    <w:lvl w:ilvl="4" w:tplc="C8668EC4">
      <w:numFmt w:val="bullet"/>
      <w:lvlText w:val="•"/>
      <w:lvlJc w:val="left"/>
      <w:pPr>
        <w:ind w:left="3498" w:hanging="360"/>
      </w:pPr>
      <w:rPr>
        <w:rFonts w:hint="default"/>
        <w:lang w:val="es-ES" w:eastAsia="en-US" w:bidi="ar-SA"/>
      </w:rPr>
    </w:lvl>
    <w:lvl w:ilvl="5" w:tplc="9CD0669E">
      <w:numFmt w:val="bullet"/>
      <w:lvlText w:val="•"/>
      <w:lvlJc w:val="left"/>
      <w:pPr>
        <w:ind w:left="4258" w:hanging="360"/>
      </w:pPr>
      <w:rPr>
        <w:rFonts w:hint="default"/>
        <w:lang w:val="es-ES" w:eastAsia="en-US" w:bidi="ar-SA"/>
      </w:rPr>
    </w:lvl>
    <w:lvl w:ilvl="6" w:tplc="17EC1A3E">
      <w:numFmt w:val="bullet"/>
      <w:lvlText w:val="•"/>
      <w:lvlJc w:val="left"/>
      <w:pPr>
        <w:ind w:left="5017" w:hanging="360"/>
      </w:pPr>
      <w:rPr>
        <w:rFonts w:hint="default"/>
        <w:lang w:val="es-ES" w:eastAsia="en-US" w:bidi="ar-SA"/>
      </w:rPr>
    </w:lvl>
    <w:lvl w:ilvl="7" w:tplc="3142FFEC">
      <w:numFmt w:val="bullet"/>
      <w:lvlText w:val="•"/>
      <w:lvlJc w:val="left"/>
      <w:pPr>
        <w:ind w:left="5776" w:hanging="360"/>
      </w:pPr>
      <w:rPr>
        <w:rFonts w:hint="default"/>
        <w:lang w:val="es-ES" w:eastAsia="en-US" w:bidi="ar-SA"/>
      </w:rPr>
    </w:lvl>
    <w:lvl w:ilvl="8" w:tplc="8D187B72">
      <w:numFmt w:val="bullet"/>
      <w:lvlText w:val="•"/>
      <w:lvlJc w:val="left"/>
      <w:pPr>
        <w:ind w:left="6536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6E5F7EE5"/>
    <w:multiLevelType w:val="multilevel"/>
    <w:tmpl w:val="C54EE7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B91E61"/>
    <w:multiLevelType w:val="hybridMultilevel"/>
    <w:tmpl w:val="27C64910"/>
    <w:lvl w:ilvl="0" w:tplc="802EFE4A">
      <w:numFmt w:val="bullet"/>
      <w:lvlText w:val=""/>
      <w:lvlJc w:val="left"/>
      <w:pPr>
        <w:ind w:left="442" w:hanging="360"/>
      </w:pPr>
      <w:rPr>
        <w:rFonts w:ascii="Wingdings" w:eastAsia="Wingdings" w:hAnsi="Wingdings" w:cs="Wingdings" w:hint="default"/>
        <w:w w:val="103"/>
        <w:sz w:val="16"/>
        <w:szCs w:val="16"/>
        <w:lang w:val="es-ES" w:eastAsia="en-US" w:bidi="ar-SA"/>
      </w:rPr>
    </w:lvl>
    <w:lvl w:ilvl="1" w:tplc="E674AD64">
      <w:numFmt w:val="bullet"/>
      <w:lvlText w:val="•"/>
      <w:lvlJc w:val="left"/>
      <w:pPr>
        <w:ind w:left="694" w:hanging="360"/>
      </w:pPr>
      <w:rPr>
        <w:rFonts w:hint="default"/>
        <w:lang w:val="es-ES" w:eastAsia="en-US" w:bidi="ar-SA"/>
      </w:rPr>
    </w:lvl>
    <w:lvl w:ilvl="2" w:tplc="6E4E3458">
      <w:numFmt w:val="bullet"/>
      <w:lvlText w:val="•"/>
      <w:lvlJc w:val="left"/>
      <w:pPr>
        <w:ind w:left="949" w:hanging="360"/>
      </w:pPr>
      <w:rPr>
        <w:rFonts w:hint="default"/>
        <w:lang w:val="es-ES" w:eastAsia="en-US" w:bidi="ar-SA"/>
      </w:rPr>
    </w:lvl>
    <w:lvl w:ilvl="3" w:tplc="7EE4925A">
      <w:numFmt w:val="bullet"/>
      <w:lvlText w:val="•"/>
      <w:lvlJc w:val="left"/>
      <w:pPr>
        <w:ind w:left="1203" w:hanging="360"/>
      </w:pPr>
      <w:rPr>
        <w:rFonts w:hint="default"/>
        <w:lang w:val="es-ES" w:eastAsia="en-US" w:bidi="ar-SA"/>
      </w:rPr>
    </w:lvl>
    <w:lvl w:ilvl="4" w:tplc="F5B6F1F6">
      <w:numFmt w:val="bullet"/>
      <w:lvlText w:val="•"/>
      <w:lvlJc w:val="left"/>
      <w:pPr>
        <w:ind w:left="1458" w:hanging="360"/>
      </w:pPr>
      <w:rPr>
        <w:rFonts w:hint="default"/>
        <w:lang w:val="es-ES" w:eastAsia="en-US" w:bidi="ar-SA"/>
      </w:rPr>
    </w:lvl>
    <w:lvl w:ilvl="5" w:tplc="2F38BEFA">
      <w:numFmt w:val="bullet"/>
      <w:lvlText w:val="•"/>
      <w:lvlJc w:val="left"/>
      <w:pPr>
        <w:ind w:left="1712" w:hanging="360"/>
      </w:pPr>
      <w:rPr>
        <w:rFonts w:hint="default"/>
        <w:lang w:val="es-ES" w:eastAsia="en-US" w:bidi="ar-SA"/>
      </w:rPr>
    </w:lvl>
    <w:lvl w:ilvl="6" w:tplc="19227144">
      <w:numFmt w:val="bullet"/>
      <w:lvlText w:val="•"/>
      <w:lvlJc w:val="left"/>
      <w:pPr>
        <w:ind w:left="1967" w:hanging="360"/>
      </w:pPr>
      <w:rPr>
        <w:rFonts w:hint="default"/>
        <w:lang w:val="es-ES" w:eastAsia="en-US" w:bidi="ar-SA"/>
      </w:rPr>
    </w:lvl>
    <w:lvl w:ilvl="7" w:tplc="ABD49078">
      <w:numFmt w:val="bullet"/>
      <w:lvlText w:val="•"/>
      <w:lvlJc w:val="left"/>
      <w:pPr>
        <w:ind w:left="2221" w:hanging="360"/>
      </w:pPr>
      <w:rPr>
        <w:rFonts w:hint="default"/>
        <w:lang w:val="es-ES" w:eastAsia="en-US" w:bidi="ar-SA"/>
      </w:rPr>
    </w:lvl>
    <w:lvl w:ilvl="8" w:tplc="DEC0E826">
      <w:numFmt w:val="bullet"/>
      <w:lvlText w:val="•"/>
      <w:lvlJc w:val="left"/>
      <w:pPr>
        <w:ind w:left="2476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732235CA"/>
    <w:multiLevelType w:val="multilevel"/>
    <w:tmpl w:val="822E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8646001"/>
    <w:multiLevelType w:val="hybridMultilevel"/>
    <w:tmpl w:val="BA20D616"/>
    <w:lvl w:ilvl="0" w:tplc="99F82422">
      <w:numFmt w:val="bullet"/>
      <w:lvlText w:val=""/>
      <w:lvlJc w:val="left"/>
      <w:pPr>
        <w:ind w:left="442" w:hanging="360"/>
      </w:pPr>
      <w:rPr>
        <w:rFonts w:ascii="Wingdings" w:eastAsia="Wingdings" w:hAnsi="Wingdings" w:cs="Wingdings" w:hint="default"/>
        <w:w w:val="103"/>
        <w:sz w:val="16"/>
        <w:szCs w:val="16"/>
        <w:lang w:val="es-ES" w:eastAsia="en-US" w:bidi="ar-SA"/>
      </w:rPr>
    </w:lvl>
    <w:lvl w:ilvl="1" w:tplc="8584B256">
      <w:numFmt w:val="bullet"/>
      <w:lvlText w:val="•"/>
      <w:lvlJc w:val="left"/>
      <w:pPr>
        <w:ind w:left="694" w:hanging="360"/>
      </w:pPr>
      <w:rPr>
        <w:rFonts w:hint="default"/>
        <w:lang w:val="es-ES" w:eastAsia="en-US" w:bidi="ar-SA"/>
      </w:rPr>
    </w:lvl>
    <w:lvl w:ilvl="2" w:tplc="0F188B7C">
      <w:numFmt w:val="bullet"/>
      <w:lvlText w:val="•"/>
      <w:lvlJc w:val="left"/>
      <w:pPr>
        <w:ind w:left="949" w:hanging="360"/>
      </w:pPr>
      <w:rPr>
        <w:rFonts w:hint="default"/>
        <w:lang w:val="es-ES" w:eastAsia="en-US" w:bidi="ar-SA"/>
      </w:rPr>
    </w:lvl>
    <w:lvl w:ilvl="3" w:tplc="B02E89FC">
      <w:numFmt w:val="bullet"/>
      <w:lvlText w:val="•"/>
      <w:lvlJc w:val="left"/>
      <w:pPr>
        <w:ind w:left="1203" w:hanging="360"/>
      </w:pPr>
      <w:rPr>
        <w:rFonts w:hint="default"/>
        <w:lang w:val="es-ES" w:eastAsia="en-US" w:bidi="ar-SA"/>
      </w:rPr>
    </w:lvl>
    <w:lvl w:ilvl="4" w:tplc="EED61FD0">
      <w:numFmt w:val="bullet"/>
      <w:lvlText w:val="•"/>
      <w:lvlJc w:val="left"/>
      <w:pPr>
        <w:ind w:left="1458" w:hanging="360"/>
      </w:pPr>
      <w:rPr>
        <w:rFonts w:hint="default"/>
        <w:lang w:val="es-ES" w:eastAsia="en-US" w:bidi="ar-SA"/>
      </w:rPr>
    </w:lvl>
    <w:lvl w:ilvl="5" w:tplc="D24C2554">
      <w:numFmt w:val="bullet"/>
      <w:lvlText w:val="•"/>
      <w:lvlJc w:val="left"/>
      <w:pPr>
        <w:ind w:left="1712" w:hanging="360"/>
      </w:pPr>
      <w:rPr>
        <w:rFonts w:hint="default"/>
        <w:lang w:val="es-ES" w:eastAsia="en-US" w:bidi="ar-SA"/>
      </w:rPr>
    </w:lvl>
    <w:lvl w:ilvl="6" w:tplc="5852B19C">
      <w:numFmt w:val="bullet"/>
      <w:lvlText w:val="•"/>
      <w:lvlJc w:val="left"/>
      <w:pPr>
        <w:ind w:left="1967" w:hanging="360"/>
      </w:pPr>
      <w:rPr>
        <w:rFonts w:hint="default"/>
        <w:lang w:val="es-ES" w:eastAsia="en-US" w:bidi="ar-SA"/>
      </w:rPr>
    </w:lvl>
    <w:lvl w:ilvl="7" w:tplc="4C4A213E">
      <w:numFmt w:val="bullet"/>
      <w:lvlText w:val="•"/>
      <w:lvlJc w:val="left"/>
      <w:pPr>
        <w:ind w:left="2221" w:hanging="360"/>
      </w:pPr>
      <w:rPr>
        <w:rFonts w:hint="default"/>
        <w:lang w:val="es-ES" w:eastAsia="en-US" w:bidi="ar-SA"/>
      </w:rPr>
    </w:lvl>
    <w:lvl w:ilvl="8" w:tplc="8F6A6750">
      <w:numFmt w:val="bullet"/>
      <w:lvlText w:val="•"/>
      <w:lvlJc w:val="left"/>
      <w:pPr>
        <w:ind w:left="2476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7C593EF7"/>
    <w:multiLevelType w:val="hybridMultilevel"/>
    <w:tmpl w:val="994EF4F0"/>
    <w:lvl w:ilvl="0" w:tplc="4F84E838">
      <w:start w:val="1"/>
      <w:numFmt w:val="decimal"/>
      <w:lvlText w:val="%1."/>
      <w:lvlJc w:val="left"/>
      <w:pPr>
        <w:ind w:left="535" w:hanging="224"/>
        <w:jc w:val="righ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es-ES" w:eastAsia="en-US" w:bidi="ar-SA"/>
      </w:rPr>
    </w:lvl>
    <w:lvl w:ilvl="1" w:tplc="3FB8D332">
      <w:numFmt w:val="bullet"/>
      <w:lvlText w:val="•"/>
      <w:lvlJc w:val="left"/>
      <w:pPr>
        <w:ind w:left="945" w:hanging="224"/>
      </w:pPr>
      <w:rPr>
        <w:rFonts w:hint="default"/>
        <w:lang w:val="es-ES" w:eastAsia="en-US" w:bidi="ar-SA"/>
      </w:rPr>
    </w:lvl>
    <w:lvl w:ilvl="2" w:tplc="A3E41108">
      <w:numFmt w:val="bullet"/>
      <w:lvlText w:val="•"/>
      <w:lvlJc w:val="left"/>
      <w:pPr>
        <w:ind w:left="1350" w:hanging="224"/>
      </w:pPr>
      <w:rPr>
        <w:rFonts w:hint="default"/>
        <w:lang w:val="es-ES" w:eastAsia="en-US" w:bidi="ar-SA"/>
      </w:rPr>
    </w:lvl>
    <w:lvl w:ilvl="3" w:tplc="C8B8E946">
      <w:numFmt w:val="bullet"/>
      <w:lvlText w:val="•"/>
      <w:lvlJc w:val="left"/>
      <w:pPr>
        <w:ind w:left="1756" w:hanging="224"/>
      </w:pPr>
      <w:rPr>
        <w:rFonts w:hint="default"/>
        <w:lang w:val="es-ES" w:eastAsia="en-US" w:bidi="ar-SA"/>
      </w:rPr>
    </w:lvl>
    <w:lvl w:ilvl="4" w:tplc="E618B4EC">
      <w:numFmt w:val="bullet"/>
      <w:lvlText w:val="•"/>
      <w:lvlJc w:val="left"/>
      <w:pPr>
        <w:ind w:left="2161" w:hanging="224"/>
      </w:pPr>
      <w:rPr>
        <w:rFonts w:hint="default"/>
        <w:lang w:val="es-ES" w:eastAsia="en-US" w:bidi="ar-SA"/>
      </w:rPr>
    </w:lvl>
    <w:lvl w:ilvl="5" w:tplc="2F2E4648">
      <w:numFmt w:val="bullet"/>
      <w:lvlText w:val="•"/>
      <w:lvlJc w:val="left"/>
      <w:pPr>
        <w:ind w:left="2566" w:hanging="224"/>
      </w:pPr>
      <w:rPr>
        <w:rFonts w:hint="default"/>
        <w:lang w:val="es-ES" w:eastAsia="en-US" w:bidi="ar-SA"/>
      </w:rPr>
    </w:lvl>
    <w:lvl w:ilvl="6" w:tplc="9D2C1974">
      <w:numFmt w:val="bullet"/>
      <w:lvlText w:val="•"/>
      <w:lvlJc w:val="left"/>
      <w:pPr>
        <w:ind w:left="2972" w:hanging="224"/>
      </w:pPr>
      <w:rPr>
        <w:rFonts w:hint="default"/>
        <w:lang w:val="es-ES" w:eastAsia="en-US" w:bidi="ar-SA"/>
      </w:rPr>
    </w:lvl>
    <w:lvl w:ilvl="7" w:tplc="E826BC7A">
      <w:numFmt w:val="bullet"/>
      <w:lvlText w:val="•"/>
      <w:lvlJc w:val="left"/>
      <w:pPr>
        <w:ind w:left="3377" w:hanging="224"/>
      </w:pPr>
      <w:rPr>
        <w:rFonts w:hint="default"/>
        <w:lang w:val="es-ES" w:eastAsia="en-US" w:bidi="ar-SA"/>
      </w:rPr>
    </w:lvl>
    <w:lvl w:ilvl="8" w:tplc="395860D6">
      <w:numFmt w:val="bullet"/>
      <w:lvlText w:val="•"/>
      <w:lvlJc w:val="left"/>
      <w:pPr>
        <w:ind w:left="3782" w:hanging="224"/>
      </w:pPr>
      <w:rPr>
        <w:rFonts w:hint="default"/>
        <w:lang w:val="es-ES" w:eastAsia="en-US" w:bidi="ar-SA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13"/>
  </w:num>
  <w:num w:numId="5">
    <w:abstractNumId w:val="4"/>
  </w:num>
  <w:num w:numId="6">
    <w:abstractNumId w:val="11"/>
  </w:num>
  <w:num w:numId="7">
    <w:abstractNumId w:val="22"/>
  </w:num>
  <w:num w:numId="8">
    <w:abstractNumId w:val="0"/>
  </w:num>
  <w:num w:numId="9">
    <w:abstractNumId w:val="17"/>
  </w:num>
  <w:num w:numId="10">
    <w:abstractNumId w:val="3"/>
  </w:num>
  <w:num w:numId="11">
    <w:abstractNumId w:val="20"/>
  </w:num>
  <w:num w:numId="12">
    <w:abstractNumId w:val="8"/>
  </w:num>
  <w:num w:numId="13">
    <w:abstractNumId w:val="23"/>
  </w:num>
  <w:num w:numId="14">
    <w:abstractNumId w:val="16"/>
  </w:num>
  <w:num w:numId="15">
    <w:abstractNumId w:val="10"/>
  </w:num>
  <w:num w:numId="16">
    <w:abstractNumId w:val="21"/>
  </w:num>
  <w:num w:numId="17">
    <w:abstractNumId w:val="15"/>
  </w:num>
  <w:num w:numId="18">
    <w:abstractNumId w:val="18"/>
  </w:num>
  <w:num w:numId="19">
    <w:abstractNumId w:val="6"/>
  </w:num>
  <w:num w:numId="20">
    <w:abstractNumId w:val="7"/>
  </w:num>
  <w:num w:numId="21">
    <w:abstractNumId w:val="9"/>
  </w:num>
  <w:num w:numId="22">
    <w:abstractNumId w:val="19"/>
  </w:num>
  <w:num w:numId="23">
    <w:abstractNumId w:val="2"/>
  </w:num>
  <w:num w:numId="24">
    <w:abstractNumId w:val="2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3B"/>
    <w:rsid w:val="00327E80"/>
    <w:rsid w:val="006E4963"/>
    <w:rsid w:val="008B093B"/>
    <w:rsid w:val="009679B1"/>
    <w:rsid w:val="00967F7D"/>
    <w:rsid w:val="00CE378B"/>
    <w:rsid w:val="00D34B25"/>
    <w:rsid w:val="00DA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C3A899"/>
  <w15:chartTrackingRefBased/>
  <w15:docId w15:val="{E5924641-C741-4B5F-B9BF-F824ABA5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09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09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8B09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49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49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49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B093B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8B0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8B093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B093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B0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09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8B093B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6E49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E4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496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xtoindependiente">
    <w:name w:val="Body Text"/>
    <w:basedOn w:val="Normal"/>
    <w:link w:val="TextoindependienteCar"/>
    <w:uiPriority w:val="1"/>
    <w:qFormat/>
    <w:rsid w:val="006E4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E4963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6E4963"/>
    <w:pPr>
      <w:widowControl w:val="0"/>
      <w:autoSpaceDE w:val="0"/>
      <w:autoSpaceDN w:val="0"/>
      <w:spacing w:after="0" w:line="240" w:lineRule="auto"/>
      <w:ind w:left="1720" w:hanging="360"/>
    </w:pPr>
    <w:rPr>
      <w:rFonts w:ascii="Times New Roman" w:eastAsia="Times New Roman" w:hAnsi="Times New Roman" w:cs="Times New Roman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496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4963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objetivo/" TargetMode="External"/><Relationship Id="rId13" Type="http://schemas.openxmlformats.org/officeDocument/2006/relationships/hyperlink" Target="https://concepto.de/dinamic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ncepto.de/persona-2/" TargetMode="External"/><Relationship Id="rId12" Type="http://schemas.openxmlformats.org/officeDocument/2006/relationships/hyperlink" Target="https://concepto.de/que-es-un-valor-y-cuales-son-los-valore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sicoactiva.com/blog/comunicacion-lenguaje-no-verba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ncepto.de/tiempo/" TargetMode="External"/><Relationship Id="rId11" Type="http://schemas.openxmlformats.org/officeDocument/2006/relationships/hyperlink" Target="https://concepto.de/familia/" TargetMode="External"/><Relationship Id="rId5" Type="http://schemas.openxmlformats.org/officeDocument/2006/relationships/hyperlink" Target="https://concepto.de/violencia/" TargetMode="External"/><Relationship Id="rId15" Type="http://schemas.openxmlformats.org/officeDocument/2006/relationships/hyperlink" Target="https://concepto.de/actitud/" TargetMode="External"/><Relationship Id="rId10" Type="http://schemas.openxmlformats.org/officeDocument/2006/relationships/hyperlink" Target="https://concepto.de/ser-huma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cepto.de/relaciones-humanas/" TargetMode="External"/><Relationship Id="rId14" Type="http://schemas.openxmlformats.org/officeDocument/2006/relationships/hyperlink" Target="https://concepto.de/problem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2023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2020-05-12T04:10:00Z</dcterms:created>
  <dcterms:modified xsi:type="dcterms:W3CDTF">2020-05-12T05:05:00Z</dcterms:modified>
</cp:coreProperties>
</file>