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073BA" w14:textId="442255DE" w:rsidR="00EB31FB" w:rsidRPr="00EB31FB" w:rsidRDefault="00EB31FB" w:rsidP="00EB31FB">
      <w:pPr>
        <w:shd w:val="clear" w:color="auto" w:fill="FFFFFF"/>
        <w:spacing w:after="0" w:line="360" w:lineRule="atLeast"/>
        <w:jc w:val="center"/>
        <w:textAlignment w:val="baseline"/>
        <w:rPr>
          <w:rFonts w:ascii="Arial" w:eastAsia="Times New Roman" w:hAnsi="Arial" w:cs="Arial"/>
          <w:b/>
          <w:bCs/>
          <w:color w:val="4E4E4E"/>
          <w:sz w:val="29"/>
          <w:szCs w:val="29"/>
          <w:lang w:eastAsia="es-MX"/>
        </w:rPr>
      </w:pPr>
      <w:r w:rsidRPr="00EB31FB">
        <w:rPr>
          <w:rFonts w:ascii="Arial" w:eastAsia="Times New Roman" w:hAnsi="Arial" w:cs="Arial"/>
          <w:b/>
          <w:bCs/>
          <w:color w:val="4E4E4E"/>
          <w:sz w:val="29"/>
          <w:szCs w:val="29"/>
          <w:lang w:eastAsia="es-MX"/>
        </w:rPr>
        <w:t>MULTIPLICACION DE FRACCIONARIOS</w:t>
      </w:r>
    </w:p>
    <w:p w14:paraId="00B7F3E6" w14:textId="77777777" w:rsidR="00EB31FB" w:rsidRPr="00EB31FB" w:rsidRDefault="00EB31FB" w:rsidP="00EB31FB">
      <w:pPr>
        <w:shd w:val="clear" w:color="auto" w:fill="FFFFFF"/>
        <w:spacing w:after="0" w:line="360" w:lineRule="atLeast"/>
        <w:jc w:val="center"/>
        <w:textAlignment w:val="baseline"/>
        <w:rPr>
          <w:rFonts w:ascii="Arial" w:eastAsia="Times New Roman" w:hAnsi="Arial" w:cs="Arial"/>
          <w:color w:val="4E4E4E"/>
          <w:sz w:val="29"/>
          <w:szCs w:val="29"/>
          <w:lang w:eastAsia="es-MX"/>
        </w:rPr>
      </w:pPr>
    </w:p>
    <w:p w14:paraId="4444B9FB" w14:textId="6D017BC4" w:rsidR="00EB31FB" w:rsidRPr="00EB31FB" w:rsidRDefault="00EB31FB" w:rsidP="00EB31FB">
      <w:pPr>
        <w:shd w:val="clear" w:color="auto" w:fill="FFFFFF"/>
        <w:spacing w:after="0" w:line="360" w:lineRule="atLeast"/>
        <w:jc w:val="center"/>
        <w:textAlignment w:val="baseline"/>
        <w:rPr>
          <w:rFonts w:ascii="Arial" w:eastAsia="Times New Roman" w:hAnsi="Arial" w:cs="Arial"/>
          <w:color w:val="4E4E4E"/>
          <w:sz w:val="24"/>
          <w:szCs w:val="24"/>
          <w:lang w:eastAsia="es-MX"/>
        </w:rPr>
      </w:pPr>
      <w:r w:rsidRPr="00EB31FB">
        <w:rPr>
          <w:rFonts w:ascii="Arial" w:eastAsia="Times New Roman" w:hAnsi="Arial" w:cs="Arial"/>
          <w:color w:val="4E4E4E"/>
          <w:sz w:val="24"/>
          <w:szCs w:val="24"/>
          <w:lang w:eastAsia="es-MX"/>
        </w:rPr>
        <w:t>Para multiplicar fracciones solo debes multiplicar </w:t>
      </w:r>
      <w:hyperlink r:id="rId7" w:tgtFrame="_blank" w:tooltip="¿Cuáles son las partes de una fracción?" w:history="1">
        <w:r w:rsidRPr="00EB31FB">
          <w:rPr>
            <w:rFonts w:ascii="Arial" w:eastAsia="Times New Roman" w:hAnsi="Arial" w:cs="Arial"/>
            <w:sz w:val="24"/>
            <w:szCs w:val="24"/>
            <w:bdr w:val="none" w:sz="0" w:space="0" w:color="auto" w:frame="1"/>
            <w:lang w:eastAsia="es-MX"/>
          </w:rPr>
          <w:t>numerador</w:t>
        </w:r>
      </w:hyperlink>
      <w:r w:rsidRPr="00EB31FB">
        <w:rPr>
          <w:rFonts w:ascii="Arial" w:eastAsia="Times New Roman" w:hAnsi="Arial" w:cs="Arial"/>
          <w:color w:val="4E4E4E"/>
          <w:sz w:val="24"/>
          <w:szCs w:val="24"/>
          <w:lang w:eastAsia="es-MX"/>
        </w:rPr>
        <w:t xml:space="preserve"> por numerador y denominador por denominador.  Observa, realicemos la </w:t>
      </w:r>
      <w:r w:rsidRPr="00EB31FB">
        <w:rPr>
          <w:rFonts w:ascii="Arial" w:eastAsia="Times New Roman" w:hAnsi="Arial" w:cs="Arial"/>
          <w:color w:val="4E4E4E"/>
          <w:sz w:val="24"/>
          <w:szCs w:val="24"/>
          <w:lang w:eastAsia="es-MX"/>
        </w:rPr>
        <w:t>multiplicación:</w:t>
      </w:r>
    </w:p>
    <w:p w14:paraId="75745B88" w14:textId="77777777" w:rsidR="00EB31FB" w:rsidRPr="00EB31FB" w:rsidRDefault="00EB31FB" w:rsidP="00EB31FB">
      <w:pPr>
        <w:shd w:val="clear" w:color="auto" w:fill="FFFFFF"/>
        <w:spacing w:after="0" w:line="360" w:lineRule="atLeast"/>
        <w:jc w:val="center"/>
        <w:textAlignment w:val="baseline"/>
        <w:rPr>
          <w:rFonts w:ascii="Arial" w:eastAsia="Times New Roman" w:hAnsi="Arial" w:cs="Arial"/>
          <w:color w:val="4E4E4E"/>
          <w:sz w:val="24"/>
          <w:szCs w:val="24"/>
          <w:lang w:eastAsia="es-MX"/>
        </w:rPr>
      </w:pPr>
    </w:p>
    <w:p w14:paraId="1B9FAFB2" w14:textId="0372F66A" w:rsidR="00EB31FB" w:rsidRPr="00EB31FB" w:rsidRDefault="00EB31FB" w:rsidP="00EB31FB">
      <w:pPr>
        <w:shd w:val="clear" w:color="auto" w:fill="FFFFFF"/>
        <w:spacing w:after="0" w:line="360" w:lineRule="atLeast"/>
        <w:jc w:val="center"/>
        <w:textAlignment w:val="baseline"/>
        <w:rPr>
          <w:rFonts w:ascii="Arial" w:eastAsia="Times New Roman" w:hAnsi="Arial" w:cs="Arial"/>
          <w:color w:val="4E4E4E"/>
          <w:sz w:val="24"/>
          <w:szCs w:val="24"/>
          <w:lang w:eastAsia="es-MX"/>
        </w:rPr>
      </w:pPr>
      <w:r w:rsidRPr="00EB31FB">
        <w:rPr>
          <w:rFonts w:ascii="Arial" w:eastAsia="Times New Roman" w:hAnsi="Arial" w:cs="Arial"/>
          <w:color w:val="4E4E4E"/>
          <w:sz w:val="24"/>
          <w:szCs w:val="24"/>
          <w:lang w:eastAsia="es-MX"/>
        </w:rPr>
        <w:t>En este caso los numeradores son </w:t>
      </w:r>
      <w:r w:rsidRPr="00EB31FB">
        <w:rPr>
          <w:rFonts w:ascii="Arial" w:eastAsia="Times New Roman" w:hAnsi="Arial" w:cs="Arial"/>
          <w:color w:val="4E4E4E"/>
          <w:sz w:val="24"/>
          <w:szCs w:val="24"/>
          <w:lang w:eastAsia="es-MX"/>
        </w:rPr>
        <w:t>7</w:t>
      </w:r>
      <w:r w:rsidRPr="00EB31FB">
        <w:rPr>
          <w:rFonts w:ascii="Arial" w:eastAsia="Times New Roman" w:hAnsi="Arial" w:cs="Arial"/>
          <w:color w:val="4E4E4E"/>
          <w:sz w:val="24"/>
          <w:szCs w:val="24"/>
          <w:lang w:eastAsia="es-MX"/>
        </w:rPr>
        <w:t> y </w:t>
      </w:r>
      <w:r w:rsidRPr="00EB31FB">
        <w:rPr>
          <w:rFonts w:ascii="Arial" w:eastAsia="Times New Roman" w:hAnsi="Arial" w:cs="Arial"/>
          <w:color w:val="4E4E4E"/>
          <w:sz w:val="24"/>
          <w:szCs w:val="24"/>
          <w:lang w:eastAsia="es-MX"/>
        </w:rPr>
        <w:t>9</w:t>
      </w:r>
      <w:r w:rsidRPr="00EB31FB">
        <w:rPr>
          <w:rFonts w:ascii="Arial" w:eastAsia="Times New Roman" w:hAnsi="Arial" w:cs="Arial"/>
          <w:color w:val="4E4E4E"/>
          <w:sz w:val="24"/>
          <w:szCs w:val="24"/>
          <w:lang w:eastAsia="es-MX"/>
        </w:rPr>
        <w:t>, y los denominadores </w:t>
      </w:r>
      <w:r w:rsidRPr="00EB31FB">
        <w:rPr>
          <w:rFonts w:ascii="Arial" w:eastAsia="Times New Roman" w:hAnsi="Arial" w:cs="Arial"/>
          <w:color w:val="4E4E4E"/>
          <w:sz w:val="24"/>
          <w:szCs w:val="24"/>
          <w:lang w:eastAsia="es-MX"/>
        </w:rPr>
        <w:t>8</w:t>
      </w:r>
      <w:r w:rsidRPr="00EB31FB">
        <w:rPr>
          <w:rFonts w:ascii="Arial" w:eastAsia="Times New Roman" w:hAnsi="Arial" w:cs="Arial"/>
          <w:color w:val="4E4E4E"/>
          <w:sz w:val="24"/>
          <w:szCs w:val="24"/>
          <w:lang w:eastAsia="es-MX"/>
        </w:rPr>
        <w:t> y </w:t>
      </w:r>
      <w:r w:rsidRPr="00EB31FB">
        <w:rPr>
          <w:rFonts w:ascii="Arial" w:eastAsia="Times New Roman" w:hAnsi="Arial" w:cs="Arial"/>
          <w:color w:val="4E4E4E"/>
          <w:sz w:val="24"/>
          <w:szCs w:val="24"/>
          <w:lang w:eastAsia="es-MX"/>
        </w:rPr>
        <w:t>5</w:t>
      </w:r>
      <w:r w:rsidRPr="00EB31FB">
        <w:rPr>
          <w:rFonts w:ascii="Arial" w:eastAsia="Times New Roman" w:hAnsi="Arial" w:cs="Arial"/>
          <w:color w:val="4E4E4E"/>
          <w:sz w:val="24"/>
          <w:szCs w:val="24"/>
          <w:lang w:eastAsia="es-MX"/>
        </w:rPr>
        <w:t>.  Solo se deben realizar los productos mostrados para obtener la respuesta:</w:t>
      </w:r>
    </w:p>
    <w:p w14:paraId="6C63E85E" w14:textId="77777777" w:rsidR="00EB31FB" w:rsidRPr="00EB31FB" w:rsidRDefault="00EB31FB" w:rsidP="00EB31FB">
      <w:pPr>
        <w:shd w:val="clear" w:color="auto" w:fill="FFFFFF"/>
        <w:spacing w:after="0" w:line="360" w:lineRule="atLeast"/>
        <w:jc w:val="center"/>
        <w:textAlignment w:val="baseline"/>
        <w:rPr>
          <w:rFonts w:ascii="Arial" w:eastAsia="Times New Roman" w:hAnsi="Arial" w:cs="Arial"/>
          <w:color w:val="4E4E4E"/>
          <w:sz w:val="24"/>
          <w:szCs w:val="24"/>
          <w:lang w:eastAsia="es-MX"/>
        </w:rPr>
      </w:pPr>
    </w:p>
    <w:p w14:paraId="58240D83" w14:textId="3E8CE64A" w:rsidR="00EB31FB" w:rsidRPr="00EB31FB" w:rsidRDefault="00EB31FB" w:rsidP="00EB31FB">
      <w:pPr>
        <w:shd w:val="clear" w:color="auto" w:fill="FFFFFF"/>
        <w:spacing w:after="91" w:line="240" w:lineRule="auto"/>
        <w:jc w:val="center"/>
        <w:textAlignment w:val="baseline"/>
        <w:rPr>
          <w:rFonts w:ascii="Arial" w:eastAsia="Times New Roman" w:hAnsi="Arial" w:cs="Arial"/>
          <w:color w:val="4E4E4E"/>
          <w:sz w:val="29"/>
          <w:szCs w:val="29"/>
          <w:lang w:eastAsia="es-MX"/>
        </w:rPr>
      </w:pPr>
      <w:r w:rsidRPr="00EB31FB">
        <w:rPr>
          <w:rFonts w:ascii="Arial" w:eastAsia="Times New Roman" w:hAnsi="Arial" w:cs="Arial"/>
          <w:noProof/>
          <w:color w:val="4E4E4E"/>
          <w:sz w:val="29"/>
          <w:szCs w:val="29"/>
          <w:lang w:eastAsia="es-MX"/>
        </w:rPr>
        <w:drawing>
          <wp:inline distT="0" distB="0" distL="0" distR="0" wp14:anchorId="0E7F49F3" wp14:editId="002C4CDA">
            <wp:extent cx="3400425" cy="1333500"/>
            <wp:effectExtent l="0" t="0" r="9525" b="0"/>
            <wp:docPr id="4" name="Imagen 4" descr="Se hacen los productos direc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hacen los productos direct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0425" cy="1333500"/>
                    </a:xfrm>
                    <a:prstGeom prst="rect">
                      <a:avLst/>
                    </a:prstGeom>
                    <a:noFill/>
                    <a:ln>
                      <a:noFill/>
                    </a:ln>
                  </pic:spPr>
                </pic:pic>
              </a:graphicData>
            </a:graphic>
          </wp:inline>
        </w:drawing>
      </w:r>
    </w:p>
    <w:p w14:paraId="4389CF19" w14:textId="4FD65043" w:rsidR="00AB7402" w:rsidRPr="00EB31FB" w:rsidRDefault="00AB7402" w:rsidP="00EB31FB">
      <w:pPr>
        <w:jc w:val="center"/>
        <w:rPr>
          <w:rFonts w:ascii="Arial" w:hAnsi="Arial" w:cs="Arial"/>
        </w:rPr>
      </w:pPr>
    </w:p>
    <w:p w14:paraId="02A256D1" w14:textId="69772C1E" w:rsidR="00EB31FB" w:rsidRPr="00EB31FB" w:rsidRDefault="00EB31FB" w:rsidP="00EB31FB">
      <w:pPr>
        <w:shd w:val="clear" w:color="auto" w:fill="FFFFFF"/>
        <w:spacing w:before="305" w:after="305" w:line="360" w:lineRule="atLeast"/>
        <w:jc w:val="center"/>
        <w:textAlignment w:val="baseline"/>
        <w:rPr>
          <w:rFonts w:ascii="Arial" w:eastAsia="Times New Roman" w:hAnsi="Arial" w:cs="Arial"/>
          <w:color w:val="4E4E4E"/>
          <w:sz w:val="29"/>
          <w:szCs w:val="29"/>
          <w:lang w:eastAsia="es-MX"/>
        </w:rPr>
      </w:pPr>
      <w:r w:rsidRPr="00EB31FB">
        <w:rPr>
          <w:rFonts w:ascii="Arial" w:eastAsia="Times New Roman" w:hAnsi="Arial" w:cs="Arial"/>
          <w:color w:val="4E4E4E"/>
          <w:sz w:val="29"/>
          <w:szCs w:val="29"/>
          <w:lang w:eastAsia="es-MX"/>
        </w:rPr>
        <w:t>Como ves esta operación de fracciones es muy sencilla.  Para recordarla, se suele resumir así:</w:t>
      </w:r>
    </w:p>
    <w:p w14:paraId="49B52ECF" w14:textId="77777777" w:rsidR="00EB31FB" w:rsidRDefault="00EB31FB" w:rsidP="00EB31FB">
      <w:pPr>
        <w:shd w:val="clear" w:color="auto" w:fill="FFFFFF"/>
        <w:spacing w:after="91" w:line="240" w:lineRule="auto"/>
        <w:jc w:val="center"/>
        <w:textAlignment w:val="baseline"/>
        <w:rPr>
          <w:rFonts w:ascii="Arial" w:eastAsia="Times New Roman" w:hAnsi="Arial" w:cs="Arial"/>
          <w:noProof/>
          <w:color w:val="4E4E4E"/>
          <w:sz w:val="29"/>
          <w:szCs w:val="29"/>
          <w:lang w:eastAsia="es-MX"/>
        </w:rPr>
      </w:pPr>
    </w:p>
    <w:p w14:paraId="70A8B9CE" w14:textId="011E21E9" w:rsidR="00EB31FB" w:rsidRDefault="00EB31FB" w:rsidP="00EB31FB">
      <w:pPr>
        <w:shd w:val="clear" w:color="auto" w:fill="FFFFFF"/>
        <w:spacing w:after="91" w:line="240" w:lineRule="auto"/>
        <w:jc w:val="center"/>
        <w:textAlignment w:val="baseline"/>
        <w:rPr>
          <w:rFonts w:ascii="Arial" w:eastAsia="Times New Roman" w:hAnsi="Arial" w:cs="Arial"/>
          <w:noProof/>
          <w:color w:val="4E4E4E"/>
          <w:sz w:val="29"/>
          <w:szCs w:val="29"/>
          <w:lang w:eastAsia="es-MX"/>
        </w:rPr>
      </w:pPr>
    </w:p>
    <w:p w14:paraId="04A8C91D" w14:textId="77777777" w:rsidR="00EB31FB" w:rsidRDefault="00EB31FB" w:rsidP="00EB31FB">
      <w:pPr>
        <w:shd w:val="clear" w:color="auto" w:fill="FFFFFF"/>
        <w:spacing w:after="91" w:line="240" w:lineRule="auto"/>
        <w:jc w:val="center"/>
        <w:textAlignment w:val="baseline"/>
        <w:rPr>
          <w:rFonts w:ascii="Arial" w:eastAsia="Times New Roman" w:hAnsi="Arial" w:cs="Arial"/>
          <w:noProof/>
          <w:color w:val="4E4E4E"/>
          <w:sz w:val="29"/>
          <w:szCs w:val="29"/>
          <w:lang w:eastAsia="es-MX"/>
        </w:rPr>
      </w:pPr>
    </w:p>
    <w:p w14:paraId="28E93C83" w14:textId="13ECF612" w:rsidR="00EB31FB" w:rsidRPr="00EB31FB" w:rsidRDefault="00EB31FB" w:rsidP="00EB31FB">
      <w:pPr>
        <w:shd w:val="clear" w:color="auto" w:fill="FFFFFF"/>
        <w:spacing w:after="91" w:line="240" w:lineRule="auto"/>
        <w:jc w:val="center"/>
        <w:textAlignment w:val="baseline"/>
        <w:rPr>
          <w:rFonts w:ascii="Arial" w:eastAsia="Times New Roman" w:hAnsi="Arial" w:cs="Arial"/>
          <w:color w:val="4E4E4E"/>
          <w:sz w:val="29"/>
          <w:szCs w:val="29"/>
          <w:lang w:eastAsia="es-MX"/>
        </w:rPr>
      </w:pPr>
      <w:r w:rsidRPr="00EB31FB">
        <w:rPr>
          <w:rFonts w:ascii="Arial" w:eastAsia="Times New Roman" w:hAnsi="Arial" w:cs="Arial"/>
          <w:noProof/>
          <w:color w:val="4E4E4E"/>
          <w:sz w:val="29"/>
          <w:szCs w:val="29"/>
          <w:lang w:eastAsia="es-MX"/>
        </w:rPr>
        <w:drawing>
          <wp:inline distT="0" distB="0" distL="0" distR="0" wp14:anchorId="736B9E3C" wp14:editId="014E8561">
            <wp:extent cx="5400675" cy="981075"/>
            <wp:effectExtent l="0" t="0" r="9525" b="9525"/>
            <wp:docPr id="5" name="Imagen 5" descr="Fórmula para multiplicar frac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órmula para multiplicar fraccio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981075"/>
                    </a:xfrm>
                    <a:prstGeom prst="rect">
                      <a:avLst/>
                    </a:prstGeom>
                    <a:noFill/>
                    <a:ln>
                      <a:noFill/>
                    </a:ln>
                  </pic:spPr>
                </pic:pic>
              </a:graphicData>
            </a:graphic>
          </wp:inline>
        </w:drawing>
      </w:r>
    </w:p>
    <w:p w14:paraId="6BD20CC1" w14:textId="5A381654" w:rsidR="00EB31FB" w:rsidRDefault="00EB31FB" w:rsidP="00EB31FB">
      <w:pPr>
        <w:jc w:val="center"/>
        <w:rPr>
          <w:rFonts w:ascii="Arial" w:hAnsi="Arial" w:cs="Arial"/>
        </w:rPr>
      </w:pPr>
    </w:p>
    <w:p w14:paraId="34BD8895" w14:textId="662D7D77" w:rsidR="00EB31FB" w:rsidRDefault="00EB31FB" w:rsidP="00EB31FB">
      <w:pPr>
        <w:jc w:val="center"/>
        <w:rPr>
          <w:rFonts w:ascii="Arial" w:hAnsi="Arial" w:cs="Arial"/>
        </w:rPr>
      </w:pPr>
    </w:p>
    <w:p w14:paraId="7A33270D" w14:textId="176E2259" w:rsidR="00EB31FB" w:rsidRDefault="00EB31FB" w:rsidP="00EB31FB">
      <w:pPr>
        <w:jc w:val="center"/>
        <w:rPr>
          <w:rFonts w:ascii="Arial" w:hAnsi="Arial" w:cs="Arial"/>
        </w:rPr>
      </w:pPr>
    </w:p>
    <w:p w14:paraId="77287749" w14:textId="66752C3F" w:rsidR="00EB31FB" w:rsidRDefault="00EB31FB" w:rsidP="00EB31FB">
      <w:pPr>
        <w:jc w:val="center"/>
        <w:rPr>
          <w:rFonts w:ascii="Arial" w:hAnsi="Arial" w:cs="Arial"/>
        </w:rPr>
      </w:pPr>
    </w:p>
    <w:p w14:paraId="382F4920" w14:textId="4FEFF6C4" w:rsidR="00EB31FB" w:rsidRDefault="00EB31FB" w:rsidP="00EB31FB">
      <w:pPr>
        <w:jc w:val="center"/>
        <w:rPr>
          <w:rFonts w:ascii="Arial" w:hAnsi="Arial" w:cs="Arial"/>
        </w:rPr>
      </w:pPr>
    </w:p>
    <w:p w14:paraId="09BDA36B" w14:textId="48862AD8" w:rsidR="00EB31FB" w:rsidRPr="00EB31FB" w:rsidRDefault="00EB31FB" w:rsidP="00EB31FB">
      <w:pPr>
        <w:jc w:val="center"/>
        <w:rPr>
          <w:rFonts w:ascii="Arial" w:hAnsi="Arial" w:cs="Arial"/>
          <w:b/>
          <w:bCs/>
          <w:sz w:val="24"/>
          <w:szCs w:val="24"/>
        </w:rPr>
      </w:pPr>
    </w:p>
    <w:p w14:paraId="7CBCCE5B" w14:textId="2639151F" w:rsidR="00EB31FB" w:rsidRDefault="00EB31FB" w:rsidP="00EB31FB">
      <w:pPr>
        <w:tabs>
          <w:tab w:val="left" w:pos="3960"/>
        </w:tabs>
        <w:jc w:val="center"/>
        <w:rPr>
          <w:rFonts w:ascii="Arial" w:hAnsi="Arial" w:cs="Arial"/>
          <w:b/>
          <w:bCs/>
          <w:sz w:val="24"/>
          <w:szCs w:val="24"/>
        </w:rPr>
      </w:pPr>
      <w:r w:rsidRPr="00EB31FB">
        <w:rPr>
          <w:rFonts w:ascii="Arial" w:hAnsi="Arial" w:cs="Arial"/>
          <w:b/>
          <w:bCs/>
          <w:sz w:val="24"/>
          <w:szCs w:val="24"/>
        </w:rPr>
        <w:lastRenderedPageBreak/>
        <w:t>DIVISION DE FRACCIONARIOS</w:t>
      </w:r>
    </w:p>
    <w:p w14:paraId="76EC11F0" w14:textId="59790F8F" w:rsidR="00EB31FB" w:rsidRDefault="00EB31FB" w:rsidP="00EB31FB">
      <w:pPr>
        <w:tabs>
          <w:tab w:val="left" w:pos="3960"/>
        </w:tabs>
        <w:jc w:val="center"/>
        <w:rPr>
          <w:rFonts w:ascii="Arial" w:hAnsi="Arial" w:cs="Arial"/>
          <w:b/>
          <w:bCs/>
          <w:sz w:val="24"/>
          <w:szCs w:val="24"/>
        </w:rPr>
      </w:pPr>
    </w:p>
    <w:p w14:paraId="000B5EF6" w14:textId="77777777" w:rsidR="00EB31FB" w:rsidRPr="00EB31FB" w:rsidRDefault="00EB31FB" w:rsidP="00EB31FB">
      <w:pPr>
        <w:spacing w:before="75" w:after="75" w:line="360" w:lineRule="atLeast"/>
        <w:rPr>
          <w:rFonts w:ascii="Arial" w:eastAsia="Times New Roman" w:hAnsi="Arial" w:cs="Arial"/>
          <w:color w:val="000000"/>
          <w:spacing w:val="18"/>
          <w:sz w:val="26"/>
          <w:szCs w:val="26"/>
          <w:lang w:eastAsia="es-MX"/>
        </w:rPr>
      </w:pPr>
      <w:r w:rsidRPr="00EB31FB">
        <w:rPr>
          <w:rFonts w:ascii="Arial" w:eastAsia="Times New Roman" w:hAnsi="Arial" w:cs="Arial"/>
          <w:color w:val="000000"/>
          <w:spacing w:val="18"/>
          <w:sz w:val="26"/>
          <w:szCs w:val="26"/>
          <w:lang w:eastAsia="es-MX"/>
        </w:rPr>
        <w:t>Consiste en multiplicar el numerador de la primera fracción por el denominador de la segunda fracción y el resultado de la multiplicación corresponde al numerador del resultado, por otra parte, para obtener el resultado del denominador se debe multiplicar el denominador de la primera fracción por el numerador de la segunda fracción.</w:t>
      </w:r>
    </w:p>
    <w:p w14:paraId="636FAF15" w14:textId="1A740AA4" w:rsidR="00EB31FB" w:rsidRPr="00EB31FB" w:rsidRDefault="00FE7A77" w:rsidP="00FE7A77">
      <w:pPr>
        <w:spacing w:before="75" w:after="75" w:line="360" w:lineRule="atLeast"/>
        <w:rPr>
          <w:rFonts w:ascii="Arial" w:hAnsi="Arial" w:cs="Arial"/>
          <w:b/>
          <w:bCs/>
          <w:sz w:val="24"/>
          <w:szCs w:val="24"/>
        </w:rPr>
      </w:pPr>
      <w:r>
        <w:rPr>
          <w:noProof/>
        </w:rPr>
        <w:drawing>
          <wp:anchor distT="0" distB="0" distL="114300" distR="114300" simplePos="0" relativeHeight="251658240" behindDoc="0" locked="0" layoutInCell="1" allowOverlap="1" wp14:anchorId="184AF906" wp14:editId="127E82FE">
            <wp:simplePos x="0" y="0"/>
            <wp:positionH relativeFrom="margin">
              <wp:posOffset>-389255</wp:posOffset>
            </wp:positionH>
            <wp:positionV relativeFrom="paragraph">
              <wp:posOffset>834390</wp:posOffset>
            </wp:positionV>
            <wp:extent cx="6538595" cy="46951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9504" t="19623" r="33300" b="9437"/>
                    <a:stretch/>
                  </pic:blipFill>
                  <pic:spPr bwMode="auto">
                    <a:xfrm>
                      <a:off x="0" y="0"/>
                      <a:ext cx="6538595" cy="4695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B31FB" w:rsidRPr="00EB31FB">
        <w:rPr>
          <w:rFonts w:ascii="Arial" w:eastAsia="Times New Roman" w:hAnsi="Arial" w:cs="Arial"/>
          <w:color w:val="000000"/>
          <w:spacing w:val="18"/>
          <w:sz w:val="26"/>
          <w:szCs w:val="26"/>
          <w:lang w:eastAsia="es-MX"/>
        </w:rPr>
        <w:t>En el siguiente ejemplo se dividirán las fracciones 1/3 entre 2/6, para llevar a cabo la división de fracciones se realizan los siguientes pasos:</w:t>
      </w:r>
    </w:p>
    <w:sectPr w:rsidR="00EB31FB" w:rsidRPr="00EB31FB">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8B60" w14:textId="77777777" w:rsidR="00910950" w:rsidRDefault="00910950" w:rsidP="00DE238C">
      <w:pPr>
        <w:spacing w:after="0" w:line="240" w:lineRule="auto"/>
      </w:pPr>
      <w:r>
        <w:separator/>
      </w:r>
    </w:p>
  </w:endnote>
  <w:endnote w:type="continuationSeparator" w:id="0">
    <w:p w14:paraId="13416B58" w14:textId="77777777" w:rsidR="00910950" w:rsidRDefault="00910950" w:rsidP="00DE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242B" w14:textId="77777777" w:rsidR="00910950" w:rsidRDefault="00910950" w:rsidP="00DE238C">
      <w:pPr>
        <w:spacing w:after="0" w:line="240" w:lineRule="auto"/>
      </w:pPr>
      <w:r>
        <w:separator/>
      </w:r>
    </w:p>
  </w:footnote>
  <w:footnote w:type="continuationSeparator" w:id="0">
    <w:p w14:paraId="04B9AD8F" w14:textId="77777777" w:rsidR="00910950" w:rsidRDefault="00910950" w:rsidP="00DE2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C147" w14:textId="329BFEDC" w:rsidR="00DE238C" w:rsidRDefault="00DE238C" w:rsidP="00DE238C">
    <w:pPr>
      <w:pStyle w:val="Encabezado"/>
      <w:jc w:val="center"/>
      <w:rPr>
        <w:b/>
        <w:bCs/>
      </w:rPr>
    </w:pPr>
    <w:r>
      <w:rPr>
        <w:noProof/>
      </w:rPr>
      <w:drawing>
        <wp:anchor distT="0" distB="0" distL="114300" distR="114300" simplePos="0" relativeHeight="251658240" behindDoc="0" locked="0" layoutInCell="1" allowOverlap="1" wp14:anchorId="5241045F" wp14:editId="0670DB5C">
          <wp:simplePos x="0" y="0"/>
          <wp:positionH relativeFrom="column">
            <wp:posOffset>5394960</wp:posOffset>
          </wp:positionH>
          <wp:positionV relativeFrom="paragraph">
            <wp:posOffset>-311785</wp:posOffset>
          </wp:positionV>
          <wp:extent cx="1104900" cy="892175"/>
          <wp:effectExtent l="0" t="0" r="0"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892175"/>
                  </a:xfrm>
                  <a:prstGeom prst="rect">
                    <a:avLst/>
                  </a:prstGeom>
                  <a:noFill/>
                </pic:spPr>
              </pic:pic>
            </a:graphicData>
          </a:graphic>
          <wp14:sizeRelH relativeFrom="margin">
            <wp14:pctWidth>0</wp14:pctWidth>
          </wp14:sizeRelH>
          <wp14:sizeRelV relativeFrom="margin">
            <wp14:pctHeight>0</wp14:pctHeight>
          </wp14:sizeRelV>
        </wp:anchor>
      </w:drawing>
    </w:r>
    <w:r>
      <w:rPr>
        <w:b/>
        <w:bCs/>
      </w:rPr>
      <w:t>I.E. TECNICA LA SAGRADA FAMILIA</w:t>
    </w:r>
  </w:p>
  <w:p w14:paraId="392391B7" w14:textId="77777777" w:rsidR="00DE238C" w:rsidRDefault="00DE238C" w:rsidP="00DE238C">
    <w:pPr>
      <w:pStyle w:val="Encabezado"/>
      <w:jc w:val="center"/>
      <w:rPr>
        <w:b/>
        <w:bCs/>
      </w:rPr>
    </w:pPr>
    <w:r>
      <w:rPr>
        <w:b/>
        <w:bCs/>
      </w:rPr>
      <w:t>SEDE JULIA CALDERON</w:t>
    </w:r>
  </w:p>
  <w:p w14:paraId="2499F9EA" w14:textId="385244BD" w:rsidR="00DE238C" w:rsidRDefault="00DE238C" w:rsidP="00DE238C">
    <w:pPr>
      <w:pStyle w:val="Encabezado"/>
      <w:jc w:val="center"/>
      <w:rPr>
        <w:b/>
        <w:bCs/>
      </w:rPr>
    </w:pPr>
    <w:r>
      <w:rPr>
        <w:b/>
        <w:bCs/>
      </w:rPr>
      <w:t>GRADO CUARTO</w:t>
    </w:r>
  </w:p>
  <w:p w14:paraId="4723D52F" w14:textId="537377C3" w:rsidR="00EB31FB" w:rsidRDefault="00EB31FB" w:rsidP="00DE238C">
    <w:pPr>
      <w:pStyle w:val="Encabezado"/>
      <w:jc w:val="center"/>
      <w:rPr>
        <w:b/>
        <w:bCs/>
      </w:rPr>
    </w:pPr>
    <w:r>
      <w:rPr>
        <w:b/>
        <w:bCs/>
      </w:rPr>
      <w:t>Explicación</w:t>
    </w:r>
  </w:p>
  <w:p w14:paraId="42155715" w14:textId="77777777" w:rsidR="00DE238C" w:rsidRDefault="00DE238C" w:rsidP="00DE238C">
    <w:pPr>
      <w:pStyle w:val="Encabezado"/>
    </w:pPr>
  </w:p>
  <w:p w14:paraId="47BA88A3" w14:textId="0B75A667" w:rsidR="00DE238C" w:rsidRDefault="00DE238C" w:rsidP="00DE238C">
    <w:pPr>
      <w:pStyle w:val="Textoindependiente"/>
      <w:spacing w:line="12" w:lineRule="auto"/>
      <w:rPr>
        <w:sz w:val="20"/>
      </w:rPr>
    </w:pPr>
    <w:r>
      <w:rPr>
        <w:noProof/>
      </w:rPr>
      <mc:AlternateContent>
        <mc:Choice Requires="wps">
          <w:drawing>
            <wp:anchor distT="0" distB="0" distL="114300" distR="114300" simplePos="0" relativeHeight="251659264" behindDoc="1" locked="0" layoutInCell="1" allowOverlap="1" wp14:anchorId="23519524" wp14:editId="6FC59F1A">
              <wp:simplePos x="0" y="0"/>
              <wp:positionH relativeFrom="page">
                <wp:posOffset>739775</wp:posOffset>
              </wp:positionH>
              <wp:positionV relativeFrom="page">
                <wp:posOffset>268605</wp:posOffset>
              </wp:positionV>
              <wp:extent cx="510540" cy="211455"/>
              <wp:effectExtent l="0" t="1905"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02FCB" w14:textId="77777777" w:rsidR="00DE238C" w:rsidRDefault="00DE238C" w:rsidP="00DE238C">
                          <w:pPr>
                            <w:spacing w:before="51"/>
                            <w:ind w:left="20"/>
                            <w:rPr>
                              <w:rFonts w:ascii="Arial"/>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19524" id="_x0000_t202" coordsize="21600,21600" o:spt="202" path="m,l,21600r21600,l21600,xe">
              <v:stroke joinstyle="miter"/>
              <v:path gradientshapeok="t" o:connecttype="rect"/>
            </v:shapetype>
            <v:shape id="Cuadro de texto 2" o:spid="_x0000_s1026" type="#_x0000_t202" style="position:absolute;margin-left:58.25pt;margin-top:21.15pt;width:40.2pt;height:1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" filled="f" stroked="f">
              <v:textbox inset="0,0,0,0">
                <w:txbxContent>
                  <w:p w14:paraId="46C02FCB" w14:textId="77777777" w:rsidR="00DE238C" w:rsidRDefault="00DE238C" w:rsidP="00DE238C">
                    <w:pPr>
                      <w:spacing w:before="51"/>
                      <w:ind w:left="20"/>
                      <w:rPr>
                        <w:rFonts w:ascii="Arial"/>
                        <w:i/>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BD35DBF" wp14:editId="7510A21B">
              <wp:simplePos x="0" y="0"/>
              <wp:positionH relativeFrom="page">
                <wp:posOffset>6500495</wp:posOffset>
              </wp:positionH>
              <wp:positionV relativeFrom="page">
                <wp:posOffset>268605</wp:posOffset>
              </wp:positionV>
              <wp:extent cx="565150" cy="211455"/>
              <wp:effectExtent l="4445" t="1905" r="190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99D4F" w14:textId="77777777" w:rsidR="00DE238C" w:rsidRDefault="00DE238C" w:rsidP="00DE238C">
                          <w:pPr>
                            <w:spacing w:before="51"/>
                            <w:ind w:left="20"/>
                            <w:rPr>
                              <w:rFonts w:ascii="Arial"/>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35DBF" id="Cuadro de texto 1" o:spid="_x0000_s1027" type="#_x0000_t202" style="position:absolute;margin-left:511.85pt;margin-top:21.15pt;width:44.5pt;height:1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" filled="f" stroked="f">
              <v:textbox inset="0,0,0,0">
                <w:txbxContent>
                  <w:p w14:paraId="67499D4F" w14:textId="77777777" w:rsidR="00DE238C" w:rsidRDefault="00DE238C" w:rsidP="00DE238C">
                    <w:pPr>
                      <w:spacing w:before="51"/>
                      <w:ind w:left="20"/>
                      <w:rPr>
                        <w:rFonts w:ascii="Arial"/>
                        <w:i/>
                      </w:rPr>
                    </w:pPr>
                  </w:p>
                </w:txbxContent>
              </v:textbox>
              <w10:wrap anchorx="page" anchory="page"/>
            </v:shape>
          </w:pict>
        </mc:Fallback>
      </mc:AlternateContent>
    </w:r>
  </w:p>
  <w:p w14:paraId="5BDF6F96" w14:textId="77777777" w:rsidR="00DE238C" w:rsidRDefault="00DE23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0AA1"/>
    <w:multiLevelType w:val="hybridMultilevel"/>
    <w:tmpl w:val="A63E3E96"/>
    <w:lvl w:ilvl="0" w:tplc="F5FC46C0">
      <w:start w:val="1"/>
      <w:numFmt w:val="decimal"/>
      <w:lvlText w:val="%1-"/>
      <w:lvlJc w:val="left"/>
      <w:pPr>
        <w:ind w:left="720" w:hanging="360"/>
      </w:pPr>
      <w:rPr>
        <w:rFonts w:eastAsia="Times New Roman" w:hint="default"/>
        <w:b w:val="0"/>
        <w:color w:val="00000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90030C7"/>
    <w:multiLevelType w:val="multilevel"/>
    <w:tmpl w:val="1C14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8C"/>
    <w:rsid w:val="00910950"/>
    <w:rsid w:val="00AB7402"/>
    <w:rsid w:val="00DE238C"/>
    <w:rsid w:val="00EB31FB"/>
    <w:rsid w:val="00FE7A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5FFE1"/>
  <w15:chartTrackingRefBased/>
  <w15:docId w15:val="{5677370E-FAD3-42CF-AE0F-FD92818A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E7A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E7A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23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238C"/>
  </w:style>
  <w:style w:type="paragraph" w:styleId="Piedepgina">
    <w:name w:val="footer"/>
    <w:basedOn w:val="Normal"/>
    <w:link w:val="PiedepginaCar"/>
    <w:uiPriority w:val="99"/>
    <w:unhideWhenUsed/>
    <w:rsid w:val="00DE23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238C"/>
  </w:style>
  <w:style w:type="paragraph" w:styleId="Textoindependiente">
    <w:name w:val="Body Text"/>
    <w:basedOn w:val="Normal"/>
    <w:link w:val="TextoindependienteCar"/>
    <w:uiPriority w:val="1"/>
    <w:semiHidden/>
    <w:unhideWhenUsed/>
    <w:qFormat/>
    <w:rsid w:val="00DE238C"/>
    <w:pPr>
      <w:widowControl w:val="0"/>
      <w:autoSpaceDE w:val="0"/>
      <w:autoSpaceDN w:val="0"/>
      <w:spacing w:after="0" w:line="240" w:lineRule="auto"/>
    </w:pPr>
    <w:rPr>
      <w:rFonts w:ascii="Arial Black" w:eastAsia="Arial Black" w:hAnsi="Arial Black" w:cs="Arial Black"/>
      <w:sz w:val="26"/>
      <w:szCs w:val="26"/>
      <w:lang w:val="es-ES"/>
    </w:rPr>
  </w:style>
  <w:style w:type="character" w:customStyle="1" w:styleId="TextoindependienteCar">
    <w:name w:val="Texto independiente Car"/>
    <w:basedOn w:val="Fuentedeprrafopredeter"/>
    <w:link w:val="Textoindependiente"/>
    <w:uiPriority w:val="1"/>
    <w:semiHidden/>
    <w:rsid w:val="00DE238C"/>
    <w:rPr>
      <w:rFonts w:ascii="Arial Black" w:eastAsia="Arial Black" w:hAnsi="Arial Black" w:cs="Arial Black"/>
      <w:sz w:val="26"/>
      <w:szCs w:val="26"/>
      <w:lang w:val="es-ES"/>
    </w:rPr>
  </w:style>
  <w:style w:type="paragraph" w:styleId="NormalWeb">
    <w:name w:val="Normal (Web)"/>
    <w:basedOn w:val="Normal"/>
    <w:uiPriority w:val="99"/>
    <w:semiHidden/>
    <w:unhideWhenUsed/>
    <w:rsid w:val="00EB31F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EB31FB"/>
    <w:rPr>
      <w:color w:val="0000FF"/>
      <w:u w:val="single"/>
    </w:rPr>
  </w:style>
  <w:style w:type="character" w:customStyle="1" w:styleId="fup">
    <w:name w:val="fup"/>
    <w:basedOn w:val="Fuentedeprrafopredeter"/>
    <w:rsid w:val="00EB31FB"/>
  </w:style>
  <w:style w:type="character" w:customStyle="1" w:styleId="fdn">
    <w:name w:val="fdn"/>
    <w:basedOn w:val="Fuentedeprrafopredeter"/>
    <w:rsid w:val="00EB31FB"/>
  </w:style>
  <w:style w:type="paragraph" w:styleId="Prrafodelista">
    <w:name w:val="List Paragraph"/>
    <w:basedOn w:val="Normal"/>
    <w:uiPriority w:val="34"/>
    <w:qFormat/>
    <w:rsid w:val="00EB31FB"/>
    <w:pPr>
      <w:ind w:left="720"/>
      <w:contextualSpacing/>
    </w:pPr>
  </w:style>
  <w:style w:type="paragraph" w:styleId="Sinespaciado">
    <w:name w:val="No Spacing"/>
    <w:uiPriority w:val="1"/>
    <w:qFormat/>
    <w:rsid w:val="00EB31FB"/>
    <w:pPr>
      <w:spacing w:after="0" w:line="240" w:lineRule="auto"/>
    </w:pPr>
  </w:style>
  <w:style w:type="character" w:customStyle="1" w:styleId="Ttulo1Car">
    <w:name w:val="Título 1 Car"/>
    <w:basedOn w:val="Fuentedeprrafopredeter"/>
    <w:link w:val="Ttulo1"/>
    <w:uiPriority w:val="9"/>
    <w:rsid w:val="00FE7A77"/>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FE7A7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4717">
      <w:bodyDiv w:val="1"/>
      <w:marLeft w:val="0"/>
      <w:marRight w:val="0"/>
      <w:marTop w:val="0"/>
      <w:marBottom w:val="0"/>
      <w:divBdr>
        <w:top w:val="none" w:sz="0" w:space="0" w:color="auto"/>
        <w:left w:val="none" w:sz="0" w:space="0" w:color="auto"/>
        <w:bottom w:val="none" w:sz="0" w:space="0" w:color="auto"/>
        <w:right w:val="none" w:sz="0" w:space="0" w:color="auto"/>
      </w:divBdr>
    </w:div>
    <w:div w:id="410660966">
      <w:bodyDiv w:val="1"/>
      <w:marLeft w:val="0"/>
      <w:marRight w:val="0"/>
      <w:marTop w:val="0"/>
      <w:marBottom w:val="0"/>
      <w:divBdr>
        <w:top w:val="none" w:sz="0" w:space="0" w:color="auto"/>
        <w:left w:val="none" w:sz="0" w:space="0" w:color="auto"/>
        <w:bottom w:val="none" w:sz="0" w:space="0" w:color="auto"/>
        <w:right w:val="none" w:sz="0" w:space="0" w:color="auto"/>
      </w:divBdr>
      <w:divsChild>
        <w:div w:id="929704586">
          <w:marLeft w:val="240"/>
          <w:marRight w:val="240"/>
          <w:marTop w:val="0"/>
          <w:marBottom w:val="0"/>
          <w:divBdr>
            <w:top w:val="none" w:sz="0" w:space="0" w:color="auto"/>
            <w:left w:val="none" w:sz="0" w:space="0" w:color="auto"/>
            <w:bottom w:val="none" w:sz="0" w:space="0" w:color="auto"/>
            <w:right w:val="none" w:sz="0" w:space="0" w:color="auto"/>
          </w:divBdr>
          <w:divsChild>
            <w:div w:id="48304858">
              <w:marLeft w:val="48"/>
              <w:marRight w:val="48"/>
              <w:marTop w:val="0"/>
              <w:marBottom w:val="48"/>
              <w:divBdr>
                <w:top w:val="none" w:sz="0" w:space="0" w:color="auto"/>
                <w:left w:val="none" w:sz="0" w:space="0" w:color="auto"/>
                <w:bottom w:val="none" w:sz="0" w:space="0" w:color="auto"/>
                <w:right w:val="none" w:sz="0" w:space="0" w:color="auto"/>
              </w:divBdr>
            </w:div>
            <w:div w:id="911625610">
              <w:marLeft w:val="48"/>
              <w:marRight w:val="48"/>
              <w:marTop w:val="0"/>
              <w:marBottom w:val="48"/>
              <w:divBdr>
                <w:top w:val="none" w:sz="0" w:space="0" w:color="auto"/>
                <w:left w:val="none" w:sz="0" w:space="0" w:color="auto"/>
                <w:bottom w:val="none" w:sz="0" w:space="0" w:color="auto"/>
                <w:right w:val="none" w:sz="0" w:space="0" w:color="auto"/>
              </w:divBdr>
            </w:div>
            <w:div w:id="1038968597">
              <w:marLeft w:val="48"/>
              <w:marRight w:val="48"/>
              <w:marTop w:val="0"/>
              <w:marBottom w:val="48"/>
              <w:divBdr>
                <w:top w:val="none" w:sz="0" w:space="0" w:color="auto"/>
                <w:left w:val="none" w:sz="0" w:space="0" w:color="auto"/>
                <w:bottom w:val="none" w:sz="0" w:space="0" w:color="auto"/>
                <w:right w:val="none" w:sz="0" w:space="0" w:color="auto"/>
              </w:divBdr>
            </w:div>
          </w:divsChild>
        </w:div>
        <w:div w:id="148136213">
          <w:marLeft w:val="240"/>
          <w:marRight w:val="240"/>
          <w:marTop w:val="0"/>
          <w:marBottom w:val="0"/>
          <w:divBdr>
            <w:top w:val="none" w:sz="0" w:space="0" w:color="auto"/>
            <w:left w:val="none" w:sz="0" w:space="0" w:color="auto"/>
            <w:bottom w:val="none" w:sz="0" w:space="0" w:color="auto"/>
            <w:right w:val="none" w:sz="0" w:space="0" w:color="auto"/>
          </w:divBdr>
          <w:divsChild>
            <w:div w:id="171070720">
              <w:marLeft w:val="48"/>
              <w:marRight w:val="48"/>
              <w:marTop w:val="0"/>
              <w:marBottom w:val="48"/>
              <w:divBdr>
                <w:top w:val="none" w:sz="0" w:space="0" w:color="auto"/>
                <w:left w:val="none" w:sz="0" w:space="0" w:color="auto"/>
                <w:bottom w:val="none" w:sz="0" w:space="0" w:color="auto"/>
                <w:right w:val="none" w:sz="0" w:space="0" w:color="auto"/>
              </w:divBdr>
            </w:div>
            <w:div w:id="178008666">
              <w:marLeft w:val="48"/>
              <w:marRight w:val="48"/>
              <w:marTop w:val="0"/>
              <w:marBottom w:val="48"/>
              <w:divBdr>
                <w:top w:val="none" w:sz="0" w:space="0" w:color="auto"/>
                <w:left w:val="none" w:sz="0" w:space="0" w:color="auto"/>
                <w:bottom w:val="none" w:sz="0" w:space="0" w:color="auto"/>
                <w:right w:val="none" w:sz="0" w:space="0" w:color="auto"/>
              </w:divBdr>
            </w:div>
            <w:div w:id="1038748640">
              <w:marLeft w:val="48"/>
              <w:marRight w:val="48"/>
              <w:marTop w:val="0"/>
              <w:marBottom w:val="48"/>
              <w:divBdr>
                <w:top w:val="none" w:sz="0" w:space="0" w:color="auto"/>
                <w:left w:val="none" w:sz="0" w:space="0" w:color="auto"/>
                <w:bottom w:val="none" w:sz="0" w:space="0" w:color="auto"/>
                <w:right w:val="none" w:sz="0" w:space="0" w:color="auto"/>
              </w:divBdr>
            </w:div>
          </w:divsChild>
        </w:div>
        <w:div w:id="418453368">
          <w:marLeft w:val="240"/>
          <w:marRight w:val="240"/>
          <w:marTop w:val="0"/>
          <w:marBottom w:val="0"/>
          <w:divBdr>
            <w:top w:val="none" w:sz="0" w:space="0" w:color="auto"/>
            <w:left w:val="none" w:sz="0" w:space="0" w:color="auto"/>
            <w:bottom w:val="none" w:sz="0" w:space="0" w:color="auto"/>
            <w:right w:val="none" w:sz="0" w:space="0" w:color="auto"/>
          </w:divBdr>
          <w:divsChild>
            <w:div w:id="43407582">
              <w:marLeft w:val="48"/>
              <w:marRight w:val="48"/>
              <w:marTop w:val="0"/>
              <w:marBottom w:val="48"/>
              <w:divBdr>
                <w:top w:val="none" w:sz="0" w:space="0" w:color="auto"/>
                <w:left w:val="none" w:sz="0" w:space="0" w:color="auto"/>
                <w:bottom w:val="none" w:sz="0" w:space="0" w:color="auto"/>
                <w:right w:val="none" w:sz="0" w:space="0" w:color="auto"/>
              </w:divBdr>
            </w:div>
            <w:div w:id="1853032162">
              <w:marLeft w:val="48"/>
              <w:marRight w:val="48"/>
              <w:marTop w:val="0"/>
              <w:marBottom w:val="48"/>
              <w:divBdr>
                <w:top w:val="none" w:sz="0" w:space="0" w:color="auto"/>
                <w:left w:val="none" w:sz="0" w:space="0" w:color="auto"/>
                <w:bottom w:val="none" w:sz="0" w:space="0" w:color="auto"/>
                <w:right w:val="none" w:sz="0" w:space="0" w:color="auto"/>
              </w:divBdr>
            </w:div>
            <w:div w:id="588730381">
              <w:marLeft w:val="48"/>
              <w:marRight w:val="48"/>
              <w:marTop w:val="0"/>
              <w:marBottom w:val="48"/>
              <w:divBdr>
                <w:top w:val="none" w:sz="0" w:space="0" w:color="auto"/>
                <w:left w:val="none" w:sz="0" w:space="0" w:color="auto"/>
                <w:bottom w:val="none" w:sz="0" w:space="0" w:color="auto"/>
                <w:right w:val="none" w:sz="0" w:space="0" w:color="auto"/>
              </w:divBdr>
            </w:div>
          </w:divsChild>
        </w:div>
        <w:div w:id="1594897411">
          <w:marLeft w:val="240"/>
          <w:marRight w:val="240"/>
          <w:marTop w:val="0"/>
          <w:marBottom w:val="0"/>
          <w:divBdr>
            <w:top w:val="none" w:sz="0" w:space="0" w:color="auto"/>
            <w:left w:val="none" w:sz="0" w:space="0" w:color="auto"/>
            <w:bottom w:val="none" w:sz="0" w:space="0" w:color="auto"/>
            <w:right w:val="none" w:sz="0" w:space="0" w:color="auto"/>
          </w:divBdr>
          <w:divsChild>
            <w:div w:id="1533611983">
              <w:marLeft w:val="48"/>
              <w:marRight w:val="48"/>
              <w:marTop w:val="0"/>
              <w:marBottom w:val="48"/>
              <w:divBdr>
                <w:top w:val="none" w:sz="0" w:space="0" w:color="auto"/>
                <w:left w:val="none" w:sz="0" w:space="0" w:color="auto"/>
                <w:bottom w:val="none" w:sz="0" w:space="0" w:color="auto"/>
                <w:right w:val="none" w:sz="0" w:space="0" w:color="auto"/>
              </w:divBdr>
            </w:div>
            <w:div w:id="2055962065">
              <w:marLeft w:val="48"/>
              <w:marRight w:val="48"/>
              <w:marTop w:val="0"/>
              <w:marBottom w:val="48"/>
              <w:divBdr>
                <w:top w:val="none" w:sz="0" w:space="0" w:color="auto"/>
                <w:left w:val="none" w:sz="0" w:space="0" w:color="auto"/>
                <w:bottom w:val="none" w:sz="0" w:space="0" w:color="auto"/>
                <w:right w:val="none" w:sz="0" w:space="0" w:color="auto"/>
              </w:divBdr>
            </w:div>
            <w:div w:id="1971130024">
              <w:marLeft w:val="48"/>
              <w:marRight w:val="48"/>
              <w:marTop w:val="0"/>
              <w:marBottom w:val="48"/>
              <w:divBdr>
                <w:top w:val="none" w:sz="0" w:space="0" w:color="auto"/>
                <w:left w:val="none" w:sz="0" w:space="0" w:color="auto"/>
                <w:bottom w:val="none" w:sz="0" w:space="0" w:color="auto"/>
                <w:right w:val="none" w:sz="0" w:space="0" w:color="auto"/>
              </w:divBdr>
            </w:div>
          </w:divsChild>
        </w:div>
        <w:div w:id="942806535">
          <w:marLeft w:val="240"/>
          <w:marRight w:val="240"/>
          <w:marTop w:val="0"/>
          <w:marBottom w:val="0"/>
          <w:divBdr>
            <w:top w:val="none" w:sz="0" w:space="0" w:color="auto"/>
            <w:left w:val="none" w:sz="0" w:space="0" w:color="auto"/>
            <w:bottom w:val="none" w:sz="0" w:space="0" w:color="auto"/>
            <w:right w:val="none" w:sz="0" w:space="0" w:color="auto"/>
          </w:divBdr>
          <w:divsChild>
            <w:div w:id="1735858343">
              <w:marLeft w:val="48"/>
              <w:marRight w:val="48"/>
              <w:marTop w:val="0"/>
              <w:marBottom w:val="48"/>
              <w:divBdr>
                <w:top w:val="none" w:sz="0" w:space="0" w:color="auto"/>
                <w:left w:val="none" w:sz="0" w:space="0" w:color="auto"/>
                <w:bottom w:val="none" w:sz="0" w:space="0" w:color="auto"/>
                <w:right w:val="none" w:sz="0" w:space="0" w:color="auto"/>
              </w:divBdr>
            </w:div>
            <w:div w:id="1020619859">
              <w:marLeft w:val="48"/>
              <w:marRight w:val="48"/>
              <w:marTop w:val="0"/>
              <w:marBottom w:val="48"/>
              <w:divBdr>
                <w:top w:val="none" w:sz="0" w:space="0" w:color="auto"/>
                <w:left w:val="none" w:sz="0" w:space="0" w:color="auto"/>
                <w:bottom w:val="none" w:sz="0" w:space="0" w:color="auto"/>
                <w:right w:val="none" w:sz="0" w:space="0" w:color="auto"/>
              </w:divBdr>
            </w:div>
            <w:div w:id="1312445426">
              <w:marLeft w:val="48"/>
              <w:marRight w:val="48"/>
              <w:marTop w:val="0"/>
              <w:marBottom w:val="48"/>
              <w:divBdr>
                <w:top w:val="none" w:sz="0" w:space="0" w:color="auto"/>
                <w:left w:val="none" w:sz="0" w:space="0" w:color="auto"/>
                <w:bottom w:val="none" w:sz="0" w:space="0" w:color="auto"/>
                <w:right w:val="none" w:sz="0" w:space="0" w:color="auto"/>
              </w:divBdr>
            </w:div>
            <w:div w:id="2107186810">
              <w:marLeft w:val="48"/>
              <w:marRight w:val="48"/>
              <w:marTop w:val="0"/>
              <w:marBottom w:val="48"/>
              <w:divBdr>
                <w:top w:val="none" w:sz="0" w:space="0" w:color="auto"/>
                <w:left w:val="none" w:sz="0" w:space="0" w:color="auto"/>
                <w:bottom w:val="none" w:sz="0" w:space="0" w:color="auto"/>
                <w:right w:val="none" w:sz="0" w:space="0" w:color="auto"/>
              </w:divBdr>
            </w:div>
          </w:divsChild>
        </w:div>
      </w:divsChild>
    </w:div>
    <w:div w:id="526214400">
      <w:bodyDiv w:val="1"/>
      <w:marLeft w:val="0"/>
      <w:marRight w:val="0"/>
      <w:marTop w:val="0"/>
      <w:marBottom w:val="0"/>
      <w:divBdr>
        <w:top w:val="none" w:sz="0" w:space="0" w:color="auto"/>
        <w:left w:val="none" w:sz="0" w:space="0" w:color="auto"/>
        <w:bottom w:val="none" w:sz="0" w:space="0" w:color="auto"/>
        <w:right w:val="none" w:sz="0" w:space="0" w:color="auto"/>
      </w:divBdr>
    </w:div>
    <w:div w:id="993333444">
      <w:bodyDiv w:val="1"/>
      <w:marLeft w:val="0"/>
      <w:marRight w:val="0"/>
      <w:marTop w:val="0"/>
      <w:marBottom w:val="0"/>
      <w:divBdr>
        <w:top w:val="none" w:sz="0" w:space="0" w:color="auto"/>
        <w:left w:val="none" w:sz="0" w:space="0" w:color="auto"/>
        <w:bottom w:val="none" w:sz="0" w:space="0" w:color="auto"/>
        <w:right w:val="none" w:sz="0" w:space="0" w:color="auto"/>
      </w:divBdr>
      <w:divsChild>
        <w:div w:id="465659743">
          <w:marLeft w:val="0"/>
          <w:marRight w:val="0"/>
          <w:marTop w:val="0"/>
          <w:marBottom w:val="91"/>
          <w:divBdr>
            <w:top w:val="none" w:sz="0" w:space="0" w:color="auto"/>
            <w:left w:val="none" w:sz="0" w:space="0" w:color="auto"/>
            <w:bottom w:val="none" w:sz="0" w:space="0" w:color="auto"/>
            <w:right w:val="none" w:sz="0" w:space="0" w:color="auto"/>
          </w:divBdr>
        </w:div>
      </w:divsChild>
    </w:div>
    <w:div w:id="1012951010">
      <w:bodyDiv w:val="1"/>
      <w:marLeft w:val="0"/>
      <w:marRight w:val="0"/>
      <w:marTop w:val="0"/>
      <w:marBottom w:val="0"/>
      <w:divBdr>
        <w:top w:val="none" w:sz="0" w:space="0" w:color="auto"/>
        <w:left w:val="none" w:sz="0" w:space="0" w:color="auto"/>
        <w:bottom w:val="none" w:sz="0" w:space="0" w:color="auto"/>
        <w:right w:val="none" w:sz="0" w:space="0" w:color="auto"/>
      </w:divBdr>
      <w:divsChild>
        <w:div w:id="554312721">
          <w:marLeft w:val="0"/>
          <w:marRight w:val="0"/>
          <w:marTop w:val="0"/>
          <w:marBottom w:val="91"/>
          <w:divBdr>
            <w:top w:val="none" w:sz="0" w:space="0" w:color="auto"/>
            <w:left w:val="none" w:sz="0" w:space="0" w:color="auto"/>
            <w:bottom w:val="none" w:sz="0" w:space="0" w:color="auto"/>
            <w:right w:val="none" w:sz="0" w:space="0" w:color="auto"/>
          </w:divBdr>
        </w:div>
      </w:divsChild>
    </w:div>
    <w:div w:id="1298024641">
      <w:bodyDiv w:val="1"/>
      <w:marLeft w:val="0"/>
      <w:marRight w:val="0"/>
      <w:marTop w:val="0"/>
      <w:marBottom w:val="0"/>
      <w:divBdr>
        <w:top w:val="none" w:sz="0" w:space="0" w:color="auto"/>
        <w:left w:val="none" w:sz="0" w:space="0" w:color="auto"/>
        <w:bottom w:val="none" w:sz="0" w:space="0" w:color="auto"/>
        <w:right w:val="none" w:sz="0" w:space="0" w:color="auto"/>
      </w:divBdr>
      <w:divsChild>
        <w:div w:id="609243108">
          <w:marLeft w:val="48"/>
          <w:marRight w:val="48"/>
          <w:marTop w:val="0"/>
          <w:marBottom w:val="48"/>
          <w:divBdr>
            <w:top w:val="none" w:sz="0" w:space="0" w:color="auto"/>
            <w:left w:val="none" w:sz="0" w:space="0" w:color="auto"/>
            <w:bottom w:val="none" w:sz="0" w:space="0" w:color="auto"/>
            <w:right w:val="none" w:sz="0" w:space="0" w:color="auto"/>
          </w:divBdr>
        </w:div>
        <w:div w:id="224462220">
          <w:marLeft w:val="48"/>
          <w:marRight w:val="48"/>
          <w:marTop w:val="0"/>
          <w:marBottom w:val="48"/>
          <w:divBdr>
            <w:top w:val="none" w:sz="0" w:space="0" w:color="auto"/>
            <w:left w:val="none" w:sz="0" w:space="0" w:color="auto"/>
            <w:bottom w:val="none" w:sz="0" w:space="0" w:color="auto"/>
            <w:right w:val="none" w:sz="0" w:space="0" w:color="auto"/>
          </w:divBdr>
        </w:div>
        <w:div w:id="1181554408">
          <w:marLeft w:val="48"/>
          <w:marRight w:val="48"/>
          <w:marTop w:val="0"/>
          <w:marBottom w:val="48"/>
          <w:divBdr>
            <w:top w:val="none" w:sz="0" w:space="0" w:color="auto"/>
            <w:left w:val="none" w:sz="0" w:space="0" w:color="auto"/>
            <w:bottom w:val="none" w:sz="0" w:space="0" w:color="auto"/>
            <w:right w:val="none" w:sz="0" w:space="0" w:color="auto"/>
          </w:divBdr>
        </w:div>
      </w:divsChild>
    </w:div>
    <w:div w:id="1385180881">
      <w:bodyDiv w:val="1"/>
      <w:marLeft w:val="0"/>
      <w:marRight w:val="0"/>
      <w:marTop w:val="0"/>
      <w:marBottom w:val="0"/>
      <w:divBdr>
        <w:top w:val="none" w:sz="0" w:space="0" w:color="auto"/>
        <w:left w:val="none" w:sz="0" w:space="0" w:color="auto"/>
        <w:bottom w:val="none" w:sz="0" w:space="0" w:color="auto"/>
        <w:right w:val="none" w:sz="0" w:space="0" w:color="auto"/>
      </w:divBdr>
    </w:div>
    <w:div w:id="1488012918">
      <w:bodyDiv w:val="1"/>
      <w:marLeft w:val="0"/>
      <w:marRight w:val="0"/>
      <w:marTop w:val="0"/>
      <w:marBottom w:val="0"/>
      <w:divBdr>
        <w:top w:val="none" w:sz="0" w:space="0" w:color="auto"/>
        <w:left w:val="none" w:sz="0" w:space="0" w:color="auto"/>
        <w:bottom w:val="none" w:sz="0" w:space="0" w:color="auto"/>
        <w:right w:val="none" w:sz="0" w:space="0" w:color="auto"/>
      </w:divBdr>
    </w:div>
    <w:div w:id="2110000794">
      <w:bodyDiv w:val="1"/>
      <w:marLeft w:val="0"/>
      <w:marRight w:val="0"/>
      <w:marTop w:val="0"/>
      <w:marBottom w:val="0"/>
      <w:divBdr>
        <w:top w:val="none" w:sz="0" w:space="0" w:color="auto"/>
        <w:left w:val="none" w:sz="0" w:space="0" w:color="auto"/>
        <w:bottom w:val="none" w:sz="0" w:space="0" w:color="auto"/>
        <w:right w:val="none" w:sz="0" w:space="0" w:color="auto"/>
      </w:divBdr>
      <w:divsChild>
        <w:div w:id="1765683056">
          <w:marLeft w:val="48"/>
          <w:marRight w:val="48"/>
          <w:marTop w:val="0"/>
          <w:marBottom w:val="48"/>
          <w:divBdr>
            <w:top w:val="none" w:sz="0" w:space="0" w:color="auto"/>
            <w:left w:val="none" w:sz="0" w:space="0" w:color="auto"/>
            <w:bottom w:val="none" w:sz="0" w:space="0" w:color="auto"/>
            <w:right w:val="none" w:sz="0" w:space="0" w:color="auto"/>
          </w:divBdr>
        </w:div>
        <w:div w:id="61100466">
          <w:marLeft w:val="48"/>
          <w:marRight w:val="48"/>
          <w:marTop w:val="0"/>
          <w:marBottom w:val="48"/>
          <w:divBdr>
            <w:top w:val="none" w:sz="0" w:space="0" w:color="auto"/>
            <w:left w:val="none" w:sz="0" w:space="0" w:color="auto"/>
            <w:bottom w:val="none" w:sz="0" w:space="0" w:color="auto"/>
            <w:right w:val="none" w:sz="0" w:space="0" w:color="auto"/>
          </w:divBdr>
        </w:div>
        <w:div w:id="1033962910">
          <w:marLeft w:val="48"/>
          <w:marRight w:val="48"/>
          <w:marTop w:val="0"/>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gcfglobal.org/es/fraccionarios/fracciones-como-partes-de-la-unidad/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168</Words>
  <Characters>928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emelgallegovargas123@outlook.com</dc:creator>
  <cp:keywords/>
  <dc:description/>
  <cp:lastModifiedBy>emelgallegovargas123@outlook.com</cp:lastModifiedBy>
  <cp:revision>1</cp:revision>
  <dcterms:created xsi:type="dcterms:W3CDTF">2021-06-08T01:55:00Z</dcterms:created>
  <dcterms:modified xsi:type="dcterms:W3CDTF">2021-06-08T02:23:00Z</dcterms:modified>
</cp:coreProperties>
</file>