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6E" w:rsidRDefault="0000486E">
      <w:r>
        <w:t>Partes de la Planta.</w:t>
      </w:r>
      <w:bookmarkStart w:id="0" w:name="_GoBack"/>
      <w:bookmarkEnd w:id="0"/>
    </w:p>
    <w:p w:rsidR="00E7515E" w:rsidRDefault="0000486E">
      <w:r w:rsidRPr="0000486E">
        <w:drawing>
          <wp:inline distT="0" distB="0" distL="0" distR="0">
            <wp:extent cx="3457575" cy="4781550"/>
            <wp:effectExtent l="0" t="0" r="9525" b="0"/>
            <wp:docPr id="1" name="Imagen 1" descr="Plant Parts / Partes de una Planta - Dual Language Engl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 Parts / Partes de una Planta - Dual Language Englis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1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6E"/>
    <w:rsid w:val="0000486E"/>
    <w:rsid w:val="00E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</dc:creator>
  <cp:lastModifiedBy>YANETH</cp:lastModifiedBy>
  <cp:revision>1</cp:revision>
  <dcterms:created xsi:type="dcterms:W3CDTF">2020-07-23T00:16:00Z</dcterms:created>
  <dcterms:modified xsi:type="dcterms:W3CDTF">2020-07-23T00:16:00Z</dcterms:modified>
</cp:coreProperties>
</file>