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84632" w14:textId="77777777" w:rsidR="00075C61" w:rsidRDefault="00075C61" w:rsidP="00075C61">
      <w:p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EXPLIC</w:t>
      </w:r>
      <w:r w:rsidRPr="00804109">
        <w:rPr>
          <w:rFonts w:ascii="Comic Sans MS" w:hAnsi="Comic Sans MS"/>
          <w:color w:val="FF0000"/>
          <w:sz w:val="28"/>
          <w:szCs w:val="28"/>
        </w:rPr>
        <w:t>ACIÓN</w:t>
      </w:r>
      <w:r>
        <w:rPr>
          <w:rFonts w:ascii="Comic Sans MS" w:hAnsi="Comic Sans MS"/>
          <w:color w:val="FF0000"/>
          <w:sz w:val="28"/>
          <w:szCs w:val="28"/>
        </w:rPr>
        <w:t>:</w:t>
      </w:r>
    </w:p>
    <w:p w14:paraId="3F09DD4E" w14:textId="77777777" w:rsidR="00075C61" w:rsidRPr="005E4D9B" w:rsidRDefault="00075C61" w:rsidP="00075C61">
      <w:pPr>
        <w:jc w:val="both"/>
        <w:rPr>
          <w:rFonts w:ascii="Comic Sans MS" w:hAnsi="Comic Sans MS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92"/>
        <w:gridCol w:w="4154"/>
      </w:tblGrid>
      <w:tr w:rsidR="00075C61" w14:paraId="729D606A" w14:textId="77777777" w:rsidTr="00053C66">
        <w:tc>
          <w:tcPr>
            <w:tcW w:w="4248" w:type="dxa"/>
          </w:tcPr>
          <w:p w14:paraId="787BDDF6" w14:textId="77777777" w:rsidR="00075C61" w:rsidRDefault="00075C61" w:rsidP="00053C66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Ibagué es un municipio colombiano ubicado en el centro-occidente de Colombia.</w:t>
            </w:r>
          </w:p>
        </w:tc>
        <w:tc>
          <w:tcPr>
            <w:tcW w:w="992" w:type="dxa"/>
          </w:tcPr>
          <w:p w14:paraId="42FF2466" w14:textId="77777777" w:rsidR="00075C61" w:rsidRDefault="00075C61" w:rsidP="00053C66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54" w:type="dxa"/>
          </w:tcPr>
          <w:p w14:paraId="5124249C" w14:textId="77777777" w:rsidR="00075C61" w:rsidRDefault="00075C61" w:rsidP="00053C66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Es la capital del departamento del Tolima.</w:t>
            </w:r>
          </w:p>
        </w:tc>
      </w:tr>
    </w:tbl>
    <w:p w14:paraId="1A88CA5B" w14:textId="77777777" w:rsidR="00075C61" w:rsidRPr="005E4D9B" w:rsidRDefault="00075C61" w:rsidP="00075C61">
      <w:pPr>
        <w:tabs>
          <w:tab w:val="left" w:pos="6105"/>
        </w:tabs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8"/>
          <w:szCs w:val="28"/>
        </w:rPr>
        <w:tab/>
      </w:r>
    </w:p>
    <w:p w14:paraId="0CC7C4AD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51E7AA43" wp14:editId="3F7BA1A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515870" cy="3599815"/>
            <wp:effectExtent l="0" t="0" r="0" b="635"/>
            <wp:wrapSquare wrapText="bothSides"/>
            <wp:docPr id="7" name="Imagen 7" descr="Dosya:Colombia - Tolima - Ibagué.svg - Vikipe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Colombia - Tolima - Ibagué.svg - Vikipedy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04F68C25" wp14:editId="016B2B8E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694332" cy="3600000"/>
            <wp:effectExtent l="0" t="0" r="0" b="63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3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EA8">
        <w:rPr>
          <w:noProof/>
          <w:lang w:eastAsia="es-CO"/>
        </w:rPr>
        <w:t xml:space="preserve"> </w:t>
      </w:r>
    </w:p>
    <w:p w14:paraId="66D0DC7D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75A797BA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39749F20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4A095F79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64A07E6B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7C1ECA6D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4448A598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32058492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18BBB267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73B7D954" w14:textId="77777777" w:rsidR="00075C61" w:rsidRPr="005E4D9B" w:rsidRDefault="00075C61" w:rsidP="00075C61">
      <w:pPr>
        <w:jc w:val="both"/>
        <w:rPr>
          <w:rFonts w:ascii="Comic Sans MS" w:hAnsi="Comic Sans MS"/>
          <w:sz w:val="16"/>
          <w:szCs w:val="16"/>
        </w:rPr>
      </w:pPr>
    </w:p>
    <w:p w14:paraId="6F196965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 área urbana se divide en 13 comunas y su zona rural en más de 17 corregimientos, 144 veredas y 14 inspecciones.</w:t>
      </w:r>
    </w:p>
    <w:p w14:paraId="3CED2786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711225CE" w14:textId="77777777" w:rsidR="00075C61" w:rsidRDefault="00075C61" w:rsidP="00075C61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Fue fundada el </w:t>
      </w:r>
      <w:r w:rsidRPr="005E4D9B">
        <w:rPr>
          <w:rFonts w:ascii="Comic Sans MS" w:hAnsi="Comic Sans MS"/>
          <w:b/>
          <w:sz w:val="28"/>
          <w:szCs w:val="28"/>
        </w:rPr>
        <w:t>14 de octubre de 1550</w:t>
      </w:r>
      <w:r>
        <w:rPr>
          <w:rFonts w:ascii="Comic Sans MS" w:hAnsi="Comic Sans MS"/>
          <w:sz w:val="28"/>
          <w:szCs w:val="28"/>
        </w:rPr>
        <w:t xml:space="preserve"> por el capitán español </w:t>
      </w:r>
      <w:r>
        <w:rPr>
          <w:rFonts w:ascii="Comic Sans MS" w:hAnsi="Comic Sans MS"/>
          <w:b/>
          <w:sz w:val="28"/>
          <w:szCs w:val="28"/>
        </w:rPr>
        <w:t>Andrés López de Galarza</w:t>
      </w:r>
      <w:r>
        <w:rPr>
          <w:rFonts w:ascii="Comic Sans MS" w:hAnsi="Comic Sans MS"/>
          <w:sz w:val="28"/>
          <w:szCs w:val="28"/>
        </w:rPr>
        <w:t xml:space="preserve">, es llamada </w:t>
      </w:r>
      <w:r>
        <w:rPr>
          <w:rFonts w:ascii="Comic Sans MS" w:hAnsi="Comic Sans MS"/>
          <w:b/>
          <w:sz w:val="28"/>
          <w:szCs w:val="28"/>
        </w:rPr>
        <w:t>L</w:t>
      </w:r>
      <w:r w:rsidRPr="005E4D9B">
        <w:rPr>
          <w:rFonts w:ascii="Comic Sans MS" w:hAnsi="Comic Sans MS"/>
          <w:b/>
          <w:sz w:val="28"/>
          <w:szCs w:val="28"/>
        </w:rPr>
        <w:t xml:space="preserve">a </w:t>
      </w:r>
      <w:r>
        <w:rPr>
          <w:rFonts w:ascii="Comic Sans MS" w:hAnsi="Comic Sans MS"/>
          <w:b/>
          <w:sz w:val="28"/>
          <w:szCs w:val="28"/>
        </w:rPr>
        <w:t>Capital Musical de Colombia.</w:t>
      </w:r>
    </w:p>
    <w:p w14:paraId="60413FC7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42389D85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10FFC432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3F167394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Sus símbolos patrios son: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Escudo</w:t>
      </w:r>
    </w:p>
    <w:p w14:paraId="5B5CBE32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07729E56" wp14:editId="5331021D">
            <wp:simplePos x="0" y="0"/>
            <wp:positionH relativeFrom="margin">
              <wp:posOffset>3014345</wp:posOffset>
            </wp:positionH>
            <wp:positionV relativeFrom="paragraph">
              <wp:posOffset>6350</wp:posOffset>
            </wp:positionV>
            <wp:extent cx="2895600" cy="3154680"/>
            <wp:effectExtent l="0" t="0" r="0" b="7620"/>
            <wp:wrapSquare wrapText="bothSides"/>
            <wp:docPr id="19" name="Imagen 19" descr="https://www.lifeder.com/wp-content/uploads/2017/10/ibague.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lifeder.com/wp-content/uploads/2017/10/ibague.escu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95E4E" w14:textId="77777777" w:rsidR="00075C61" w:rsidRPr="005E4D9B" w:rsidRDefault="00075C61" w:rsidP="00075C61">
      <w:pPr>
        <w:ind w:left="708"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Bandera</w:t>
      </w: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1A2AF2B5" wp14:editId="7CADD594">
            <wp:simplePos x="0" y="0"/>
            <wp:positionH relativeFrom="margin">
              <wp:align>left</wp:align>
            </wp:positionH>
            <wp:positionV relativeFrom="paragraph">
              <wp:posOffset>473710</wp:posOffset>
            </wp:positionV>
            <wp:extent cx="2814320" cy="1876425"/>
            <wp:effectExtent l="0" t="0" r="5080" b="9525"/>
            <wp:wrapSquare wrapText="bothSides"/>
            <wp:docPr id="16" name="Imagen 16" descr="Archivo:Flag of Ibagué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chivo:Flag of Ibagué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39D84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5BDEC038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Himno de Ibagué</w:t>
      </w:r>
    </w:p>
    <w:p w14:paraId="0B811A82" w14:textId="77777777" w:rsidR="00075C61" w:rsidRDefault="00075C61" w:rsidP="00075C61">
      <w:pPr>
        <w:ind w:left="141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664384" behindDoc="0" locked="0" layoutInCell="1" allowOverlap="1" wp14:anchorId="33E78813" wp14:editId="545C1DBD">
            <wp:simplePos x="0" y="0"/>
            <wp:positionH relativeFrom="column">
              <wp:posOffset>90169</wp:posOffset>
            </wp:positionH>
            <wp:positionV relativeFrom="paragraph">
              <wp:posOffset>-44450</wp:posOffset>
            </wp:positionV>
            <wp:extent cx="2276475" cy="4463984"/>
            <wp:effectExtent l="0" t="0" r="0" b="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46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2E2B1DC" w14:textId="77777777" w:rsidR="00075C61" w:rsidRDefault="00075C61" w:rsidP="00075C61">
      <w:pPr>
        <w:ind w:left="2832"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Árbol insignia </w:t>
      </w:r>
    </w:p>
    <w:p w14:paraId="7DCE2D72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6CEDB785" wp14:editId="76A65DAD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3343275" cy="2228850"/>
            <wp:effectExtent l="0" t="0" r="9525" b="0"/>
            <wp:wrapSquare wrapText="bothSides"/>
            <wp:docPr id="20" name="Imagen 20" descr="El Nuevo Día sur Twitter : &quot;#GaleríaEND para compartir: Florece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Nuevo Día sur Twitter : &quot;#GaleríaEND para compartir: Florece el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2573D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Link Himno de Ibagué:</w:t>
      </w:r>
    </w:p>
    <w:p w14:paraId="79C99D7E" w14:textId="77777777" w:rsidR="00075C61" w:rsidRPr="001D45BC" w:rsidRDefault="00075C61" w:rsidP="00075C61">
      <w:pPr>
        <w:jc w:val="both"/>
        <w:rPr>
          <w:rFonts w:ascii="Comic Sans MS" w:hAnsi="Comic Sans MS"/>
          <w:sz w:val="28"/>
          <w:szCs w:val="28"/>
        </w:rPr>
      </w:pPr>
      <w:hyperlink r:id="rId10" w:history="1">
        <w:r w:rsidRPr="001D45BC">
          <w:rPr>
            <w:rStyle w:val="Hipervnculo"/>
            <w:rFonts w:ascii="Comic Sans MS" w:hAnsi="Comic Sans MS"/>
          </w:rPr>
          <w:t>https://www.youtube.com/watch?v=vWBVwd0DHz8</w:t>
        </w:r>
      </w:hyperlink>
    </w:p>
    <w:p w14:paraId="46ABDEEA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  <w:sectPr w:rsidR="00075C61" w:rsidSect="00015A76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4A937F77" w14:textId="77777777" w:rsidR="00075C61" w:rsidRPr="00C54462" w:rsidRDefault="00075C61" w:rsidP="00075C61">
      <w:pPr>
        <w:jc w:val="both"/>
        <w:rPr>
          <w:rFonts w:ascii="Comic Sans MS" w:hAnsi="Comic Sans MS"/>
          <w:b/>
          <w:sz w:val="28"/>
          <w:szCs w:val="28"/>
        </w:rPr>
      </w:pPr>
      <w:r w:rsidRPr="00C54462">
        <w:rPr>
          <w:rFonts w:ascii="Comic Sans MS" w:hAnsi="Comic Sans MS"/>
          <w:b/>
          <w:sz w:val="28"/>
          <w:szCs w:val="28"/>
        </w:rPr>
        <w:lastRenderedPageBreak/>
        <w:t>Ibagué y sus límites:</w:t>
      </w:r>
    </w:p>
    <w:p w14:paraId="178DC483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  <w:r w:rsidRPr="00C54462">
        <w:rPr>
          <w:rFonts w:ascii="Comic Sans MS" w:hAnsi="Comic Sans MS"/>
          <w:sz w:val="28"/>
          <w:szCs w:val="28"/>
        </w:rPr>
        <w:t xml:space="preserve">Por el norte limita con los municipios de Anzoátegui y Alvarado, </w:t>
      </w:r>
      <w:r>
        <w:rPr>
          <w:rFonts w:ascii="Comic Sans MS" w:hAnsi="Comic Sans MS"/>
          <w:sz w:val="28"/>
          <w:szCs w:val="28"/>
        </w:rPr>
        <w:t>a</w:t>
      </w:r>
      <w:r w:rsidRPr="00C54462">
        <w:rPr>
          <w:rFonts w:ascii="Comic Sans MS" w:hAnsi="Comic Sans MS"/>
          <w:sz w:val="28"/>
          <w:szCs w:val="28"/>
        </w:rPr>
        <w:t>l sur limita con los municipios de San Luis y Rovira</w:t>
      </w:r>
      <w:r>
        <w:rPr>
          <w:rFonts w:ascii="Comic Sans MS" w:hAnsi="Comic Sans MS"/>
          <w:sz w:val="28"/>
          <w:szCs w:val="28"/>
        </w:rPr>
        <w:t>,</w:t>
      </w:r>
      <w:r w:rsidRPr="00C54462">
        <w:rPr>
          <w:rFonts w:ascii="Comic Sans MS" w:hAnsi="Comic Sans MS"/>
          <w:sz w:val="28"/>
          <w:szCs w:val="28"/>
        </w:rPr>
        <w:t xml:space="preserve"> al oriente limita con</w:t>
      </w:r>
      <w:r>
        <w:rPr>
          <w:rFonts w:ascii="Comic Sans MS" w:hAnsi="Comic Sans MS"/>
          <w:sz w:val="28"/>
          <w:szCs w:val="28"/>
        </w:rPr>
        <w:t xml:space="preserve"> los municipios de</w:t>
      </w:r>
      <w:r w:rsidRPr="00C54462">
        <w:rPr>
          <w:rFonts w:ascii="Comic Sans MS" w:hAnsi="Comic Sans MS"/>
          <w:sz w:val="28"/>
          <w:szCs w:val="28"/>
        </w:rPr>
        <w:t xml:space="preserve"> Piedras y Coello, y hacia el occidente con el municipio de Cajamarca y el Departamento del Quindío.</w:t>
      </w:r>
    </w:p>
    <w:p w14:paraId="34B8859F" w14:textId="77777777" w:rsidR="00075C61" w:rsidRPr="00C54462" w:rsidRDefault="00075C61" w:rsidP="00075C61">
      <w:pPr>
        <w:jc w:val="both"/>
        <w:rPr>
          <w:rFonts w:ascii="Comic Sans MS" w:hAnsi="Comic Sans MS"/>
          <w:sz w:val="16"/>
          <w:szCs w:val="16"/>
        </w:rPr>
      </w:pPr>
    </w:p>
    <w:p w14:paraId="25EAE8CC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3FF1B140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16"/>
          <w:szCs w:val="16"/>
          <w:lang w:eastAsia="es-CO"/>
        </w:rPr>
        <w:drawing>
          <wp:anchor distT="0" distB="0" distL="114300" distR="114300" simplePos="0" relativeHeight="251667456" behindDoc="0" locked="0" layoutInCell="1" allowOverlap="1" wp14:anchorId="6764B97F" wp14:editId="1E2D1C86">
            <wp:simplePos x="0" y="0"/>
            <wp:positionH relativeFrom="margin">
              <wp:align>center</wp:align>
            </wp:positionH>
            <wp:positionV relativeFrom="paragraph">
              <wp:posOffset>-613989</wp:posOffset>
            </wp:positionV>
            <wp:extent cx="5834507" cy="4680000"/>
            <wp:effectExtent l="0" t="0" r="0" b="635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507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9C79B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7BDB5999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2909500C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6550B3CC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640E9856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1EF7056B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05979C1D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244CA787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2BC3B937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0EA53E49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</w:p>
    <w:p w14:paraId="74533F0C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  <w:sectPr w:rsidR="00075C61" w:rsidSect="00B67DD1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A6A8F8" w14:textId="77777777" w:rsidR="00075C61" w:rsidRDefault="00075C61" w:rsidP="00075C61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Ibagué está formada por un paisaje rural o campo y un paisaje urbano o ciudad.</w:t>
      </w:r>
    </w:p>
    <w:tbl>
      <w:tblPr>
        <w:tblStyle w:val="Tablaconcuadrcula"/>
        <w:tblW w:w="9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36"/>
        <w:gridCol w:w="4736"/>
      </w:tblGrid>
      <w:tr w:rsidR="00075C61" w:rsidRPr="007F3244" w14:paraId="6A52019C" w14:textId="77777777" w:rsidTr="00053C66">
        <w:trPr>
          <w:trHeight w:val="424"/>
        </w:trPr>
        <w:tc>
          <w:tcPr>
            <w:tcW w:w="4736" w:type="dxa"/>
            <w:shd w:val="clear" w:color="auto" w:fill="FFFFFF" w:themeFill="background1"/>
          </w:tcPr>
          <w:p w14:paraId="6CAD0470" w14:textId="77777777" w:rsidR="00075C61" w:rsidRPr="007F3244" w:rsidRDefault="00075C61" w:rsidP="00053C6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F3244">
              <w:rPr>
                <w:rFonts w:ascii="Comic Sans MS" w:hAnsi="Comic Sans MS"/>
                <w:color w:val="FF0000"/>
                <w:sz w:val="28"/>
                <w:szCs w:val="28"/>
              </w:rPr>
              <w:t>Paisaje rural</w:t>
            </w:r>
          </w:p>
        </w:tc>
        <w:tc>
          <w:tcPr>
            <w:tcW w:w="4736" w:type="dxa"/>
            <w:shd w:val="clear" w:color="auto" w:fill="FFFFFF" w:themeFill="background1"/>
          </w:tcPr>
          <w:p w14:paraId="44902E6E" w14:textId="77777777" w:rsidR="00075C61" w:rsidRPr="007F3244" w:rsidRDefault="00075C61" w:rsidP="00053C66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7F3244">
              <w:rPr>
                <w:rFonts w:ascii="Comic Sans MS" w:hAnsi="Comic Sans MS"/>
                <w:color w:val="FF0000"/>
                <w:sz w:val="28"/>
                <w:szCs w:val="28"/>
              </w:rPr>
              <w:t>Paisaje urbano</w:t>
            </w:r>
          </w:p>
        </w:tc>
      </w:tr>
      <w:tr w:rsidR="00075C61" w:rsidRPr="00A9251F" w14:paraId="27FDE284" w14:textId="77777777" w:rsidTr="00053C66">
        <w:trPr>
          <w:trHeight w:val="5546"/>
        </w:trPr>
        <w:tc>
          <w:tcPr>
            <w:tcW w:w="4736" w:type="dxa"/>
            <w:shd w:val="clear" w:color="auto" w:fill="FFFFFF" w:themeFill="background1"/>
          </w:tcPr>
          <w:p w14:paraId="67149ABB" w14:textId="77777777" w:rsidR="00075C61" w:rsidRPr="00A9251F" w:rsidRDefault="00075C61" w:rsidP="00053C66">
            <w:pPr>
              <w:jc w:val="both"/>
              <w:rPr>
                <w:rFonts w:ascii="Comic Sans MS" w:hAnsi="Comic Sans MS" w:cs="Helvetica"/>
                <w:shd w:val="clear" w:color="auto" w:fill="FFFFFF"/>
              </w:rPr>
            </w:pPr>
            <w:r w:rsidRPr="00A9251F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43ABFCEC" wp14:editId="3812C513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51435</wp:posOffset>
                  </wp:positionV>
                  <wp:extent cx="2540000" cy="1790700"/>
                  <wp:effectExtent l="0" t="0" r="0" b="0"/>
                  <wp:wrapTopAndBottom/>
                  <wp:docPr id="28" name="Imagen 28" descr="Un paisaje rural de tierras de cultivo. | Vecto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 paisaje rural de tierras de cultivo. | Vecto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80E8B4" w14:textId="77777777" w:rsidR="00075C61" w:rsidRPr="00A9251F" w:rsidRDefault="00075C61" w:rsidP="00053C66">
            <w:pPr>
              <w:jc w:val="both"/>
              <w:rPr>
                <w:rFonts w:ascii="Comic Sans MS" w:hAnsi="Comic Sans MS" w:cs="Helvetica"/>
                <w:sz w:val="24"/>
                <w:szCs w:val="24"/>
                <w:shd w:val="clear" w:color="auto" w:fill="FFFFFF"/>
              </w:rPr>
            </w:pPr>
            <w:r w:rsidRPr="00A9251F">
              <w:rPr>
                <w:rFonts w:ascii="Comic Sans MS" w:hAnsi="Comic Sans MS" w:cs="Helvetica"/>
                <w:sz w:val="24"/>
                <w:szCs w:val="24"/>
                <w:shd w:val="clear" w:color="auto" w:fill="FFFFFF"/>
              </w:rPr>
              <w:t xml:space="preserve">La población es baja, encontramos campos y grandes espacios de cultivo donde se realizan actividades económicas agropecuarias, prevalece la naturaleza y generalmente son más limpias. </w:t>
            </w:r>
          </w:p>
        </w:tc>
        <w:tc>
          <w:tcPr>
            <w:tcW w:w="4736" w:type="dxa"/>
            <w:shd w:val="clear" w:color="auto" w:fill="FFFFFF" w:themeFill="background1"/>
          </w:tcPr>
          <w:p w14:paraId="186C0308" w14:textId="77777777" w:rsidR="00075C61" w:rsidRPr="00A9251F" w:rsidRDefault="00075C61" w:rsidP="00053C66">
            <w:pPr>
              <w:jc w:val="both"/>
              <w:rPr>
                <w:rFonts w:ascii="Comic Sans MS" w:hAnsi="Comic Sans MS" w:cs="Arial"/>
                <w:shd w:val="clear" w:color="auto" w:fill="FFFFFF"/>
              </w:rPr>
            </w:pPr>
            <w:r w:rsidRPr="00A9251F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66432" behindDoc="0" locked="0" layoutInCell="1" allowOverlap="1" wp14:anchorId="431F2D7D" wp14:editId="1E20E81C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78105</wp:posOffset>
                  </wp:positionV>
                  <wp:extent cx="2578100" cy="1765300"/>
                  <wp:effectExtent l="0" t="0" r="0" b="6350"/>
                  <wp:wrapTopAndBottom/>
                  <wp:docPr id="34" name="Imagen 34" descr="Pin de KIKA en Docente | Mapas para niños, Ilustraciones, Croqu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 de KIKA en Docente | Mapas para niños, Ilustraciones, Croqu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BD01E2" w14:textId="77777777" w:rsidR="00075C61" w:rsidRPr="00A9251F" w:rsidRDefault="00075C61" w:rsidP="00053C66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A9251F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La población es alta, las viviendas se encuentran próximas entre sí </w:t>
            </w:r>
            <w:r w:rsidRPr="00A9251F">
              <w:rPr>
                <w:rFonts w:ascii="Comic Sans MS" w:hAnsi="Comic Sans MS" w:cs="Arial"/>
                <w:bCs/>
                <w:sz w:val="24"/>
                <w:szCs w:val="24"/>
                <w:shd w:val="clear" w:color="auto" w:fill="FFFFFF"/>
              </w:rPr>
              <w:t>y</w:t>
            </w:r>
            <w:r w:rsidRPr="00A9251F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 la población se dedica a actividades industriales, comerciales </w:t>
            </w:r>
            <w:r w:rsidRPr="00A9251F">
              <w:rPr>
                <w:rFonts w:ascii="Comic Sans MS" w:hAnsi="Comic Sans MS" w:cs="Arial"/>
                <w:bCs/>
                <w:sz w:val="24"/>
                <w:szCs w:val="24"/>
                <w:shd w:val="clear" w:color="auto" w:fill="FFFFFF"/>
              </w:rPr>
              <w:t>y de</w:t>
            </w:r>
            <w:r w:rsidRPr="00A9251F">
              <w:rPr>
                <w:rFonts w:ascii="Comic Sans MS" w:hAnsi="Comic Sans MS" w:cs="Arial"/>
                <w:sz w:val="24"/>
                <w:szCs w:val="24"/>
                <w:shd w:val="clear" w:color="auto" w:fill="FFFFFF"/>
              </w:rPr>
              <w:t> servicios. Encontramos calles, vehículos, parques, centros comerciales, supermercados etc.</w:t>
            </w:r>
          </w:p>
        </w:tc>
      </w:tr>
    </w:tbl>
    <w:p w14:paraId="2F341A40" w14:textId="77777777" w:rsidR="00EE1F54" w:rsidRDefault="00EE1F54"/>
    <w:sectPr w:rsidR="00EE1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61"/>
    <w:rsid w:val="00075C61"/>
    <w:rsid w:val="00E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F506"/>
  <w15:chartTrackingRefBased/>
  <w15:docId w15:val="{9240C4C0-BBA6-49D8-998C-543BF3BD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61"/>
    <w:rPr>
      <w:rFonts w:eastAsia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5C6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75C61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WBVwd0DHz8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1</cp:revision>
  <dcterms:created xsi:type="dcterms:W3CDTF">2020-08-17T00:38:00Z</dcterms:created>
  <dcterms:modified xsi:type="dcterms:W3CDTF">2020-08-17T00:39:00Z</dcterms:modified>
</cp:coreProperties>
</file>