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0EB43A" w14:textId="77777777" w:rsidR="00396E68" w:rsidRDefault="00396E68" w:rsidP="00396E68">
      <w:pPr>
        <w:numPr>
          <w:ilvl w:val="1"/>
          <w:numId w:val="1"/>
        </w:numPr>
        <w:tabs>
          <w:tab w:val="left" w:pos="440"/>
        </w:tabs>
        <w:spacing w:line="0" w:lineRule="atLeast"/>
        <w:ind w:left="440" w:hanging="178"/>
        <w:jc w:val="both"/>
        <w:rPr>
          <w:rFonts w:eastAsia="Wingdings" w:cs="Calibri"/>
          <w:b/>
          <w:bCs/>
          <w:color w:val="385623"/>
          <w:sz w:val="48"/>
          <w:vertAlign w:val="superscript"/>
        </w:rPr>
      </w:pPr>
      <w:r>
        <w:rPr>
          <w:rFonts w:eastAsia="Times New Roman" w:cs="Calibri"/>
          <w:b/>
          <w:bCs/>
          <w:color w:val="385623"/>
          <w:sz w:val="24"/>
        </w:rPr>
        <w:t>DESDE LOS ORÍGENES DE LA HUMANIDAD</w:t>
      </w:r>
    </w:p>
    <w:p w14:paraId="6224EF35" w14:textId="77777777" w:rsidR="00396E68" w:rsidRDefault="00396E68" w:rsidP="00396E68">
      <w:pPr>
        <w:spacing w:line="27" w:lineRule="exact"/>
        <w:jc w:val="both"/>
        <w:rPr>
          <w:rFonts w:eastAsia="Wingdings" w:cs="Calibri"/>
          <w:color w:val="385623"/>
          <w:sz w:val="48"/>
          <w:vertAlign w:val="superscript"/>
        </w:rPr>
      </w:pPr>
    </w:p>
    <w:p w14:paraId="3DF9B1CD" w14:textId="77777777" w:rsidR="00396E68" w:rsidRDefault="00396E68" w:rsidP="00396E68">
      <w:pPr>
        <w:spacing w:line="228" w:lineRule="auto"/>
        <w:ind w:left="800" w:right="406" w:hanging="360"/>
        <w:jc w:val="both"/>
        <w:rPr>
          <w:rFonts w:ascii="Arial Nova Light" w:eastAsia="Times New Roman" w:hAnsi="Arial Nova Light" w:cs="Calibri"/>
          <w:color w:val="385623"/>
          <w:sz w:val="24"/>
        </w:rPr>
      </w:pPr>
      <w:r>
        <w:rPr>
          <w:rFonts w:eastAsia="Courier New" w:cs="Calibri"/>
          <w:color w:val="385623"/>
          <w:sz w:val="24"/>
        </w:rPr>
        <w:t xml:space="preserve">o </w:t>
      </w:r>
      <w:r>
        <w:rPr>
          <w:rFonts w:ascii="Arial Nova Light" w:eastAsia="Times New Roman" w:hAnsi="Arial Nova Light" w:cs="Calibri"/>
          <w:color w:val="385623"/>
          <w:sz w:val="24"/>
        </w:rPr>
        <w:t>Restos arqueológicos del Paleolítico demuestran que al hombre primitivo le</w:t>
      </w:r>
      <w:r>
        <w:rPr>
          <w:rFonts w:ascii="Arial Nova Light" w:eastAsia="Courier New" w:hAnsi="Arial Nova Light" w:cs="Calibri"/>
          <w:color w:val="385623"/>
          <w:sz w:val="24"/>
        </w:rPr>
        <w:t xml:space="preserve"> </w:t>
      </w:r>
      <w:r>
        <w:rPr>
          <w:rFonts w:ascii="Arial Nova Light" w:eastAsia="Times New Roman" w:hAnsi="Arial Nova Light" w:cs="Calibri"/>
          <w:color w:val="385623"/>
          <w:sz w:val="24"/>
        </w:rPr>
        <w:t>afectaba profundamente el misterio de la muerte y de la procreación. Creía depender de las fuerzas de la naturaleza y tenía la seguridad de que había algo superior que era la fuente de la vida. Para relacionarse con ese algo superior y obtener su beneficio se sirvió de ritos.</w:t>
      </w:r>
    </w:p>
    <w:p w14:paraId="2F26CE61" w14:textId="77777777" w:rsidR="00396E68" w:rsidRDefault="00396E68" w:rsidP="00396E68">
      <w:pPr>
        <w:spacing w:line="18" w:lineRule="exact"/>
        <w:jc w:val="both"/>
        <w:rPr>
          <w:rFonts w:ascii="Arial Nova Light" w:eastAsia="Wingdings" w:hAnsi="Arial Nova Light" w:cs="Calibri"/>
          <w:color w:val="385623"/>
          <w:sz w:val="48"/>
          <w:vertAlign w:val="superscript"/>
        </w:rPr>
      </w:pPr>
    </w:p>
    <w:p w14:paraId="7EC82EF5" w14:textId="77777777" w:rsidR="00396E68" w:rsidRDefault="00396E68" w:rsidP="00396E68">
      <w:pPr>
        <w:spacing w:line="218" w:lineRule="auto"/>
        <w:ind w:left="800" w:right="406" w:hanging="360"/>
        <w:jc w:val="both"/>
        <w:rPr>
          <w:rFonts w:ascii="Arial Nova Light" w:eastAsia="Times New Roman" w:hAnsi="Arial Nova Light" w:cs="Calibri"/>
          <w:color w:val="385623"/>
          <w:sz w:val="24"/>
        </w:rPr>
      </w:pPr>
      <w:r>
        <w:rPr>
          <w:rFonts w:ascii="Arial Nova Light" w:eastAsia="Courier New" w:hAnsi="Arial Nova Light" w:cs="Calibri"/>
          <w:color w:val="385623"/>
          <w:sz w:val="24"/>
        </w:rPr>
        <w:t xml:space="preserve">o </w:t>
      </w:r>
      <w:r>
        <w:rPr>
          <w:rFonts w:ascii="Arial Nova Light" w:eastAsia="Times New Roman" w:hAnsi="Arial Nova Light" w:cs="Calibri"/>
          <w:color w:val="385623"/>
          <w:sz w:val="24"/>
        </w:rPr>
        <w:t>El hombre primitivo también creía que había vida en el más allá, por lo que</w:t>
      </w:r>
      <w:r>
        <w:rPr>
          <w:rFonts w:ascii="Arial Nova Light" w:eastAsia="Courier New" w:hAnsi="Arial Nova Light" w:cs="Calibri"/>
          <w:color w:val="385623"/>
          <w:sz w:val="24"/>
        </w:rPr>
        <w:t xml:space="preserve"> </w:t>
      </w:r>
      <w:r>
        <w:rPr>
          <w:rFonts w:ascii="Arial Nova Light" w:eastAsia="Times New Roman" w:hAnsi="Arial Nova Light" w:cs="Calibri"/>
          <w:color w:val="385623"/>
          <w:sz w:val="24"/>
        </w:rPr>
        <w:t>enterraba a sus muertos con alimentos y utensilios.</w:t>
      </w:r>
    </w:p>
    <w:p w14:paraId="60BE7765" w14:textId="77777777" w:rsidR="00396E68" w:rsidRDefault="00396E68" w:rsidP="00396E68">
      <w:pPr>
        <w:spacing w:line="16" w:lineRule="exact"/>
        <w:jc w:val="both"/>
        <w:rPr>
          <w:rFonts w:ascii="Arial Nova Light" w:eastAsia="Wingdings" w:hAnsi="Arial Nova Light" w:cs="Calibri"/>
          <w:color w:val="385623"/>
          <w:sz w:val="48"/>
          <w:vertAlign w:val="superscript"/>
        </w:rPr>
      </w:pPr>
    </w:p>
    <w:p w14:paraId="05F74A6B" w14:textId="77777777" w:rsidR="00396E68" w:rsidRDefault="00396E68" w:rsidP="00396E68">
      <w:pPr>
        <w:spacing w:line="216" w:lineRule="auto"/>
        <w:ind w:left="800" w:right="406" w:hanging="360"/>
        <w:jc w:val="both"/>
        <w:rPr>
          <w:rFonts w:ascii="Arial Nova Light" w:eastAsia="Times New Roman" w:hAnsi="Arial Nova Light" w:cs="Calibri"/>
          <w:color w:val="385623"/>
          <w:sz w:val="24"/>
        </w:rPr>
      </w:pPr>
      <w:r>
        <w:rPr>
          <w:rFonts w:ascii="Arial Nova Light" w:eastAsia="Courier New" w:hAnsi="Arial Nova Light" w:cs="Calibri"/>
          <w:color w:val="385623"/>
          <w:sz w:val="24"/>
        </w:rPr>
        <w:t xml:space="preserve">o </w:t>
      </w:r>
      <w:r>
        <w:rPr>
          <w:rFonts w:ascii="Arial Nova Light" w:eastAsia="Times New Roman" w:hAnsi="Arial Nova Light" w:cs="Calibri"/>
          <w:color w:val="385623"/>
          <w:sz w:val="24"/>
        </w:rPr>
        <w:t>Este fue el comienzo de la religión, quizá en la época lejana en que el hombre</w:t>
      </w:r>
      <w:r>
        <w:rPr>
          <w:rFonts w:ascii="Arial Nova Light" w:eastAsia="Courier New" w:hAnsi="Arial Nova Light" w:cs="Calibri"/>
          <w:color w:val="385623"/>
          <w:sz w:val="24"/>
        </w:rPr>
        <w:t xml:space="preserve"> </w:t>
      </w:r>
      <w:r>
        <w:rPr>
          <w:rFonts w:ascii="Arial Nova Light" w:eastAsia="Times New Roman" w:hAnsi="Arial Nova Light" w:cs="Calibri"/>
          <w:color w:val="385623"/>
          <w:sz w:val="24"/>
        </w:rPr>
        <w:t>pasó de la sola recolección de alimentos a la producción de los mismos.</w:t>
      </w:r>
    </w:p>
    <w:p w14:paraId="7AEE8D7C" w14:textId="77777777" w:rsidR="00396E68" w:rsidRDefault="00396E68" w:rsidP="00396E68">
      <w:pPr>
        <w:spacing w:line="21" w:lineRule="exact"/>
        <w:jc w:val="both"/>
        <w:rPr>
          <w:rFonts w:ascii="Arial Nova Light" w:eastAsia="Wingdings" w:hAnsi="Arial Nova Light" w:cs="Calibri"/>
          <w:sz w:val="48"/>
          <w:vertAlign w:val="superscript"/>
        </w:rPr>
      </w:pPr>
    </w:p>
    <w:p w14:paraId="2CB6CB1B" w14:textId="77777777" w:rsidR="00396E68" w:rsidRDefault="00396E68" w:rsidP="00396E68">
      <w:pPr>
        <w:numPr>
          <w:ilvl w:val="0"/>
          <w:numId w:val="1"/>
        </w:numPr>
        <w:tabs>
          <w:tab w:val="left" w:pos="440"/>
        </w:tabs>
        <w:spacing w:line="0" w:lineRule="atLeast"/>
        <w:ind w:left="440" w:hanging="358"/>
        <w:jc w:val="both"/>
        <w:rPr>
          <w:rFonts w:ascii="Arial Nova Light" w:eastAsia="Wingdings" w:hAnsi="Arial Nova Light" w:cs="Calibri"/>
          <w:b/>
          <w:bCs/>
          <w:color w:val="C00000"/>
          <w:sz w:val="48"/>
          <w:vertAlign w:val="superscript"/>
        </w:rPr>
      </w:pPr>
      <w:r>
        <w:rPr>
          <w:rFonts w:ascii="Arial Nova Light" w:eastAsia="Times New Roman" w:hAnsi="Arial Nova Light" w:cs="Calibri"/>
          <w:b/>
          <w:bCs/>
          <w:color w:val="C00000"/>
          <w:sz w:val="24"/>
        </w:rPr>
        <w:t>RELIGIONES TRADICIONALES</w:t>
      </w:r>
    </w:p>
    <w:p w14:paraId="7B9A846D" w14:textId="77777777" w:rsidR="00396E68" w:rsidRDefault="00396E68" w:rsidP="00396E68">
      <w:pPr>
        <w:spacing w:line="27" w:lineRule="exact"/>
        <w:jc w:val="both"/>
        <w:rPr>
          <w:rFonts w:ascii="Arial Nova Light" w:eastAsia="Wingdings" w:hAnsi="Arial Nova Light" w:cs="Calibri"/>
          <w:color w:val="FF0000"/>
          <w:sz w:val="48"/>
          <w:vertAlign w:val="superscript"/>
        </w:rPr>
      </w:pPr>
    </w:p>
    <w:p w14:paraId="71D73D95" w14:textId="77777777" w:rsidR="00396E68" w:rsidRDefault="00396E68" w:rsidP="00396E68">
      <w:pPr>
        <w:spacing w:line="228" w:lineRule="auto"/>
        <w:ind w:left="800" w:right="306" w:hanging="360"/>
        <w:jc w:val="both"/>
        <w:rPr>
          <w:rFonts w:ascii="Arial Nova Light" w:eastAsia="Times New Roman" w:hAnsi="Arial Nova Light" w:cs="Calibri"/>
          <w:color w:val="FF0000"/>
          <w:sz w:val="24"/>
        </w:rPr>
      </w:pPr>
      <w:r>
        <w:rPr>
          <w:rFonts w:ascii="Arial Nova Light" w:eastAsia="Courier New" w:hAnsi="Arial Nova Light" w:cs="Calibri"/>
          <w:color w:val="FF0000"/>
          <w:sz w:val="24"/>
        </w:rPr>
        <w:t xml:space="preserve">o </w:t>
      </w:r>
      <w:r>
        <w:rPr>
          <w:rFonts w:ascii="Arial Nova Light" w:eastAsia="Times New Roman" w:hAnsi="Arial Nova Light" w:cs="Calibri"/>
          <w:color w:val="FF0000"/>
          <w:sz w:val="24"/>
        </w:rPr>
        <w:t>Desde la antigüedad hasta nuestros días, perviven en la sociedad algunas</w:t>
      </w:r>
      <w:r>
        <w:rPr>
          <w:rFonts w:ascii="Arial Nova Light" w:eastAsia="Courier New" w:hAnsi="Arial Nova Light" w:cs="Calibri"/>
          <w:color w:val="FF0000"/>
          <w:sz w:val="24"/>
        </w:rPr>
        <w:t xml:space="preserve"> </w:t>
      </w:r>
      <w:r>
        <w:rPr>
          <w:rFonts w:ascii="Arial Nova Light" w:eastAsia="Times New Roman" w:hAnsi="Arial Nova Light" w:cs="Calibri"/>
          <w:color w:val="FF0000"/>
          <w:sz w:val="24"/>
        </w:rPr>
        <w:t>manifestaciones religiosas a las que conocemos como religiones tradicionales o "primitivas". Normalmente son religiones de pueblos, no de naciones ni de estados. A veces las encontramos en culturas que han sido sistemáticamente invadidas y rechazadas por la civilización occidental.</w:t>
      </w:r>
    </w:p>
    <w:p w14:paraId="69628439" w14:textId="77777777" w:rsidR="00396E68" w:rsidRDefault="00396E68" w:rsidP="00396E68">
      <w:pPr>
        <w:spacing w:line="19" w:lineRule="exact"/>
        <w:jc w:val="both"/>
        <w:rPr>
          <w:rFonts w:ascii="Arial Nova Light" w:eastAsia="Wingdings" w:hAnsi="Arial Nova Light" w:cs="Calibri"/>
          <w:color w:val="FF0000"/>
          <w:sz w:val="48"/>
          <w:vertAlign w:val="superscript"/>
        </w:rPr>
      </w:pPr>
    </w:p>
    <w:p w14:paraId="03776BBB" w14:textId="77777777" w:rsidR="00396E68" w:rsidRDefault="00396E68" w:rsidP="00396E68">
      <w:pPr>
        <w:spacing w:line="218" w:lineRule="auto"/>
        <w:ind w:left="800" w:right="306" w:hanging="360"/>
        <w:jc w:val="both"/>
        <w:rPr>
          <w:rFonts w:ascii="Arial Nova Light" w:eastAsia="Times New Roman" w:hAnsi="Arial Nova Light" w:cs="Calibri"/>
          <w:color w:val="FF0000"/>
          <w:sz w:val="24"/>
        </w:rPr>
      </w:pPr>
      <w:r>
        <w:rPr>
          <w:rFonts w:ascii="Arial Nova Light" w:eastAsia="Courier New" w:hAnsi="Arial Nova Light" w:cs="Calibri"/>
          <w:color w:val="FF0000"/>
          <w:sz w:val="24"/>
        </w:rPr>
        <w:t xml:space="preserve">o </w:t>
      </w:r>
      <w:r>
        <w:rPr>
          <w:rFonts w:ascii="Arial Nova Light" w:eastAsia="Times New Roman" w:hAnsi="Arial Nova Light" w:cs="Calibri"/>
          <w:color w:val="FF0000"/>
          <w:sz w:val="24"/>
        </w:rPr>
        <w:t>Las religiones tradicionales afirman la realidad de un algo misterioso, insólito y</w:t>
      </w:r>
      <w:r>
        <w:rPr>
          <w:rFonts w:ascii="Arial Nova Light" w:eastAsia="Courier New" w:hAnsi="Arial Nova Light" w:cs="Calibri"/>
          <w:color w:val="FF0000"/>
          <w:sz w:val="24"/>
        </w:rPr>
        <w:t xml:space="preserve"> </w:t>
      </w:r>
      <w:r>
        <w:rPr>
          <w:rFonts w:ascii="Arial Nova Light" w:eastAsia="Times New Roman" w:hAnsi="Arial Nova Light" w:cs="Calibri"/>
          <w:color w:val="FF0000"/>
          <w:sz w:val="24"/>
        </w:rPr>
        <w:t>extraño al que se da diversos nombres: Maná, Ka, Gran Manitú, etc.</w:t>
      </w:r>
    </w:p>
    <w:p w14:paraId="176CA36D" w14:textId="77777777" w:rsidR="00396E68" w:rsidRDefault="00396E68" w:rsidP="00396E68">
      <w:pPr>
        <w:spacing w:line="18" w:lineRule="exact"/>
        <w:jc w:val="both"/>
        <w:rPr>
          <w:rFonts w:ascii="Arial Nova Light" w:eastAsia="Wingdings" w:hAnsi="Arial Nova Light" w:cs="Calibri"/>
          <w:sz w:val="48"/>
          <w:vertAlign w:val="superscript"/>
        </w:rPr>
      </w:pPr>
    </w:p>
    <w:p w14:paraId="3DC652CE" w14:textId="77777777" w:rsidR="00396E68" w:rsidRDefault="00396E68" w:rsidP="00396E68">
      <w:pPr>
        <w:numPr>
          <w:ilvl w:val="0"/>
          <w:numId w:val="1"/>
        </w:numPr>
        <w:tabs>
          <w:tab w:val="left" w:pos="440"/>
        </w:tabs>
        <w:spacing w:line="0" w:lineRule="atLeast"/>
        <w:ind w:left="440" w:hanging="358"/>
        <w:jc w:val="both"/>
        <w:rPr>
          <w:rFonts w:ascii="Arial Nova Light" w:eastAsia="Wingdings" w:hAnsi="Arial Nova Light" w:cs="Calibri"/>
          <w:b/>
          <w:bCs/>
          <w:color w:val="4472C4"/>
          <w:sz w:val="48"/>
          <w:vertAlign w:val="superscript"/>
        </w:rPr>
      </w:pPr>
      <w:r>
        <w:rPr>
          <w:rFonts w:ascii="Arial Nova Light" w:eastAsia="Times New Roman" w:hAnsi="Arial Nova Light" w:cs="Calibri"/>
          <w:b/>
          <w:bCs/>
          <w:color w:val="4472C4"/>
          <w:sz w:val="24"/>
        </w:rPr>
        <w:t>ELEMENTOS DE LAS RELIGIONES TRADICIONALES</w:t>
      </w:r>
    </w:p>
    <w:p w14:paraId="7C638A3D" w14:textId="77777777" w:rsidR="00396E68" w:rsidRDefault="00396E68" w:rsidP="00396E68">
      <w:pPr>
        <w:spacing w:line="31" w:lineRule="exact"/>
        <w:jc w:val="both"/>
        <w:rPr>
          <w:rFonts w:ascii="Arial Nova Light" w:eastAsia="Wingdings" w:hAnsi="Arial Nova Light" w:cs="Calibri"/>
          <w:sz w:val="48"/>
          <w:vertAlign w:val="superscript"/>
        </w:rPr>
      </w:pPr>
    </w:p>
    <w:p w14:paraId="11BB4B76" w14:textId="77777777" w:rsidR="00396E68" w:rsidRDefault="00396E68" w:rsidP="00396E68">
      <w:pPr>
        <w:spacing w:line="216" w:lineRule="auto"/>
        <w:ind w:left="800" w:right="306" w:hanging="360"/>
        <w:jc w:val="both"/>
        <w:rPr>
          <w:rFonts w:ascii="Arial Nova Light" w:eastAsia="Times New Roman" w:hAnsi="Arial Nova Light" w:cs="Calibri"/>
          <w:color w:val="00B0F0"/>
          <w:sz w:val="24"/>
        </w:rPr>
      </w:pPr>
      <w:r>
        <w:rPr>
          <w:rFonts w:ascii="Arial Nova Light" w:eastAsia="Courier New" w:hAnsi="Arial Nova Light" w:cs="Calibri"/>
          <w:sz w:val="24"/>
        </w:rPr>
        <w:t xml:space="preserve">o </w:t>
      </w:r>
      <w:r>
        <w:rPr>
          <w:rFonts w:ascii="Arial Nova Light" w:eastAsia="Times New Roman" w:hAnsi="Arial Nova Light" w:cs="Calibri"/>
          <w:color w:val="00B0F0"/>
          <w:sz w:val="24"/>
        </w:rPr>
        <w:t>Entre los elementos más comunes de las religiones tradicionales destacan los</w:t>
      </w:r>
      <w:r>
        <w:rPr>
          <w:rFonts w:ascii="Arial Nova Light" w:eastAsia="Courier New" w:hAnsi="Arial Nova Light" w:cs="Calibri"/>
          <w:color w:val="00B0F0"/>
          <w:sz w:val="24"/>
        </w:rPr>
        <w:t xml:space="preserve"> </w:t>
      </w:r>
      <w:r>
        <w:rPr>
          <w:rFonts w:ascii="Arial Nova Light" w:eastAsia="Times New Roman" w:hAnsi="Arial Nova Light" w:cs="Calibri"/>
          <w:color w:val="00B0F0"/>
          <w:sz w:val="24"/>
        </w:rPr>
        <w:t>siguientes:</w:t>
      </w:r>
    </w:p>
    <w:p w14:paraId="594AA6BD" w14:textId="77777777" w:rsidR="00396E68" w:rsidRDefault="00396E68" w:rsidP="00396E68">
      <w:pPr>
        <w:spacing w:line="20" w:lineRule="exact"/>
        <w:jc w:val="both"/>
        <w:rPr>
          <w:rFonts w:ascii="Arial Nova Light" w:eastAsia="Wingdings" w:hAnsi="Arial Nova Light" w:cs="Calibri"/>
          <w:color w:val="00B0F0"/>
          <w:sz w:val="48"/>
          <w:vertAlign w:val="superscript"/>
        </w:rPr>
      </w:pPr>
    </w:p>
    <w:p w14:paraId="1FEB7555" w14:textId="77777777" w:rsidR="00396E68" w:rsidRDefault="00396E68" w:rsidP="00396E68">
      <w:pPr>
        <w:numPr>
          <w:ilvl w:val="2"/>
          <w:numId w:val="1"/>
        </w:numPr>
        <w:tabs>
          <w:tab w:val="left" w:pos="970"/>
        </w:tabs>
        <w:spacing w:line="0" w:lineRule="atLeast"/>
        <w:ind w:left="800" w:right="306" w:firstLine="2"/>
        <w:jc w:val="both"/>
        <w:rPr>
          <w:rFonts w:ascii="Arial Nova Light" w:eastAsia="Times New Roman" w:hAnsi="Arial Nova Light" w:cs="Calibri"/>
          <w:color w:val="00B0F0"/>
          <w:sz w:val="24"/>
        </w:rPr>
      </w:pPr>
      <w:r>
        <w:rPr>
          <w:rFonts w:ascii="Arial Nova Light" w:eastAsia="Times New Roman" w:hAnsi="Arial Nova Light" w:cs="Calibri"/>
          <w:b/>
          <w:color w:val="1F3864"/>
          <w:sz w:val="24"/>
        </w:rPr>
        <w:t>Animismo</w:t>
      </w:r>
      <w:r>
        <w:rPr>
          <w:rFonts w:ascii="Arial Nova Light" w:eastAsia="Times New Roman" w:hAnsi="Arial Nova Light" w:cs="Calibri"/>
          <w:color w:val="00B0F0"/>
          <w:sz w:val="24"/>
        </w:rPr>
        <w:t>: culto y creencia en que las fuerzas naturales (cielo, tierra, noche,</w:t>
      </w:r>
      <w:r>
        <w:rPr>
          <w:rFonts w:ascii="Arial Nova Light" w:eastAsia="Times New Roman" w:hAnsi="Arial Nova Light" w:cs="Calibri"/>
          <w:b/>
          <w:color w:val="00B0F0"/>
          <w:sz w:val="24"/>
        </w:rPr>
        <w:t xml:space="preserve"> </w:t>
      </w:r>
      <w:r>
        <w:rPr>
          <w:rFonts w:ascii="Arial Nova Light" w:eastAsia="Times New Roman" w:hAnsi="Arial Nova Light" w:cs="Calibri"/>
          <w:color w:val="00B0F0"/>
          <w:sz w:val="24"/>
        </w:rPr>
        <w:t>día...) y los diferentes elementos de la naturaleza (montañas, agua, fuego...) están animados o habitados por espíritus.</w:t>
      </w:r>
    </w:p>
    <w:p w14:paraId="2700FB19" w14:textId="77777777" w:rsidR="00396E68" w:rsidRDefault="00396E68" w:rsidP="00396E68">
      <w:pPr>
        <w:spacing w:line="21" w:lineRule="exact"/>
        <w:jc w:val="both"/>
        <w:rPr>
          <w:rFonts w:ascii="Arial Nova Light" w:eastAsia="Times New Roman" w:hAnsi="Arial Nova Light" w:cs="Calibri"/>
          <w:color w:val="00B0F0"/>
          <w:sz w:val="24"/>
        </w:rPr>
      </w:pPr>
    </w:p>
    <w:p w14:paraId="6BADB0EA" w14:textId="77777777" w:rsidR="00396E68" w:rsidRDefault="00396E68" w:rsidP="00396E68">
      <w:pPr>
        <w:numPr>
          <w:ilvl w:val="2"/>
          <w:numId w:val="1"/>
        </w:numPr>
        <w:tabs>
          <w:tab w:val="left" w:pos="946"/>
        </w:tabs>
        <w:spacing w:line="235" w:lineRule="auto"/>
        <w:ind w:left="800" w:right="306" w:firstLine="2"/>
        <w:jc w:val="both"/>
        <w:rPr>
          <w:rFonts w:ascii="Arial Nova Light" w:eastAsia="Times New Roman" w:hAnsi="Arial Nova Light" w:cs="Calibri"/>
          <w:color w:val="00B0F0"/>
          <w:sz w:val="24"/>
        </w:rPr>
      </w:pPr>
      <w:r>
        <w:rPr>
          <w:rFonts w:ascii="Arial Nova Light" w:eastAsia="Times New Roman" w:hAnsi="Arial Nova Light" w:cs="Calibri"/>
          <w:b/>
          <w:color w:val="1F3864"/>
          <w:sz w:val="24"/>
        </w:rPr>
        <w:t>Fetichismo</w:t>
      </w:r>
      <w:r>
        <w:rPr>
          <w:rFonts w:ascii="Arial Nova Light" w:eastAsia="Times New Roman" w:hAnsi="Arial Nova Light" w:cs="Calibri"/>
          <w:color w:val="1F3864"/>
          <w:sz w:val="24"/>
        </w:rPr>
        <w:t>:</w:t>
      </w:r>
      <w:r>
        <w:rPr>
          <w:rFonts w:ascii="Arial Nova Light" w:eastAsia="Times New Roman" w:hAnsi="Arial Nova Light" w:cs="Calibri"/>
          <w:color w:val="00B0F0"/>
          <w:sz w:val="24"/>
        </w:rPr>
        <w:t xml:space="preserve"> culto y adoración a los espíritus que habitan en estatuillas u objetos</w:t>
      </w:r>
      <w:r>
        <w:rPr>
          <w:rFonts w:ascii="Arial Nova Light" w:eastAsia="Times New Roman" w:hAnsi="Arial Nova Light" w:cs="Calibri"/>
          <w:b/>
          <w:color w:val="00B0F0"/>
          <w:sz w:val="24"/>
        </w:rPr>
        <w:t xml:space="preserve"> </w:t>
      </w:r>
      <w:r>
        <w:rPr>
          <w:rFonts w:ascii="Arial Nova Light" w:eastAsia="Times New Roman" w:hAnsi="Arial Nova Light" w:cs="Calibri"/>
          <w:color w:val="00B0F0"/>
          <w:sz w:val="24"/>
        </w:rPr>
        <w:t>fabricados por el hombre.</w:t>
      </w:r>
    </w:p>
    <w:p w14:paraId="0169021D" w14:textId="77777777" w:rsidR="00396E68" w:rsidRDefault="00396E68" w:rsidP="00396E68">
      <w:pPr>
        <w:spacing w:line="21" w:lineRule="exact"/>
        <w:jc w:val="both"/>
        <w:rPr>
          <w:rFonts w:ascii="Arial Nova Light" w:eastAsia="Times New Roman" w:hAnsi="Arial Nova Light" w:cs="Calibri"/>
          <w:color w:val="00B0F0"/>
          <w:sz w:val="24"/>
        </w:rPr>
      </w:pPr>
    </w:p>
    <w:p w14:paraId="3482C4D0" w14:textId="77777777" w:rsidR="00396E68" w:rsidRDefault="00396E68" w:rsidP="00396E68">
      <w:pPr>
        <w:numPr>
          <w:ilvl w:val="2"/>
          <w:numId w:val="1"/>
        </w:numPr>
        <w:tabs>
          <w:tab w:val="left" w:pos="939"/>
        </w:tabs>
        <w:spacing w:line="235" w:lineRule="auto"/>
        <w:ind w:left="800" w:right="446" w:firstLine="2"/>
        <w:jc w:val="both"/>
        <w:rPr>
          <w:rFonts w:ascii="Arial Nova Light" w:eastAsia="Times New Roman" w:hAnsi="Arial Nova Light" w:cs="Calibri"/>
          <w:color w:val="00B0F0"/>
          <w:sz w:val="24"/>
        </w:rPr>
      </w:pPr>
      <w:proofErr w:type="spellStart"/>
      <w:r>
        <w:rPr>
          <w:rFonts w:ascii="Arial Nova Light" w:eastAsia="Times New Roman" w:hAnsi="Arial Nova Light" w:cs="Calibri"/>
          <w:b/>
          <w:color w:val="1F3864"/>
          <w:sz w:val="24"/>
        </w:rPr>
        <w:t>Manismo</w:t>
      </w:r>
      <w:proofErr w:type="spellEnd"/>
      <w:r>
        <w:rPr>
          <w:rFonts w:ascii="Arial Nova Light" w:eastAsia="Times New Roman" w:hAnsi="Arial Nova Light" w:cs="Calibri"/>
          <w:color w:val="1F3864"/>
          <w:sz w:val="24"/>
        </w:rPr>
        <w:t>:</w:t>
      </w:r>
      <w:r>
        <w:rPr>
          <w:rFonts w:ascii="Arial Nova Light" w:eastAsia="Times New Roman" w:hAnsi="Arial Nova Light" w:cs="Calibri"/>
          <w:color w:val="00B0F0"/>
          <w:sz w:val="24"/>
        </w:rPr>
        <w:t xml:space="preserve"> culto a los muertos, manifestación religiosa muy extendida. No</w:t>
      </w:r>
      <w:r>
        <w:rPr>
          <w:rFonts w:ascii="Arial Nova Light" w:eastAsia="Times New Roman" w:hAnsi="Arial Nova Light" w:cs="Calibri"/>
          <w:b/>
          <w:color w:val="00B0F0"/>
          <w:sz w:val="24"/>
        </w:rPr>
        <w:t xml:space="preserve"> </w:t>
      </w:r>
      <w:r>
        <w:rPr>
          <w:rFonts w:ascii="Arial Nova Light" w:eastAsia="Times New Roman" w:hAnsi="Arial Nova Light" w:cs="Calibri"/>
          <w:color w:val="00B0F0"/>
          <w:sz w:val="24"/>
        </w:rPr>
        <w:t>hay pueblo que no tenga alguna creencia acerca de la supervivencia de las almas.</w:t>
      </w:r>
    </w:p>
    <w:p w14:paraId="17C534D6" w14:textId="77777777" w:rsidR="00396E68" w:rsidRDefault="00396E68" w:rsidP="00396E68">
      <w:pPr>
        <w:spacing w:line="21" w:lineRule="exact"/>
        <w:jc w:val="both"/>
        <w:rPr>
          <w:rFonts w:ascii="Arial Nova Light" w:eastAsia="Times New Roman" w:hAnsi="Arial Nova Light" w:cs="Calibri"/>
          <w:color w:val="00B0F0"/>
          <w:sz w:val="24"/>
        </w:rPr>
      </w:pPr>
    </w:p>
    <w:p w14:paraId="0388A97C" w14:textId="77777777" w:rsidR="00396E68" w:rsidRDefault="00396E68" w:rsidP="00396E68">
      <w:pPr>
        <w:numPr>
          <w:ilvl w:val="2"/>
          <w:numId w:val="1"/>
        </w:numPr>
        <w:tabs>
          <w:tab w:val="left" w:pos="980"/>
        </w:tabs>
        <w:spacing w:line="242" w:lineRule="auto"/>
        <w:ind w:left="800" w:right="346" w:firstLine="2"/>
        <w:jc w:val="both"/>
        <w:rPr>
          <w:rFonts w:ascii="Arial Nova Light" w:eastAsia="Times New Roman" w:hAnsi="Arial Nova Light" w:cs="Calibri"/>
          <w:color w:val="00B0F0"/>
          <w:sz w:val="24"/>
        </w:rPr>
      </w:pPr>
      <w:r>
        <w:rPr>
          <w:rFonts w:ascii="Arial Nova Light" w:eastAsia="Times New Roman" w:hAnsi="Arial Nova Light" w:cs="Calibri"/>
          <w:b/>
          <w:color w:val="00B0F0"/>
          <w:sz w:val="24"/>
        </w:rPr>
        <w:t>Totemismo</w:t>
      </w:r>
      <w:r>
        <w:rPr>
          <w:rFonts w:ascii="Arial Nova Light" w:eastAsia="Times New Roman" w:hAnsi="Arial Nova Light" w:cs="Calibri"/>
          <w:color w:val="00B0F0"/>
          <w:sz w:val="24"/>
        </w:rPr>
        <w:t>: el tótem es un ser animado o inanimado (en la mayoría de los</w:t>
      </w:r>
      <w:r>
        <w:rPr>
          <w:rFonts w:ascii="Arial Nova Light" w:eastAsia="Times New Roman" w:hAnsi="Arial Nova Light" w:cs="Calibri"/>
          <w:b/>
          <w:color w:val="00B0F0"/>
          <w:sz w:val="24"/>
        </w:rPr>
        <w:t xml:space="preserve"> </w:t>
      </w:r>
      <w:r>
        <w:rPr>
          <w:rFonts w:ascii="Arial Nova Light" w:eastAsia="Times New Roman" w:hAnsi="Arial Nova Light" w:cs="Calibri"/>
          <w:color w:val="00B0F0"/>
          <w:sz w:val="24"/>
        </w:rPr>
        <w:t>casos un animal o un vegetal), del que el grupo dice descender y que le sirve de emblema y de nombre colectivo. Así, por ejemplo, si el tótem es un lobo, todos los miembros del clan creen que tienen un lobo por antepasado y, por consiguiente, que hay algo de lobo dentro de ellos.</w:t>
      </w:r>
    </w:p>
    <w:p w14:paraId="2CDAAA90" w14:textId="77777777" w:rsidR="00396E68" w:rsidRDefault="00396E68" w:rsidP="00396E68">
      <w:pPr>
        <w:spacing w:line="113" w:lineRule="exact"/>
        <w:jc w:val="both"/>
        <w:rPr>
          <w:rFonts w:ascii="Arial Nova Light" w:eastAsia="Times New Roman" w:hAnsi="Arial Nova Light"/>
          <w:color w:val="00B0F0"/>
        </w:rPr>
      </w:pPr>
    </w:p>
    <w:tbl>
      <w:tblPr>
        <w:tblW w:w="0" w:type="auto"/>
        <w:tblInd w:w="940" w:type="dxa"/>
        <w:tblLayout w:type="fixed"/>
        <w:tblCellMar>
          <w:left w:w="0" w:type="dxa"/>
          <w:right w:w="0" w:type="dxa"/>
        </w:tblCellMar>
        <w:tblLook w:val="04A0" w:firstRow="1" w:lastRow="0" w:firstColumn="1" w:lastColumn="0" w:noHBand="0" w:noVBand="1"/>
      </w:tblPr>
      <w:tblGrid>
        <w:gridCol w:w="2340"/>
        <w:gridCol w:w="2740"/>
        <w:gridCol w:w="2880"/>
      </w:tblGrid>
      <w:tr w:rsidR="00396E68" w14:paraId="389A3816" w14:textId="77777777" w:rsidTr="00396E68">
        <w:trPr>
          <w:trHeight w:val="3460"/>
        </w:trPr>
        <w:tc>
          <w:tcPr>
            <w:tcW w:w="2340" w:type="dxa"/>
            <w:vAlign w:val="bottom"/>
            <w:hideMark/>
          </w:tcPr>
          <w:p w14:paraId="5BCE3475" w14:textId="77777777" w:rsidR="00396E68" w:rsidRDefault="00396E68">
            <w:pPr>
              <w:spacing w:line="0" w:lineRule="atLeast"/>
              <w:rPr>
                <w:rFonts w:ascii="Arial Nova Light" w:eastAsia="Times New Roman" w:hAnsi="Arial Nova Light"/>
              </w:rPr>
            </w:pPr>
            <w:r>
              <w:rPr>
                <w:rFonts w:ascii="Arial Nova Light" w:eastAsia="Times New Roman" w:hAnsi="Arial Nova Light"/>
              </w:rPr>
              <w:t>DIOSA NEOLÍTICA</w:t>
            </w:r>
          </w:p>
        </w:tc>
        <w:tc>
          <w:tcPr>
            <w:tcW w:w="2740" w:type="dxa"/>
            <w:vAlign w:val="bottom"/>
            <w:hideMark/>
          </w:tcPr>
          <w:p w14:paraId="10BF6268" w14:textId="77777777" w:rsidR="00396E68" w:rsidRDefault="00396E68">
            <w:pPr>
              <w:spacing w:line="0" w:lineRule="atLeast"/>
              <w:ind w:left="600"/>
              <w:rPr>
                <w:rFonts w:ascii="Arial Nova Light" w:eastAsia="Times New Roman" w:hAnsi="Arial Nova Light"/>
              </w:rPr>
            </w:pPr>
            <w:r>
              <w:rPr>
                <w:rFonts w:ascii="Arial Nova Light" w:eastAsia="Times New Roman" w:hAnsi="Arial Nova Light"/>
              </w:rPr>
              <w:t>TOTEM PRIMITIVO</w:t>
            </w:r>
          </w:p>
        </w:tc>
        <w:tc>
          <w:tcPr>
            <w:tcW w:w="2880" w:type="dxa"/>
            <w:vAlign w:val="bottom"/>
            <w:hideMark/>
          </w:tcPr>
          <w:p w14:paraId="192EEF2C" w14:textId="77777777" w:rsidR="00396E68" w:rsidRDefault="00396E68">
            <w:pPr>
              <w:spacing w:line="0" w:lineRule="atLeast"/>
              <w:jc w:val="center"/>
              <w:rPr>
                <w:rFonts w:ascii="Arial Nova Light" w:eastAsia="Times New Roman" w:hAnsi="Arial Nova Light"/>
                <w:w w:val="99"/>
              </w:rPr>
            </w:pPr>
            <w:r>
              <w:rPr>
                <w:rFonts w:ascii="Arial Nova Light" w:eastAsia="Times New Roman" w:hAnsi="Arial Nova Light"/>
                <w:w w:val="99"/>
              </w:rPr>
              <w:t>ESCENA DE CAZA</w:t>
            </w:r>
          </w:p>
        </w:tc>
      </w:tr>
      <w:tr w:rsidR="00396E68" w14:paraId="4D085F3B" w14:textId="77777777" w:rsidTr="00396E68">
        <w:trPr>
          <w:trHeight w:val="233"/>
        </w:trPr>
        <w:tc>
          <w:tcPr>
            <w:tcW w:w="2340" w:type="dxa"/>
            <w:vAlign w:val="bottom"/>
            <w:hideMark/>
          </w:tcPr>
          <w:p w14:paraId="0F667A50" w14:textId="77777777" w:rsidR="00396E68" w:rsidRDefault="00396E68">
            <w:pPr>
              <w:spacing w:line="0" w:lineRule="atLeast"/>
              <w:ind w:left="520"/>
              <w:rPr>
                <w:rFonts w:ascii="Times New Roman" w:eastAsia="Times New Roman" w:hAnsi="Times New Roman"/>
              </w:rPr>
            </w:pPr>
            <w:r>
              <w:rPr>
                <w:rFonts w:ascii="Times New Roman" w:eastAsia="Times New Roman" w:hAnsi="Times New Roman"/>
              </w:rPr>
              <w:t>5000 a. C.</w:t>
            </w:r>
          </w:p>
        </w:tc>
        <w:tc>
          <w:tcPr>
            <w:tcW w:w="2740" w:type="dxa"/>
            <w:vAlign w:val="bottom"/>
          </w:tcPr>
          <w:p w14:paraId="696F0C20" w14:textId="77777777" w:rsidR="00396E68" w:rsidRDefault="00396E68">
            <w:pPr>
              <w:spacing w:line="0" w:lineRule="atLeast"/>
              <w:rPr>
                <w:rFonts w:ascii="Times New Roman" w:eastAsia="Times New Roman" w:hAnsi="Times New Roman"/>
              </w:rPr>
            </w:pPr>
          </w:p>
        </w:tc>
        <w:tc>
          <w:tcPr>
            <w:tcW w:w="2880" w:type="dxa"/>
            <w:vAlign w:val="bottom"/>
            <w:hideMark/>
          </w:tcPr>
          <w:p w14:paraId="64312940" w14:textId="77777777" w:rsidR="00396E68" w:rsidRDefault="00396E68">
            <w:pPr>
              <w:spacing w:line="0" w:lineRule="atLeast"/>
              <w:jc w:val="center"/>
              <w:rPr>
                <w:rFonts w:ascii="Times New Roman" w:eastAsia="Times New Roman" w:hAnsi="Times New Roman"/>
                <w:w w:val="99"/>
              </w:rPr>
            </w:pPr>
            <w:r>
              <w:rPr>
                <w:rFonts w:ascii="Times New Roman" w:eastAsia="Times New Roman" w:hAnsi="Times New Roman"/>
                <w:w w:val="99"/>
              </w:rPr>
              <w:t>(NEOLÍTICO)</w:t>
            </w:r>
          </w:p>
        </w:tc>
      </w:tr>
      <w:tr w:rsidR="00396E68" w14:paraId="7DCC7B7D" w14:textId="77777777" w:rsidTr="00396E68">
        <w:trPr>
          <w:trHeight w:val="268"/>
        </w:trPr>
        <w:tc>
          <w:tcPr>
            <w:tcW w:w="2340" w:type="dxa"/>
            <w:vAlign w:val="bottom"/>
          </w:tcPr>
          <w:p w14:paraId="553A3240" w14:textId="77777777" w:rsidR="00396E68" w:rsidRDefault="00396E68">
            <w:pPr>
              <w:spacing w:line="0" w:lineRule="atLeast"/>
              <w:rPr>
                <w:rFonts w:ascii="Times New Roman" w:eastAsia="Times New Roman" w:hAnsi="Times New Roman"/>
                <w:sz w:val="23"/>
              </w:rPr>
            </w:pPr>
          </w:p>
        </w:tc>
        <w:tc>
          <w:tcPr>
            <w:tcW w:w="2740" w:type="dxa"/>
            <w:vAlign w:val="bottom"/>
          </w:tcPr>
          <w:p w14:paraId="34A69698" w14:textId="77777777" w:rsidR="00396E68" w:rsidRDefault="00396E68">
            <w:pPr>
              <w:spacing w:line="0" w:lineRule="atLeast"/>
              <w:rPr>
                <w:rFonts w:ascii="Times New Roman" w:eastAsia="Times New Roman" w:hAnsi="Times New Roman"/>
                <w:sz w:val="23"/>
              </w:rPr>
            </w:pPr>
          </w:p>
        </w:tc>
        <w:tc>
          <w:tcPr>
            <w:tcW w:w="2880" w:type="dxa"/>
            <w:vAlign w:val="bottom"/>
          </w:tcPr>
          <w:p w14:paraId="75EC1AC9" w14:textId="77777777" w:rsidR="00396E68" w:rsidRDefault="00396E68">
            <w:pPr>
              <w:spacing w:line="0" w:lineRule="atLeast"/>
              <w:rPr>
                <w:rFonts w:ascii="Times New Roman" w:eastAsia="Times New Roman" w:hAnsi="Times New Roman"/>
                <w:sz w:val="23"/>
              </w:rPr>
            </w:pPr>
          </w:p>
        </w:tc>
      </w:tr>
    </w:tbl>
    <w:p w14:paraId="28AA6EF6" w14:textId="2E056080" w:rsidR="00396E68" w:rsidRDefault="00396E68" w:rsidP="00396E68">
      <w:pPr>
        <w:spacing w:line="20" w:lineRule="exact"/>
        <w:rPr>
          <w:rFonts w:ascii="Times New Roman" w:eastAsia="Times New Roman" w:hAnsi="Times New Roman"/>
        </w:rPr>
      </w:pPr>
      <w:r>
        <w:rPr>
          <w:noProof/>
        </w:rPr>
        <w:drawing>
          <wp:anchor distT="0" distB="0" distL="114300" distR="114300" simplePos="0" relativeHeight="251659264" behindDoc="1" locked="0" layoutInCell="1" allowOverlap="1" wp14:anchorId="63BC6DF9" wp14:editId="0F543F19">
            <wp:simplePos x="0" y="0"/>
            <wp:positionH relativeFrom="column">
              <wp:posOffset>600710</wp:posOffset>
            </wp:positionH>
            <wp:positionV relativeFrom="paragraph">
              <wp:posOffset>-2467610</wp:posOffset>
            </wp:positionV>
            <wp:extent cx="4936490" cy="200596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936490" cy="2005965"/>
                    </a:xfrm>
                    <a:prstGeom prst="rect">
                      <a:avLst/>
                    </a:prstGeom>
                    <a:noFill/>
                  </pic:spPr>
                </pic:pic>
              </a:graphicData>
            </a:graphic>
            <wp14:sizeRelH relativeFrom="page">
              <wp14:pctWidth>0</wp14:pctWidth>
            </wp14:sizeRelH>
            <wp14:sizeRelV relativeFrom="page">
              <wp14:pctHeight>0</wp14:pctHeight>
            </wp14:sizeRelV>
          </wp:anchor>
        </w:drawing>
      </w:r>
    </w:p>
    <w:p w14:paraId="2D6F9348" w14:textId="77777777" w:rsidR="00396E68" w:rsidRDefault="00396E68" w:rsidP="00396E68">
      <w:pPr>
        <w:rPr>
          <w:rFonts w:ascii="Times New Roman" w:eastAsia="Times New Roman" w:hAnsi="Times New Roman"/>
        </w:rPr>
        <w:sectPr w:rsidR="00396E68">
          <w:pgSz w:w="11900" w:h="16838"/>
          <w:pgMar w:top="1151" w:right="1440" w:bottom="152" w:left="1440" w:header="0" w:footer="0" w:gutter="0"/>
          <w:cols w:space="720"/>
        </w:sectPr>
      </w:pPr>
    </w:p>
    <w:p w14:paraId="2C7208AD" w14:textId="77777777" w:rsidR="00396E68" w:rsidRDefault="00396E68" w:rsidP="00396E68">
      <w:pPr>
        <w:spacing w:line="200" w:lineRule="exact"/>
        <w:rPr>
          <w:rFonts w:ascii="Times New Roman" w:eastAsia="Times New Roman" w:hAnsi="Times New Roman"/>
        </w:rPr>
      </w:pPr>
    </w:p>
    <w:p w14:paraId="2DC38E52" w14:textId="77777777" w:rsidR="00396E68" w:rsidRDefault="00396E68" w:rsidP="00396E68">
      <w:pPr>
        <w:spacing w:line="368" w:lineRule="exact"/>
        <w:rPr>
          <w:rFonts w:ascii="Times New Roman" w:eastAsia="Times New Roman" w:hAnsi="Times New Roman"/>
        </w:rPr>
      </w:pPr>
    </w:p>
    <w:p w14:paraId="42379F7A" w14:textId="77777777" w:rsidR="00396E68" w:rsidRDefault="00396E68" w:rsidP="00396E68">
      <w:pPr>
        <w:spacing w:line="0" w:lineRule="atLeast"/>
        <w:ind w:left="8640"/>
        <w:rPr>
          <w:rFonts w:ascii="Times New Roman" w:eastAsia="Times New Roman" w:hAnsi="Times New Roman"/>
          <w:sz w:val="24"/>
        </w:rPr>
      </w:pPr>
      <w:r>
        <w:rPr>
          <w:rFonts w:ascii="Times New Roman" w:eastAsia="Times New Roman" w:hAnsi="Times New Roman"/>
          <w:sz w:val="24"/>
        </w:rPr>
        <w:t>3</w:t>
      </w:r>
    </w:p>
    <w:p w14:paraId="6AEDF44B" w14:textId="77777777" w:rsidR="00396E68" w:rsidRDefault="00396E68" w:rsidP="00396E68">
      <w:pPr>
        <w:rPr>
          <w:rFonts w:ascii="Times New Roman" w:eastAsia="Times New Roman" w:hAnsi="Times New Roman"/>
          <w:sz w:val="24"/>
        </w:rPr>
        <w:sectPr w:rsidR="00396E68">
          <w:type w:val="continuous"/>
          <w:pgSz w:w="11900" w:h="16838"/>
          <w:pgMar w:top="1151" w:right="1440" w:bottom="152" w:left="1440" w:header="0" w:footer="0" w:gutter="0"/>
          <w:cols w:space="720"/>
        </w:sectPr>
      </w:pPr>
    </w:p>
    <w:p w14:paraId="45C1CD71" w14:textId="77777777" w:rsidR="00396E68" w:rsidRDefault="00396E68" w:rsidP="00396E68">
      <w:pPr>
        <w:spacing w:line="0" w:lineRule="atLeast"/>
        <w:ind w:left="260"/>
        <w:rPr>
          <w:rFonts w:ascii="Times New Roman" w:eastAsia="Times New Roman" w:hAnsi="Times New Roman"/>
          <w:b/>
          <w:bCs/>
          <w:i/>
          <w:iCs/>
          <w:color w:val="C00000"/>
          <w:sz w:val="23"/>
        </w:rPr>
      </w:pPr>
      <w:bookmarkStart w:id="0" w:name="page4"/>
      <w:bookmarkEnd w:id="0"/>
      <w:r>
        <w:rPr>
          <w:rFonts w:ascii="Times New Roman" w:eastAsia="Times New Roman" w:hAnsi="Times New Roman"/>
          <w:b/>
          <w:bCs/>
          <w:i/>
          <w:iCs/>
          <w:color w:val="C00000"/>
          <w:sz w:val="23"/>
        </w:rPr>
        <w:lastRenderedPageBreak/>
        <w:t>2.  LAS RELIGIONES DESAPARECIDAS</w:t>
      </w:r>
    </w:p>
    <w:p w14:paraId="36F34CFB" w14:textId="3A639D52" w:rsidR="00396E68" w:rsidRDefault="00396E68" w:rsidP="00396E68">
      <w:pPr>
        <w:spacing w:line="20" w:lineRule="exact"/>
        <w:rPr>
          <w:rFonts w:ascii="Times New Roman" w:eastAsia="Times New Roman" w:hAnsi="Times New Roman"/>
        </w:rPr>
      </w:pPr>
      <w:r>
        <w:rPr>
          <w:noProof/>
        </w:rPr>
        <w:drawing>
          <wp:anchor distT="0" distB="0" distL="114300" distR="114300" simplePos="0" relativeHeight="251660288" behindDoc="1" locked="0" layoutInCell="1" allowOverlap="1" wp14:anchorId="4ED3D13B" wp14:editId="14CDE8AB">
            <wp:simplePos x="0" y="0"/>
            <wp:positionH relativeFrom="column">
              <wp:posOffset>147955</wp:posOffset>
            </wp:positionH>
            <wp:positionV relativeFrom="paragraph">
              <wp:posOffset>17145</wp:posOffset>
            </wp:positionV>
            <wp:extent cx="5436870" cy="635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36870" cy="6350"/>
                    </a:xfrm>
                    <a:prstGeom prst="rect">
                      <a:avLst/>
                    </a:prstGeom>
                    <a:noFill/>
                  </pic:spPr>
                </pic:pic>
              </a:graphicData>
            </a:graphic>
            <wp14:sizeRelH relativeFrom="page">
              <wp14:pctWidth>0</wp14:pctWidth>
            </wp14:sizeRelH>
            <wp14:sizeRelV relativeFrom="page">
              <wp14:pctHeight>0</wp14:pctHeight>
            </wp14:sizeRelV>
          </wp:anchor>
        </w:drawing>
      </w:r>
    </w:p>
    <w:p w14:paraId="2EDD065C" w14:textId="77777777" w:rsidR="00396E68" w:rsidRDefault="00396E68" w:rsidP="00396E68">
      <w:pPr>
        <w:numPr>
          <w:ilvl w:val="0"/>
          <w:numId w:val="2"/>
        </w:numPr>
        <w:tabs>
          <w:tab w:val="left" w:pos="440"/>
        </w:tabs>
        <w:spacing w:line="0" w:lineRule="atLeast"/>
        <w:ind w:left="440" w:hanging="178"/>
        <w:rPr>
          <w:rFonts w:ascii="Arial Nova Light" w:eastAsia="Wingdings" w:hAnsi="Arial Nova Light"/>
          <w:b/>
          <w:bCs/>
          <w:color w:val="806000"/>
          <w:sz w:val="48"/>
          <w:vertAlign w:val="superscript"/>
        </w:rPr>
      </w:pPr>
      <w:r>
        <w:rPr>
          <w:rFonts w:ascii="Arial Nova Light" w:eastAsia="Times New Roman" w:hAnsi="Arial Nova Light"/>
          <w:b/>
          <w:bCs/>
          <w:color w:val="806000"/>
          <w:sz w:val="24"/>
        </w:rPr>
        <w:t>EL VALLE DEL NILO</w:t>
      </w:r>
    </w:p>
    <w:p w14:paraId="7049D4B4" w14:textId="77777777" w:rsidR="00396E68" w:rsidRDefault="00396E68" w:rsidP="00396E68">
      <w:pPr>
        <w:spacing w:line="22" w:lineRule="exact"/>
        <w:rPr>
          <w:rFonts w:ascii="Arial Nova Light" w:eastAsia="Wingdings" w:hAnsi="Arial Nova Light"/>
          <w:color w:val="806000"/>
          <w:sz w:val="48"/>
          <w:vertAlign w:val="superscript"/>
        </w:rPr>
      </w:pPr>
    </w:p>
    <w:p w14:paraId="5B720310" w14:textId="77777777" w:rsidR="00396E68" w:rsidRDefault="00396E68" w:rsidP="00396E68">
      <w:pPr>
        <w:spacing w:line="213" w:lineRule="auto"/>
        <w:ind w:left="800" w:right="266" w:hanging="360"/>
        <w:jc w:val="both"/>
        <w:rPr>
          <w:rFonts w:ascii="Arial Nova Light" w:eastAsia="Times New Roman" w:hAnsi="Arial Nova Light"/>
          <w:color w:val="806000"/>
          <w:sz w:val="24"/>
        </w:rPr>
      </w:pPr>
      <w:r>
        <w:rPr>
          <w:rFonts w:ascii="Arial Nova Light" w:eastAsia="Courier New" w:hAnsi="Arial Nova Light"/>
          <w:color w:val="806000"/>
          <w:sz w:val="24"/>
        </w:rPr>
        <w:t xml:space="preserve">o </w:t>
      </w:r>
      <w:r>
        <w:rPr>
          <w:rFonts w:ascii="Arial Nova Light" w:eastAsia="Times New Roman" w:hAnsi="Arial Nova Light"/>
          <w:color w:val="806000"/>
          <w:sz w:val="24"/>
        </w:rPr>
        <w:t>En Egipto, la religión era la base sobre la que se apoyaba toda la vida social. Era la</w:t>
      </w:r>
      <w:r>
        <w:rPr>
          <w:rFonts w:ascii="Arial Nova Light" w:eastAsia="Courier New" w:hAnsi="Arial Nova Light"/>
          <w:color w:val="806000"/>
          <w:sz w:val="24"/>
        </w:rPr>
        <w:t xml:space="preserve"> </w:t>
      </w:r>
      <w:r>
        <w:rPr>
          <w:rFonts w:ascii="Arial Nova Light" w:eastAsia="Times New Roman" w:hAnsi="Arial Nova Light"/>
          <w:color w:val="806000"/>
          <w:sz w:val="24"/>
        </w:rPr>
        <w:t>fuente principal de la que se surtían el arte, la administración y la política.</w:t>
      </w:r>
    </w:p>
    <w:p w14:paraId="3FEC5873" w14:textId="77777777" w:rsidR="00396E68" w:rsidRDefault="00396E68" w:rsidP="00396E68">
      <w:pPr>
        <w:spacing w:line="13" w:lineRule="exact"/>
        <w:jc w:val="both"/>
        <w:rPr>
          <w:rFonts w:ascii="Arial Nova Light" w:eastAsia="Wingdings" w:hAnsi="Arial Nova Light"/>
          <w:color w:val="806000"/>
          <w:sz w:val="48"/>
          <w:vertAlign w:val="superscript"/>
        </w:rPr>
      </w:pPr>
    </w:p>
    <w:p w14:paraId="690A133C" w14:textId="77777777" w:rsidR="00396E68" w:rsidRDefault="00396E68" w:rsidP="00396E68">
      <w:pPr>
        <w:spacing w:line="223" w:lineRule="auto"/>
        <w:ind w:left="800" w:right="266" w:hanging="360"/>
        <w:jc w:val="both"/>
        <w:rPr>
          <w:rFonts w:ascii="Arial Nova Light" w:eastAsia="Times New Roman" w:hAnsi="Arial Nova Light"/>
          <w:color w:val="806000"/>
          <w:sz w:val="24"/>
        </w:rPr>
      </w:pPr>
      <w:r>
        <w:rPr>
          <w:rFonts w:ascii="Arial Nova Light" w:eastAsia="Courier New" w:hAnsi="Arial Nova Light"/>
          <w:color w:val="806000"/>
          <w:sz w:val="24"/>
        </w:rPr>
        <w:t xml:space="preserve">o </w:t>
      </w:r>
      <w:r>
        <w:rPr>
          <w:rFonts w:ascii="Arial Nova Light" w:eastAsia="Times New Roman" w:hAnsi="Arial Nova Light"/>
          <w:color w:val="806000"/>
          <w:sz w:val="24"/>
        </w:rPr>
        <w:t>Los dioses más importantes y populares de Egipto fueron Osiris, dios de los</w:t>
      </w:r>
      <w:r>
        <w:rPr>
          <w:rFonts w:ascii="Arial Nova Light" w:eastAsia="Courier New" w:hAnsi="Arial Nova Light"/>
          <w:color w:val="806000"/>
          <w:sz w:val="24"/>
        </w:rPr>
        <w:t xml:space="preserve"> </w:t>
      </w:r>
      <w:r>
        <w:rPr>
          <w:rFonts w:ascii="Arial Nova Light" w:eastAsia="Times New Roman" w:hAnsi="Arial Nova Light"/>
          <w:color w:val="806000"/>
          <w:sz w:val="24"/>
        </w:rPr>
        <w:t>muertos y de la vegetación; Isis, diosa protectora de las mujeres y los niños; Horus, dios del cielo que se representaba como un halcón.</w:t>
      </w:r>
    </w:p>
    <w:p w14:paraId="4290CE5F" w14:textId="77777777" w:rsidR="00396E68" w:rsidRDefault="00396E68" w:rsidP="00396E68">
      <w:pPr>
        <w:spacing w:line="14" w:lineRule="exact"/>
        <w:jc w:val="both"/>
        <w:rPr>
          <w:rFonts w:ascii="Arial Nova Light" w:eastAsia="Wingdings" w:hAnsi="Arial Nova Light"/>
          <w:color w:val="806000"/>
          <w:sz w:val="48"/>
          <w:vertAlign w:val="superscript"/>
        </w:rPr>
      </w:pPr>
    </w:p>
    <w:p w14:paraId="4849E9BA" w14:textId="77777777" w:rsidR="00396E68" w:rsidRDefault="00396E68" w:rsidP="00396E68">
      <w:pPr>
        <w:spacing w:line="228" w:lineRule="auto"/>
        <w:ind w:left="800" w:right="266" w:hanging="360"/>
        <w:jc w:val="both"/>
        <w:rPr>
          <w:rFonts w:ascii="Arial Nova Light" w:eastAsia="Times New Roman" w:hAnsi="Arial Nova Light"/>
          <w:color w:val="806000"/>
          <w:sz w:val="24"/>
        </w:rPr>
      </w:pPr>
      <w:r>
        <w:rPr>
          <w:rFonts w:ascii="Arial Nova Light" w:eastAsia="Courier New" w:hAnsi="Arial Nova Light"/>
          <w:color w:val="806000"/>
          <w:sz w:val="24"/>
        </w:rPr>
        <w:t xml:space="preserve">o </w:t>
      </w:r>
      <w:r>
        <w:rPr>
          <w:rFonts w:ascii="Arial Nova Light" w:eastAsia="Times New Roman" w:hAnsi="Arial Nova Light"/>
          <w:color w:val="806000"/>
          <w:sz w:val="24"/>
        </w:rPr>
        <w:t>Ra, dios solar, después de haber completado la creación del mundo, se sintió</w:t>
      </w:r>
      <w:r>
        <w:rPr>
          <w:rFonts w:ascii="Arial Nova Light" w:eastAsia="Courier New" w:hAnsi="Arial Nova Light"/>
          <w:color w:val="806000"/>
          <w:sz w:val="24"/>
        </w:rPr>
        <w:t xml:space="preserve"> </w:t>
      </w:r>
      <w:r>
        <w:rPr>
          <w:rFonts w:ascii="Arial Nova Light" w:eastAsia="Times New Roman" w:hAnsi="Arial Nova Light"/>
          <w:color w:val="806000"/>
          <w:sz w:val="24"/>
        </w:rPr>
        <w:t>agotado; pero al contemplar su propia obra, sintió una gran alegría que hizo que le brotaran lágrimas de los ojos que, al caer al suelo y mezclarse con la tierra, se convirtieron en seres humanos.</w:t>
      </w:r>
    </w:p>
    <w:p w14:paraId="56986EE4" w14:textId="77777777" w:rsidR="00396E68" w:rsidRDefault="00396E68" w:rsidP="00396E68">
      <w:pPr>
        <w:spacing w:line="24" w:lineRule="exact"/>
        <w:jc w:val="both"/>
        <w:rPr>
          <w:rFonts w:ascii="Arial Nova Light" w:eastAsia="Wingdings" w:hAnsi="Arial Nova Light"/>
          <w:sz w:val="48"/>
          <w:vertAlign w:val="superscript"/>
        </w:rPr>
      </w:pPr>
    </w:p>
    <w:p w14:paraId="30E3175E" w14:textId="77777777" w:rsidR="00396E68" w:rsidRDefault="00396E68" w:rsidP="00396E68">
      <w:pPr>
        <w:numPr>
          <w:ilvl w:val="0"/>
          <w:numId w:val="2"/>
        </w:numPr>
        <w:tabs>
          <w:tab w:val="left" w:pos="440"/>
        </w:tabs>
        <w:spacing w:line="0" w:lineRule="atLeast"/>
        <w:ind w:left="440" w:hanging="178"/>
        <w:jc w:val="both"/>
        <w:rPr>
          <w:rFonts w:ascii="Arial Nova Light" w:eastAsia="Wingdings" w:hAnsi="Arial Nova Light"/>
          <w:b/>
          <w:bCs/>
          <w:sz w:val="48"/>
          <w:vertAlign w:val="superscript"/>
        </w:rPr>
      </w:pPr>
      <w:r>
        <w:rPr>
          <w:rFonts w:ascii="Arial Nova Light" w:eastAsia="Times New Roman" w:hAnsi="Arial Nova Light"/>
          <w:b/>
          <w:bCs/>
          <w:sz w:val="24"/>
        </w:rPr>
        <w:t>MESOPOTAMIA</w:t>
      </w:r>
    </w:p>
    <w:p w14:paraId="13043244" w14:textId="77777777" w:rsidR="00396E68" w:rsidRDefault="00396E68" w:rsidP="00396E68">
      <w:pPr>
        <w:spacing w:line="22" w:lineRule="exact"/>
        <w:jc w:val="both"/>
        <w:rPr>
          <w:rFonts w:ascii="Arial Nova Light" w:eastAsia="Wingdings" w:hAnsi="Arial Nova Light"/>
          <w:b/>
          <w:bCs/>
          <w:sz w:val="48"/>
          <w:vertAlign w:val="superscript"/>
        </w:rPr>
      </w:pPr>
    </w:p>
    <w:p w14:paraId="23090843" w14:textId="77777777" w:rsidR="00396E68" w:rsidRDefault="00396E68" w:rsidP="00396E68">
      <w:pPr>
        <w:spacing w:line="220" w:lineRule="auto"/>
        <w:ind w:left="800" w:right="266" w:hanging="360"/>
        <w:jc w:val="both"/>
        <w:rPr>
          <w:rFonts w:ascii="Arial Nova Light" w:eastAsia="Times New Roman" w:hAnsi="Arial Nova Light"/>
          <w:sz w:val="24"/>
        </w:rPr>
      </w:pPr>
      <w:r>
        <w:rPr>
          <w:rFonts w:ascii="Arial Nova Light" w:eastAsia="Courier New" w:hAnsi="Arial Nova Light"/>
          <w:sz w:val="24"/>
        </w:rPr>
        <w:t xml:space="preserve">o </w:t>
      </w:r>
      <w:r>
        <w:rPr>
          <w:rFonts w:ascii="Arial Nova Light" w:eastAsia="Times New Roman" w:hAnsi="Arial Nova Light"/>
          <w:sz w:val="24"/>
        </w:rPr>
        <w:t>En Mesopotamia existían ciudades-estado. Cada una de ellas tenía su dios y su</w:t>
      </w:r>
      <w:r>
        <w:rPr>
          <w:rFonts w:ascii="Arial Nova Light" w:eastAsia="Courier New" w:hAnsi="Arial Nova Light"/>
          <w:sz w:val="24"/>
        </w:rPr>
        <w:t xml:space="preserve"> </w:t>
      </w:r>
      <w:r>
        <w:rPr>
          <w:rFonts w:ascii="Arial Nova Light" w:eastAsia="Times New Roman" w:hAnsi="Arial Nova Light"/>
          <w:sz w:val="24"/>
        </w:rPr>
        <w:t>rey. Este interpretaba la voluntad del dios por signos, pero no se consideraba dios, sino que estaba sometido a la jerarquía religiosa</w:t>
      </w:r>
    </w:p>
    <w:p w14:paraId="2C8EB69A" w14:textId="77777777" w:rsidR="00396E68" w:rsidRDefault="00396E68" w:rsidP="00396E68">
      <w:pPr>
        <w:spacing w:line="15" w:lineRule="exact"/>
        <w:jc w:val="both"/>
        <w:rPr>
          <w:rFonts w:ascii="Arial Nova Light" w:eastAsia="Wingdings" w:hAnsi="Arial Nova Light"/>
          <w:sz w:val="48"/>
          <w:vertAlign w:val="superscript"/>
        </w:rPr>
      </w:pPr>
    </w:p>
    <w:p w14:paraId="79FFF7A0" w14:textId="77777777" w:rsidR="00396E68" w:rsidRDefault="00396E68" w:rsidP="00396E68">
      <w:pPr>
        <w:spacing w:line="230" w:lineRule="auto"/>
        <w:ind w:left="800" w:right="266" w:hanging="360"/>
        <w:jc w:val="both"/>
        <w:rPr>
          <w:rFonts w:ascii="Arial Nova Light" w:eastAsia="Times New Roman" w:hAnsi="Arial Nova Light"/>
          <w:sz w:val="24"/>
        </w:rPr>
      </w:pPr>
      <w:r>
        <w:rPr>
          <w:rFonts w:ascii="Arial Nova Light" w:eastAsia="Courier New" w:hAnsi="Arial Nova Light"/>
          <w:sz w:val="24"/>
        </w:rPr>
        <w:t xml:space="preserve">o </w:t>
      </w:r>
      <w:r>
        <w:rPr>
          <w:rFonts w:ascii="Arial Nova Light" w:eastAsia="Times New Roman" w:hAnsi="Arial Nova Light"/>
          <w:sz w:val="24"/>
        </w:rPr>
        <w:t>En el siglo XVIII a. c., el rey Hammurabi unificó el Estado, hizo de Babilonia la</w:t>
      </w:r>
      <w:r>
        <w:rPr>
          <w:rFonts w:ascii="Arial Nova Light" w:eastAsia="Courier New" w:hAnsi="Arial Nova Light"/>
          <w:sz w:val="24"/>
        </w:rPr>
        <w:t xml:space="preserve"> </w:t>
      </w:r>
      <w:r>
        <w:rPr>
          <w:rFonts w:ascii="Arial Nova Light" w:eastAsia="Times New Roman" w:hAnsi="Arial Nova Light"/>
          <w:sz w:val="24"/>
        </w:rPr>
        <w:t>capital del imperio e impuso como dios principal a Marduk. Este fue el dios encargado de restablecer el orden celeste, de hacer surgir la tierra del mar y de esculpir el cuerpo del primer hombre antes de repartir los dominios del universo entre los demás dioses</w:t>
      </w:r>
    </w:p>
    <w:p w14:paraId="6BCBB27A" w14:textId="77777777" w:rsidR="00396E68" w:rsidRDefault="00396E68" w:rsidP="00396E68">
      <w:pPr>
        <w:spacing w:line="20" w:lineRule="exact"/>
        <w:jc w:val="both"/>
        <w:rPr>
          <w:rFonts w:ascii="Arial Nova Light" w:eastAsia="Wingdings" w:hAnsi="Arial Nova Light"/>
          <w:sz w:val="48"/>
          <w:vertAlign w:val="superscript"/>
        </w:rPr>
      </w:pPr>
    </w:p>
    <w:p w14:paraId="008AEE2E" w14:textId="77777777" w:rsidR="00396E68" w:rsidRDefault="00396E68" w:rsidP="00396E68">
      <w:pPr>
        <w:numPr>
          <w:ilvl w:val="0"/>
          <w:numId w:val="2"/>
        </w:numPr>
        <w:tabs>
          <w:tab w:val="left" w:pos="440"/>
        </w:tabs>
        <w:spacing w:line="0" w:lineRule="atLeast"/>
        <w:ind w:left="440" w:hanging="178"/>
        <w:jc w:val="both"/>
        <w:rPr>
          <w:rFonts w:ascii="Arial Nova Light" w:eastAsia="Wingdings" w:hAnsi="Arial Nova Light"/>
          <w:b/>
          <w:bCs/>
          <w:color w:val="ED7D31"/>
          <w:sz w:val="48"/>
          <w:vertAlign w:val="superscript"/>
        </w:rPr>
      </w:pPr>
      <w:r>
        <w:rPr>
          <w:rFonts w:ascii="Arial Nova Light" w:eastAsia="Times New Roman" w:hAnsi="Arial Nova Light"/>
          <w:b/>
          <w:bCs/>
          <w:color w:val="ED7D31"/>
          <w:sz w:val="24"/>
        </w:rPr>
        <w:t>GRECIA</w:t>
      </w:r>
    </w:p>
    <w:p w14:paraId="6CE017ED" w14:textId="77777777" w:rsidR="00396E68" w:rsidRDefault="00396E68" w:rsidP="00396E68">
      <w:pPr>
        <w:spacing w:line="15" w:lineRule="exact"/>
        <w:jc w:val="both"/>
        <w:rPr>
          <w:rFonts w:ascii="Arial Nova Light" w:eastAsia="Wingdings" w:hAnsi="Arial Nova Light"/>
          <w:color w:val="ED7D31"/>
          <w:sz w:val="48"/>
          <w:vertAlign w:val="superscript"/>
        </w:rPr>
      </w:pPr>
    </w:p>
    <w:p w14:paraId="6C02C84C" w14:textId="77777777" w:rsidR="00396E68" w:rsidRDefault="00396E68" w:rsidP="00396E68">
      <w:pPr>
        <w:spacing w:line="218" w:lineRule="auto"/>
        <w:ind w:left="800" w:right="266" w:hanging="360"/>
        <w:jc w:val="both"/>
        <w:rPr>
          <w:rFonts w:ascii="Arial Nova Light" w:eastAsia="Wingdings" w:hAnsi="Arial Nova Light"/>
          <w:color w:val="ED7D31"/>
          <w:sz w:val="48"/>
          <w:vertAlign w:val="superscript"/>
        </w:rPr>
      </w:pPr>
      <w:r>
        <w:rPr>
          <w:rFonts w:ascii="Arial Nova Light" w:eastAsia="Courier New" w:hAnsi="Arial Nova Light"/>
          <w:color w:val="ED7D31"/>
          <w:sz w:val="24"/>
        </w:rPr>
        <w:t xml:space="preserve">o </w:t>
      </w:r>
      <w:r>
        <w:rPr>
          <w:rFonts w:ascii="Arial Nova Light" w:eastAsia="Times New Roman" w:hAnsi="Arial Nova Light"/>
          <w:color w:val="ED7D31"/>
          <w:sz w:val="24"/>
        </w:rPr>
        <w:t>La religión griega concibió a sus dioses bajo formas humanas y sobre ellos creó</w:t>
      </w:r>
      <w:r>
        <w:rPr>
          <w:rFonts w:ascii="Arial Nova Light" w:eastAsia="Courier New" w:hAnsi="Arial Nova Light"/>
          <w:color w:val="ED7D31"/>
          <w:sz w:val="24"/>
        </w:rPr>
        <w:t xml:space="preserve"> </w:t>
      </w:r>
      <w:r>
        <w:rPr>
          <w:rFonts w:ascii="Arial Nova Light" w:eastAsia="Times New Roman" w:hAnsi="Arial Nova Light"/>
          <w:color w:val="ED7D31"/>
          <w:sz w:val="24"/>
        </w:rPr>
        <w:t>unos relatos y mitos de una enorme riqueza. La mitología griega consiste no solo en el conjunto de dioses que creó sino en los relatos en los. que se cuentan las historias de esos dioses y de su relación con los humanos.</w:t>
      </w:r>
    </w:p>
    <w:p w14:paraId="41CAF1E3" w14:textId="77777777" w:rsidR="00396E68" w:rsidRDefault="00396E68" w:rsidP="00396E68">
      <w:pPr>
        <w:spacing w:line="218" w:lineRule="auto"/>
        <w:ind w:left="440"/>
        <w:jc w:val="both"/>
        <w:rPr>
          <w:rFonts w:ascii="Arial Nova Light" w:eastAsia="Times New Roman" w:hAnsi="Arial Nova Light"/>
          <w:color w:val="ED7D31"/>
          <w:sz w:val="24"/>
        </w:rPr>
      </w:pPr>
      <w:r>
        <w:rPr>
          <w:rFonts w:ascii="Arial Nova Light" w:eastAsia="Courier New" w:hAnsi="Arial Nova Light"/>
          <w:color w:val="ED7D31"/>
          <w:sz w:val="24"/>
        </w:rPr>
        <w:t xml:space="preserve">o </w:t>
      </w:r>
      <w:r>
        <w:rPr>
          <w:rFonts w:ascii="Arial Nova Light" w:eastAsia="Times New Roman" w:hAnsi="Arial Nova Light"/>
          <w:color w:val="ED7D31"/>
          <w:sz w:val="24"/>
        </w:rPr>
        <w:t>Estos dioses y relatos han tenido mucha influencia en la cultura occidental.</w:t>
      </w:r>
    </w:p>
    <w:p w14:paraId="21AE690F" w14:textId="77777777" w:rsidR="00396E68" w:rsidRDefault="00396E68" w:rsidP="00396E68">
      <w:pPr>
        <w:spacing w:line="13" w:lineRule="exact"/>
        <w:jc w:val="both"/>
        <w:rPr>
          <w:rFonts w:ascii="Arial Nova Light" w:eastAsia="Wingdings" w:hAnsi="Arial Nova Light"/>
          <w:color w:val="ED7D31"/>
          <w:sz w:val="48"/>
          <w:vertAlign w:val="superscript"/>
        </w:rPr>
      </w:pPr>
    </w:p>
    <w:p w14:paraId="3B0124E3" w14:textId="77777777" w:rsidR="00396E68" w:rsidRDefault="00396E68" w:rsidP="00396E68">
      <w:pPr>
        <w:spacing w:line="230" w:lineRule="auto"/>
        <w:ind w:left="800" w:right="266" w:hanging="360"/>
        <w:jc w:val="both"/>
        <w:rPr>
          <w:rFonts w:ascii="Arial Nova Light" w:eastAsia="Times New Roman" w:hAnsi="Arial Nova Light"/>
          <w:sz w:val="24"/>
        </w:rPr>
      </w:pPr>
      <w:r>
        <w:rPr>
          <w:rFonts w:ascii="Arial Nova Light" w:eastAsia="Courier New" w:hAnsi="Arial Nova Light"/>
          <w:color w:val="ED7D31"/>
          <w:sz w:val="24"/>
        </w:rPr>
        <w:t xml:space="preserve">o </w:t>
      </w:r>
      <w:r>
        <w:rPr>
          <w:rFonts w:ascii="Arial Nova Light" w:eastAsia="Times New Roman" w:hAnsi="Arial Nova Light"/>
          <w:color w:val="ED7D31"/>
          <w:sz w:val="24"/>
        </w:rPr>
        <w:t>Tras unos relatos sobre los orígenes en los que aparecen Caos (el vacío), Gaya (la</w:t>
      </w:r>
      <w:r>
        <w:rPr>
          <w:rFonts w:ascii="Arial Nova Light" w:eastAsia="Courier New" w:hAnsi="Arial Nova Light"/>
          <w:color w:val="ED7D31"/>
          <w:sz w:val="24"/>
        </w:rPr>
        <w:t xml:space="preserve"> </w:t>
      </w:r>
      <w:r>
        <w:rPr>
          <w:rFonts w:ascii="Arial Nova Light" w:eastAsia="Times New Roman" w:hAnsi="Arial Nova Light"/>
          <w:color w:val="ED7D31"/>
          <w:sz w:val="24"/>
        </w:rPr>
        <w:t>diosa tierra), Urano (el cielo estrellado), Eras (el deseo de unión), Cronos (hijo de Gaya y Urano) y Rea (mujer de Cronos), llegan los dioses del Olimpo, presididos por el omnipotente Zeus (hijo de Cronos y Rea). En torno a Zeus se organizan los dioses y diosas más significativos de la mitología: Poseidón, Hera, Atenea, Apolo, Artemisa, Deméter, Hefesto, Ares, Afrodita, Hermes, Dioniso</w:t>
      </w:r>
      <w:r>
        <w:rPr>
          <w:rFonts w:ascii="Arial Nova Light" w:eastAsia="Times New Roman" w:hAnsi="Arial Nova Light"/>
          <w:sz w:val="24"/>
        </w:rPr>
        <w:t>.</w:t>
      </w:r>
    </w:p>
    <w:p w14:paraId="35F0FA66" w14:textId="77777777" w:rsidR="00396E68" w:rsidRDefault="00396E68" w:rsidP="00396E68">
      <w:pPr>
        <w:spacing w:line="23" w:lineRule="exact"/>
        <w:jc w:val="both"/>
        <w:rPr>
          <w:rFonts w:ascii="Arial Nova Light" w:eastAsia="Wingdings" w:hAnsi="Arial Nova Light"/>
          <w:sz w:val="48"/>
          <w:vertAlign w:val="superscript"/>
        </w:rPr>
      </w:pPr>
    </w:p>
    <w:p w14:paraId="78C2DE0A" w14:textId="77777777" w:rsidR="00396E68" w:rsidRDefault="00396E68" w:rsidP="00396E68">
      <w:pPr>
        <w:numPr>
          <w:ilvl w:val="0"/>
          <w:numId w:val="2"/>
        </w:numPr>
        <w:tabs>
          <w:tab w:val="left" w:pos="440"/>
        </w:tabs>
        <w:spacing w:line="0" w:lineRule="atLeast"/>
        <w:ind w:left="440" w:hanging="178"/>
        <w:jc w:val="both"/>
        <w:rPr>
          <w:rFonts w:ascii="Arial Nova Light" w:eastAsia="Wingdings" w:hAnsi="Arial Nova Light"/>
          <w:b/>
          <w:bCs/>
          <w:color w:val="00B050"/>
          <w:sz w:val="48"/>
          <w:vertAlign w:val="superscript"/>
        </w:rPr>
      </w:pPr>
      <w:r>
        <w:rPr>
          <w:rFonts w:ascii="Arial Nova Light" w:eastAsia="Times New Roman" w:hAnsi="Arial Nova Light"/>
          <w:b/>
          <w:bCs/>
          <w:color w:val="00B050"/>
          <w:sz w:val="24"/>
        </w:rPr>
        <w:t>ROMA</w:t>
      </w:r>
    </w:p>
    <w:p w14:paraId="66CD0E4E" w14:textId="77777777" w:rsidR="00396E68" w:rsidRDefault="00396E68" w:rsidP="00396E68">
      <w:pPr>
        <w:spacing w:line="27" w:lineRule="exact"/>
        <w:jc w:val="both"/>
        <w:rPr>
          <w:rFonts w:ascii="Arial Nova Light" w:eastAsia="Wingdings" w:hAnsi="Arial Nova Light"/>
          <w:color w:val="00B050"/>
          <w:sz w:val="48"/>
          <w:vertAlign w:val="superscript"/>
        </w:rPr>
      </w:pPr>
    </w:p>
    <w:p w14:paraId="63AABD18" w14:textId="77777777" w:rsidR="00396E68" w:rsidRDefault="00396E68" w:rsidP="00396E68">
      <w:pPr>
        <w:spacing w:line="223" w:lineRule="auto"/>
        <w:ind w:left="800" w:right="266" w:hanging="360"/>
        <w:jc w:val="both"/>
        <w:rPr>
          <w:rFonts w:ascii="Arial Nova Light" w:eastAsia="Times New Roman" w:hAnsi="Arial Nova Light"/>
          <w:color w:val="00B050"/>
          <w:sz w:val="24"/>
        </w:rPr>
      </w:pPr>
      <w:r>
        <w:rPr>
          <w:rFonts w:ascii="Arial Nova Light" w:eastAsia="Courier New" w:hAnsi="Arial Nova Light"/>
          <w:color w:val="00B050"/>
          <w:sz w:val="24"/>
        </w:rPr>
        <w:t xml:space="preserve">o </w:t>
      </w:r>
      <w:r>
        <w:rPr>
          <w:rFonts w:ascii="Arial Nova Light" w:eastAsia="Times New Roman" w:hAnsi="Arial Nova Light"/>
          <w:color w:val="00B050"/>
          <w:sz w:val="24"/>
        </w:rPr>
        <w:t>Además de los dioses que habían asimilado de los griegos, los romanos contaban</w:t>
      </w:r>
      <w:r>
        <w:rPr>
          <w:rFonts w:ascii="Arial Nova Light" w:eastAsia="Courier New" w:hAnsi="Arial Nova Light"/>
          <w:color w:val="00B050"/>
          <w:sz w:val="24"/>
        </w:rPr>
        <w:t xml:space="preserve"> </w:t>
      </w:r>
      <w:r>
        <w:rPr>
          <w:rFonts w:ascii="Arial Nova Light" w:eastAsia="Times New Roman" w:hAnsi="Arial Nova Light"/>
          <w:color w:val="00B050"/>
          <w:sz w:val="24"/>
        </w:rPr>
        <w:t>también con una serie de dioses que pertenecían a la esfera más privada, dioses protectores del hogar (lares).</w:t>
      </w:r>
    </w:p>
    <w:p w14:paraId="28253E1A" w14:textId="77777777" w:rsidR="00396E68" w:rsidRDefault="00396E68" w:rsidP="00396E68">
      <w:pPr>
        <w:spacing w:line="10" w:lineRule="exact"/>
        <w:jc w:val="both"/>
        <w:rPr>
          <w:rFonts w:ascii="Arial Nova Light" w:eastAsia="Wingdings" w:hAnsi="Arial Nova Light"/>
          <w:color w:val="00B050"/>
          <w:sz w:val="48"/>
          <w:vertAlign w:val="superscript"/>
        </w:rPr>
      </w:pPr>
    </w:p>
    <w:p w14:paraId="37CC3301" w14:textId="77777777" w:rsidR="00396E68" w:rsidRDefault="00396E68" w:rsidP="00396E68">
      <w:pPr>
        <w:spacing w:line="228" w:lineRule="auto"/>
        <w:ind w:left="800" w:right="786" w:hanging="360"/>
        <w:jc w:val="both"/>
        <w:rPr>
          <w:rFonts w:ascii="Arial Nova Light" w:eastAsia="Times New Roman" w:hAnsi="Arial Nova Light"/>
          <w:color w:val="00B050"/>
          <w:sz w:val="24"/>
        </w:rPr>
      </w:pPr>
      <w:r>
        <w:rPr>
          <w:rFonts w:ascii="Arial Nova Light" w:eastAsia="Courier New" w:hAnsi="Arial Nova Light"/>
          <w:color w:val="00B050"/>
          <w:sz w:val="24"/>
        </w:rPr>
        <w:t xml:space="preserve">o </w:t>
      </w:r>
      <w:r>
        <w:rPr>
          <w:rFonts w:ascii="Arial Nova Light" w:eastAsia="Times New Roman" w:hAnsi="Arial Nova Light"/>
          <w:color w:val="00B050"/>
          <w:sz w:val="24"/>
        </w:rPr>
        <w:t>También los romanos asimilaron muchos de los ritos y religiones que fueron</w:t>
      </w:r>
      <w:r>
        <w:rPr>
          <w:rFonts w:ascii="Arial Nova Light" w:eastAsia="Courier New" w:hAnsi="Arial Nova Light"/>
          <w:color w:val="00B050"/>
          <w:sz w:val="24"/>
        </w:rPr>
        <w:t xml:space="preserve"> </w:t>
      </w:r>
      <w:r>
        <w:rPr>
          <w:rFonts w:ascii="Arial Nova Light" w:eastAsia="Times New Roman" w:hAnsi="Arial Nova Light"/>
          <w:color w:val="00B050"/>
          <w:sz w:val="24"/>
        </w:rPr>
        <w:t>encontrando en sus conquistas de los pueblos del mediterráneo, en especial el culto de Mitra que tenía relación con la tradición del toro en la cultura mediterránea.</w:t>
      </w:r>
    </w:p>
    <w:sectPr w:rsidR="00396E6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ova Light">
    <w:altName w:val="Arial Nova Light"/>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3"/>
    <w:multiLevelType w:val="hybridMultilevel"/>
    <w:tmpl w:val="4DB127F8"/>
    <w:lvl w:ilvl="0" w:tplc="FFFFFFFF">
      <w:start w:val="1"/>
      <w:numFmt w:val="bullet"/>
      <w:lvlText w:val=""/>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 w15:restartNumberingAfterBreak="0">
    <w:nsid w:val="00000004"/>
    <w:multiLevelType w:val="hybridMultilevel"/>
    <w:tmpl w:val="0216231A"/>
    <w:lvl w:ilvl="0" w:tplc="FFFFFFFF">
      <w:start w:val="1"/>
      <w:numFmt w:val="bullet"/>
      <w:lvlText w:val=""/>
      <w:lvlJc w:val="left"/>
      <w:pPr>
        <w:ind w:left="0" w:firstLine="0"/>
      </w:pPr>
    </w:lvl>
    <w:lvl w:ilvl="1" w:tplc="FFFFFFFF">
      <w:start w:val="2"/>
      <w:numFmt w:val="lowerLetter"/>
      <w:lvlText w:val="%2)"/>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num w:numId="1">
    <w:abstractNumId w:val="0"/>
    <w:lvlOverride w:ilvl="0"/>
    <w:lvlOverride w:ilvl="1"/>
    <w:lvlOverride w:ilvl="2"/>
    <w:lvlOverride w:ilvl="3"/>
    <w:lvlOverride w:ilvl="4"/>
    <w:lvlOverride w:ilvl="5"/>
    <w:lvlOverride w:ilvl="6"/>
    <w:lvlOverride w:ilvl="7"/>
    <w:lvlOverride w:ilvl="8"/>
  </w:num>
  <w:num w:numId="2">
    <w:abstractNumId w:val="1"/>
    <w:lvlOverride w:ilvl="0"/>
    <w:lvlOverride w:ilvl="1">
      <w:startOverride w:val="2"/>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E68"/>
    <w:rsid w:val="00396E68"/>
    <w:rsid w:val="00B5550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250569"/>
  <w15:chartTrackingRefBased/>
  <w15:docId w15:val="{FF3F6499-DC3D-4F5A-BE87-49466D5B0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6E68"/>
    <w:pPr>
      <w:spacing w:after="0" w:line="240" w:lineRule="auto"/>
    </w:pPr>
    <w:rPr>
      <w:rFonts w:ascii="Calibri" w:eastAsia="Calibri" w:hAnsi="Calibri" w:cs="Arial"/>
      <w:sz w:val="20"/>
      <w:szCs w:val="20"/>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8250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747</Words>
  <Characters>4109</Characters>
  <Application>Microsoft Office Word</Application>
  <DocSecurity>0</DocSecurity>
  <Lines>34</Lines>
  <Paragraphs>9</Paragraphs>
  <ScaleCrop>false</ScaleCrop>
  <Company/>
  <LinksUpToDate>false</LinksUpToDate>
  <CharactersWithSpaces>4847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Carlos Romero Leonel</dc:creator>
  <cp:keywords/>
  <dc:description/>
  <cp:lastModifiedBy>Juan Carlos Romero Leonel</cp:lastModifiedBy>
  <cp:revision>2</cp:revision>
  <dcterms:created xsi:type="dcterms:W3CDTF">2021-02-23T19:31:00Z</dcterms:created>
  <dcterms:modified xsi:type="dcterms:W3CDTF">2021-02-23T19:31:00Z</dcterms:modified>
</cp:coreProperties>
</file>