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5FD" w:rsidRDefault="003E6E2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65.25pt;height:650.25pt">
            <v:imagedata r:id="rId4" o:title="diagnostico competencia ciudadana"/>
          </v:shape>
        </w:pict>
      </w:r>
    </w:p>
    <w:sectPr w:rsidR="00377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D8"/>
    <w:rsid w:val="003775FD"/>
    <w:rsid w:val="003E6E25"/>
    <w:rsid w:val="00E5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9F87"/>
  <w15:chartTrackingRefBased/>
  <w15:docId w15:val="{C975A6D9-4F91-48F4-BB30-7CFE4F7D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paola triana leon</dc:creator>
  <cp:keywords/>
  <dc:description/>
  <cp:lastModifiedBy>sandra paola triana leon</cp:lastModifiedBy>
  <cp:revision>2</cp:revision>
  <dcterms:created xsi:type="dcterms:W3CDTF">2021-05-05T01:17:00Z</dcterms:created>
  <dcterms:modified xsi:type="dcterms:W3CDTF">2021-05-05T01:17:00Z</dcterms:modified>
</cp:coreProperties>
</file>