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868" w:rsidRDefault="00CB10A9" w:rsidP="00CB10A9">
      <w:pPr>
        <w:jc w:val="center"/>
        <w:rPr>
          <w:b/>
          <w:color w:val="FF0000"/>
          <w:sz w:val="24"/>
          <w:szCs w:val="24"/>
        </w:rPr>
      </w:pPr>
      <w:r w:rsidRPr="00CB10A9">
        <w:rPr>
          <w:b/>
          <w:color w:val="FF0000"/>
          <w:sz w:val="24"/>
          <w:szCs w:val="24"/>
        </w:rPr>
        <w:t>EJERCICIOS</w:t>
      </w:r>
    </w:p>
    <w:p w:rsidR="00CB10A9" w:rsidRDefault="00CB10A9" w:rsidP="00CB10A9">
      <w:pPr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LOS FRACCIONARIOS</w:t>
      </w:r>
    </w:p>
    <w:p w:rsidR="00CB10A9" w:rsidRDefault="00CB10A9" w:rsidP="00CB10A9">
      <w:pPr>
        <w:pStyle w:val="Prrafodelista"/>
        <w:numPr>
          <w:ilvl w:val="0"/>
          <w:numId w:val="1"/>
        </w:numPr>
        <w:jc w:val="both"/>
      </w:pPr>
      <w:r>
        <w:t xml:space="preserve">Cree una </w:t>
      </w:r>
      <w:r w:rsidR="00591991">
        <w:t>historia</w:t>
      </w:r>
      <w:r>
        <w:t xml:space="preserve"> aplicando lo aprendido, represéntela y simbolícela con una o más fracciones.</w:t>
      </w:r>
    </w:p>
    <w:p w:rsidR="00C32201" w:rsidRDefault="00C32201" w:rsidP="00C32201">
      <w:pPr>
        <w:pStyle w:val="Prrafodelista"/>
        <w:jc w:val="both"/>
      </w:pPr>
    </w:p>
    <w:p w:rsidR="00DB4B4D" w:rsidRDefault="00DB4B4D" w:rsidP="00DB4B4D">
      <w:pPr>
        <w:pStyle w:val="Prrafodelista"/>
        <w:numPr>
          <w:ilvl w:val="0"/>
          <w:numId w:val="1"/>
        </w:numPr>
        <w:jc w:val="both"/>
      </w:pPr>
      <w:r>
        <w:t>En las siguientes representaciones, pregúntese cuál es la unidad, cuántas porciones toma y cuántas porciones le sobran. Escriba cómo se lee la fracción que representa lo que sobra.</w:t>
      </w:r>
    </w:p>
    <w:tbl>
      <w:tblPr>
        <w:tblStyle w:val="Tablaconcuadrcula"/>
        <w:tblW w:w="8914" w:type="dxa"/>
        <w:tblInd w:w="720" w:type="dxa"/>
        <w:tblLook w:val="04A0" w:firstRow="1" w:lastRow="0" w:firstColumn="1" w:lastColumn="0" w:noHBand="0" w:noVBand="1"/>
      </w:tblPr>
      <w:tblGrid>
        <w:gridCol w:w="2103"/>
        <w:gridCol w:w="1131"/>
        <w:gridCol w:w="1275"/>
        <w:gridCol w:w="1082"/>
        <w:gridCol w:w="1214"/>
        <w:gridCol w:w="2109"/>
      </w:tblGrid>
      <w:tr w:rsidR="00DB4B4D" w:rsidTr="00E82ECA">
        <w:tc>
          <w:tcPr>
            <w:tcW w:w="2103" w:type="dxa"/>
          </w:tcPr>
          <w:p w:rsidR="00DB4B4D" w:rsidRPr="001023E8" w:rsidRDefault="00DB4B4D" w:rsidP="00E82ECA">
            <w:pPr>
              <w:pStyle w:val="Prrafodelista"/>
              <w:ind w:left="0"/>
              <w:jc w:val="both"/>
              <w:rPr>
                <w:highlight w:val="yellow"/>
              </w:rPr>
            </w:pPr>
          </w:p>
        </w:tc>
        <w:tc>
          <w:tcPr>
            <w:tcW w:w="1131" w:type="dxa"/>
            <w:shd w:val="clear" w:color="auto" w:fill="FFFF00"/>
          </w:tcPr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Cuánto toma</w:t>
            </w:r>
            <w:r w:rsidR="00C32201">
              <w:rPr>
                <w:b/>
                <w:highlight w:val="yellow"/>
              </w:rPr>
              <w:t>:</w:t>
            </w:r>
          </w:p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</w:p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__ de ___</w:t>
            </w:r>
          </w:p>
        </w:tc>
        <w:tc>
          <w:tcPr>
            <w:tcW w:w="1275" w:type="dxa"/>
            <w:shd w:val="clear" w:color="auto" w:fill="FFFF00"/>
          </w:tcPr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Fracción que representa lo que toma</w:t>
            </w:r>
          </w:p>
        </w:tc>
        <w:tc>
          <w:tcPr>
            <w:tcW w:w="1082" w:type="dxa"/>
            <w:shd w:val="clear" w:color="auto" w:fill="FFFF00"/>
          </w:tcPr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Cuánto sobra</w:t>
            </w:r>
            <w:r w:rsidR="00C32201">
              <w:rPr>
                <w:b/>
                <w:highlight w:val="yellow"/>
              </w:rPr>
              <w:t>:</w:t>
            </w:r>
          </w:p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</w:p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__ de __</w:t>
            </w:r>
          </w:p>
        </w:tc>
        <w:tc>
          <w:tcPr>
            <w:tcW w:w="1214" w:type="dxa"/>
            <w:shd w:val="clear" w:color="auto" w:fill="FFFF00"/>
          </w:tcPr>
          <w:p w:rsidR="00DB4B4D" w:rsidRPr="001023E8" w:rsidRDefault="00DB4B4D" w:rsidP="00E82ECA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Fracción que representa lo que sobra</w:t>
            </w:r>
          </w:p>
        </w:tc>
        <w:tc>
          <w:tcPr>
            <w:tcW w:w="2109" w:type="dxa"/>
            <w:shd w:val="clear" w:color="auto" w:fill="FFFF00"/>
          </w:tcPr>
          <w:p w:rsidR="00DB4B4D" w:rsidRPr="001023E8" w:rsidRDefault="00DB4B4D" w:rsidP="00C32201">
            <w:pPr>
              <w:pStyle w:val="Prrafodelista"/>
              <w:ind w:left="0"/>
              <w:jc w:val="center"/>
              <w:rPr>
                <w:b/>
                <w:highlight w:val="yellow"/>
              </w:rPr>
            </w:pPr>
            <w:r w:rsidRPr="001023E8">
              <w:rPr>
                <w:b/>
                <w:highlight w:val="yellow"/>
              </w:rPr>
              <w:t>Cómo se lee</w:t>
            </w:r>
            <w:r w:rsidR="00C32201">
              <w:rPr>
                <w:b/>
                <w:highlight w:val="yellow"/>
              </w:rPr>
              <w:t xml:space="preserve"> la fracción que representa lo que sobra</w:t>
            </w:r>
          </w:p>
        </w:tc>
      </w:tr>
      <w:tr w:rsidR="00DB4B4D" w:rsidTr="00E82ECA">
        <w:tc>
          <w:tcPr>
            <w:tcW w:w="2103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  <w:proofErr w:type="gramStart"/>
            <w:r>
              <w:t>Unidad:_</w:t>
            </w:r>
            <w:proofErr w:type="gramEnd"/>
            <w:r>
              <w:object w:dxaOrig="1080" w:dyaOrig="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6.5pt" o:ole="">
                  <v:imagedata r:id="rId5" o:title=""/>
                </v:shape>
                <o:OLEObject Type="Embed" ProgID="PBrush" ShapeID="_x0000_i1025" DrawAspect="Content" ObjectID="_1736447937" r:id="rId6"/>
              </w:object>
            </w:r>
          </w:p>
          <w:p w:rsidR="00DB4B4D" w:rsidRDefault="00DB4B4D" w:rsidP="00E82ECA">
            <w:pPr>
              <w:pStyle w:val="Prrafodelista"/>
              <w:ind w:left="0"/>
              <w:jc w:val="both"/>
            </w:pPr>
          </w:p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131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75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082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14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2109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</w:tr>
      <w:tr w:rsidR="00DB4B4D" w:rsidTr="00E82ECA">
        <w:tc>
          <w:tcPr>
            <w:tcW w:w="2103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  <w:r>
              <w:object w:dxaOrig="1185" w:dyaOrig="645">
                <v:shape id="_x0000_i1026" type="#_x0000_t75" style="width:59.25pt;height:32.25pt" o:ole="">
                  <v:imagedata r:id="rId7" o:title=""/>
                </v:shape>
                <o:OLEObject Type="Embed" ProgID="PBrush" ShapeID="_x0000_i1026" DrawAspect="Content" ObjectID="_1736447938" r:id="rId8"/>
              </w:object>
            </w:r>
          </w:p>
          <w:p w:rsidR="00DB4B4D" w:rsidRDefault="00DB4B4D" w:rsidP="00E82ECA">
            <w:pPr>
              <w:pStyle w:val="Prrafodelista"/>
              <w:ind w:left="0"/>
              <w:jc w:val="both"/>
            </w:pPr>
            <w:r>
              <w:t>Unidad:</w:t>
            </w:r>
          </w:p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131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75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082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14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2109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</w:tr>
      <w:tr w:rsidR="00DB4B4D" w:rsidTr="00E82ECA">
        <w:tc>
          <w:tcPr>
            <w:tcW w:w="2103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  <w:r>
              <w:object w:dxaOrig="1215" w:dyaOrig="765">
                <v:shape id="_x0000_i1027" type="#_x0000_t75" style="width:60.75pt;height:38.25pt" o:ole="">
                  <v:imagedata r:id="rId9" o:title=""/>
                </v:shape>
                <o:OLEObject Type="Embed" ProgID="PBrush" ShapeID="_x0000_i1027" DrawAspect="Content" ObjectID="_1736447939" r:id="rId10"/>
              </w:object>
            </w:r>
          </w:p>
          <w:p w:rsidR="00DB4B4D" w:rsidRDefault="00DB4B4D" w:rsidP="00E82ECA">
            <w:pPr>
              <w:pStyle w:val="Prrafodelista"/>
              <w:ind w:left="0"/>
              <w:jc w:val="both"/>
            </w:pPr>
            <w:r>
              <w:t>Unidad:</w:t>
            </w:r>
          </w:p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131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75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082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1214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  <w:tc>
          <w:tcPr>
            <w:tcW w:w="2109" w:type="dxa"/>
          </w:tcPr>
          <w:p w:rsidR="00DB4B4D" w:rsidRDefault="00DB4B4D" w:rsidP="00E82ECA">
            <w:pPr>
              <w:pStyle w:val="Prrafodelista"/>
              <w:ind w:left="0"/>
              <w:jc w:val="both"/>
            </w:pPr>
          </w:p>
        </w:tc>
      </w:tr>
    </w:tbl>
    <w:p w:rsidR="00DB4B4D" w:rsidRDefault="00DB4B4D" w:rsidP="00DB4B4D">
      <w:pPr>
        <w:pStyle w:val="Prrafodelista"/>
        <w:jc w:val="both"/>
      </w:pPr>
    </w:p>
    <w:p w:rsidR="00C32201" w:rsidRPr="006B0808" w:rsidRDefault="00C32201" w:rsidP="00C32201">
      <w:pPr>
        <w:pStyle w:val="Prrafodelista"/>
        <w:numPr>
          <w:ilvl w:val="0"/>
          <w:numId w:val="1"/>
        </w:numPr>
        <w:jc w:val="both"/>
        <w:rPr>
          <w:sz w:val="20"/>
        </w:rPr>
      </w:pPr>
      <w:r>
        <w:t>Plantee 3 situaciones en la que requiera el uso de fraccionarios impropios y explique:</w:t>
      </w:r>
    </w:p>
    <w:p w:rsidR="006B0808" w:rsidRPr="007D055E" w:rsidRDefault="006B0808" w:rsidP="006B0808">
      <w:pPr>
        <w:pStyle w:val="Prrafodelista"/>
        <w:jc w:val="both"/>
        <w:rPr>
          <w:sz w:val="20"/>
        </w:rPr>
      </w:pPr>
    </w:p>
    <w:p w:rsidR="00C32201" w:rsidRPr="00A648FD" w:rsidRDefault="00C32201" w:rsidP="00C32201">
      <w:pPr>
        <w:pStyle w:val="Prrafodelista"/>
        <w:numPr>
          <w:ilvl w:val="0"/>
          <w:numId w:val="2"/>
        </w:numPr>
        <w:jc w:val="both"/>
      </w:pPr>
      <w:r w:rsidRPr="00A648FD">
        <w:t>Cuál es la unidad</w:t>
      </w:r>
    </w:p>
    <w:p w:rsidR="00C32201" w:rsidRPr="00A648FD" w:rsidRDefault="00C32201" w:rsidP="00C32201">
      <w:pPr>
        <w:pStyle w:val="Prrafodelista"/>
        <w:numPr>
          <w:ilvl w:val="0"/>
          <w:numId w:val="2"/>
        </w:numPr>
        <w:jc w:val="both"/>
      </w:pPr>
      <w:r w:rsidRPr="00A648FD">
        <w:t>Cuál es el denominador</w:t>
      </w:r>
    </w:p>
    <w:p w:rsidR="00C32201" w:rsidRPr="00A648FD" w:rsidRDefault="00C32201" w:rsidP="00C32201">
      <w:pPr>
        <w:pStyle w:val="Prrafodelista"/>
        <w:numPr>
          <w:ilvl w:val="0"/>
          <w:numId w:val="2"/>
        </w:numPr>
        <w:jc w:val="both"/>
      </w:pPr>
      <w:r w:rsidRPr="00A648FD">
        <w:t>Cuál es el numerador</w:t>
      </w:r>
    </w:p>
    <w:p w:rsidR="00C32201" w:rsidRPr="00A648FD" w:rsidRDefault="00C32201" w:rsidP="00C32201">
      <w:pPr>
        <w:pStyle w:val="Prrafodelista"/>
        <w:numPr>
          <w:ilvl w:val="0"/>
          <w:numId w:val="2"/>
        </w:numPr>
        <w:jc w:val="both"/>
      </w:pPr>
      <w:r w:rsidRPr="00A648FD">
        <w:t>Cómo puedo representarlo gráficamente</w:t>
      </w:r>
    </w:p>
    <w:p w:rsidR="00C32201" w:rsidRPr="00A648FD" w:rsidRDefault="00C32201" w:rsidP="00C32201">
      <w:pPr>
        <w:pStyle w:val="Prrafodelista"/>
        <w:numPr>
          <w:ilvl w:val="0"/>
          <w:numId w:val="2"/>
        </w:numPr>
        <w:jc w:val="both"/>
      </w:pPr>
      <w:r w:rsidRPr="00A648FD">
        <w:t>Cuántas unidades necesité para su representaci</w:t>
      </w:r>
      <w:r>
        <w:t>ó</w:t>
      </w:r>
      <w:r w:rsidRPr="00A648FD">
        <w:t>n</w:t>
      </w:r>
    </w:p>
    <w:p w:rsidR="00CB10A9" w:rsidRDefault="00CB10A9" w:rsidP="00591991">
      <w:pPr>
        <w:jc w:val="both"/>
      </w:pPr>
    </w:p>
    <w:p w:rsidR="00CE70C3" w:rsidRDefault="00CE70C3" w:rsidP="00591991">
      <w:pPr>
        <w:jc w:val="both"/>
      </w:pPr>
    </w:p>
    <w:p w:rsidR="00CE70C3" w:rsidRDefault="00CE70C3" w:rsidP="00591991">
      <w:pPr>
        <w:jc w:val="both"/>
      </w:pPr>
    </w:p>
    <w:p w:rsidR="00CE70C3" w:rsidRDefault="00CE70C3" w:rsidP="00591991">
      <w:pPr>
        <w:jc w:val="both"/>
      </w:pPr>
    </w:p>
    <w:p w:rsidR="00CE70C3" w:rsidRDefault="00CE70C3" w:rsidP="00591991">
      <w:pPr>
        <w:jc w:val="both"/>
      </w:pPr>
    </w:p>
    <w:p w:rsidR="00591991" w:rsidRDefault="00591991" w:rsidP="00CE70C3">
      <w:pPr>
        <w:pStyle w:val="Prrafodelista"/>
        <w:numPr>
          <w:ilvl w:val="0"/>
          <w:numId w:val="1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A6E0DA" wp14:editId="6F0D095F">
            <wp:simplePos x="0" y="0"/>
            <wp:positionH relativeFrom="column">
              <wp:posOffset>-872913</wp:posOffset>
            </wp:positionH>
            <wp:positionV relativeFrom="paragraph">
              <wp:posOffset>360044</wp:posOffset>
            </wp:positionV>
            <wp:extent cx="2518411" cy="2124075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35" cy="21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2D7D37" wp14:editId="0629A2FE">
            <wp:simplePos x="0" y="0"/>
            <wp:positionH relativeFrom="column">
              <wp:posOffset>3815715</wp:posOffset>
            </wp:positionH>
            <wp:positionV relativeFrom="paragraph">
              <wp:posOffset>187960</wp:posOffset>
            </wp:positionV>
            <wp:extent cx="2392268" cy="2203063"/>
            <wp:effectExtent l="0" t="0" r="8255" b="698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268" cy="220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5E8EFE" wp14:editId="74A059E5">
            <wp:simplePos x="0" y="0"/>
            <wp:positionH relativeFrom="column">
              <wp:posOffset>1645920</wp:posOffset>
            </wp:positionH>
            <wp:positionV relativeFrom="paragraph">
              <wp:posOffset>188595</wp:posOffset>
            </wp:positionV>
            <wp:extent cx="2303780" cy="2079345"/>
            <wp:effectExtent l="0" t="0" r="127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10" cy="208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Hagamos varias unidades </w:t>
      </w:r>
      <w:proofErr w:type="gramStart"/>
      <w:r>
        <w:t>iguales</w:t>
      </w:r>
      <w:proofErr w:type="gramEnd"/>
      <w:r>
        <w:t xml:space="preserve"> pero de diferente color</w:t>
      </w: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591991" w:rsidP="00591991">
      <w:pPr>
        <w:ind w:left="709"/>
        <w:jc w:val="both"/>
      </w:pPr>
    </w:p>
    <w:p w:rsidR="00591991" w:rsidRDefault="00AF6F78" w:rsidP="00591991">
      <w:pPr>
        <w:ind w:left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A5AC2A" wp14:editId="5CCA9867">
            <wp:simplePos x="0" y="0"/>
            <wp:positionH relativeFrom="column">
              <wp:posOffset>3049270</wp:posOffset>
            </wp:positionH>
            <wp:positionV relativeFrom="paragraph">
              <wp:posOffset>279400</wp:posOffset>
            </wp:positionV>
            <wp:extent cx="2463800" cy="22860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991" w:rsidRDefault="00AF6F78" w:rsidP="00591991">
      <w:pPr>
        <w:ind w:left="709"/>
        <w:jc w:val="both"/>
      </w:pPr>
      <w:r>
        <w:rPr>
          <w:noProof/>
        </w:rPr>
        <w:drawing>
          <wp:inline distT="0" distB="0" distL="0" distR="0" wp14:anchorId="74389999" wp14:editId="3A6970A7">
            <wp:extent cx="2516061" cy="2371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5869" cy="24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C3" w:rsidRDefault="00607D11" w:rsidP="00607D11">
      <w:r>
        <w:t>Con el círculo color azul represente:</w:t>
      </w:r>
    </w:p>
    <w:p w:rsidR="00667A4B" w:rsidRDefault="00667A4B" w:rsidP="00607D11">
      <w:pPr>
        <w:pStyle w:val="Prrafodelista"/>
        <w:numPr>
          <w:ilvl w:val="0"/>
          <w:numId w:val="2"/>
        </w:numPr>
      </w:pPr>
      <w:r>
        <w:t>6 de 8</w:t>
      </w:r>
    </w:p>
    <w:p w:rsidR="00607D11" w:rsidRDefault="00607D11" w:rsidP="00607D11">
      <w:pPr>
        <w:pStyle w:val="Prrafodelista"/>
        <w:numPr>
          <w:ilvl w:val="0"/>
          <w:numId w:val="2"/>
        </w:numPr>
      </w:pPr>
      <w:r>
        <w:t>7 de 8</w:t>
      </w:r>
    </w:p>
    <w:p w:rsidR="00607D11" w:rsidRDefault="00607D11" w:rsidP="00607D11">
      <w:pPr>
        <w:pStyle w:val="Prrafodelista"/>
        <w:numPr>
          <w:ilvl w:val="0"/>
          <w:numId w:val="2"/>
        </w:numPr>
      </w:pPr>
      <w:r>
        <w:t>8 de 8</w:t>
      </w:r>
    </w:p>
    <w:p w:rsidR="00667A4B" w:rsidRDefault="00667A4B" w:rsidP="00667A4B">
      <w:r>
        <w:t>Con el círculo amarillo represente:</w:t>
      </w:r>
    </w:p>
    <w:p w:rsidR="006D69DA" w:rsidRDefault="006D69DA" w:rsidP="00667A4B">
      <w:pPr>
        <w:pStyle w:val="Prrafodelista"/>
        <w:numPr>
          <w:ilvl w:val="0"/>
          <w:numId w:val="2"/>
        </w:numPr>
      </w:pPr>
      <w:r>
        <w:t>3 de 16</w:t>
      </w:r>
    </w:p>
    <w:p w:rsidR="006D69DA" w:rsidRDefault="006D69DA" w:rsidP="00667A4B">
      <w:pPr>
        <w:pStyle w:val="Prrafodelista"/>
        <w:numPr>
          <w:ilvl w:val="0"/>
          <w:numId w:val="2"/>
        </w:numPr>
      </w:pPr>
      <w:r>
        <w:t>4 de 16</w:t>
      </w:r>
    </w:p>
    <w:p w:rsidR="006D69DA" w:rsidRDefault="006D69DA" w:rsidP="00667A4B">
      <w:pPr>
        <w:pStyle w:val="Prrafodelista"/>
        <w:numPr>
          <w:ilvl w:val="0"/>
          <w:numId w:val="2"/>
        </w:numPr>
      </w:pPr>
      <w:r>
        <w:t>5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6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7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8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9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10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11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lastRenderedPageBreak/>
        <w:t>12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13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14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15 de 16</w:t>
      </w:r>
    </w:p>
    <w:p w:rsidR="00667A4B" w:rsidRDefault="00667A4B" w:rsidP="00667A4B">
      <w:pPr>
        <w:pStyle w:val="Prrafodelista"/>
        <w:numPr>
          <w:ilvl w:val="0"/>
          <w:numId w:val="2"/>
        </w:numPr>
      </w:pPr>
      <w:r>
        <w:t>16 de 16</w:t>
      </w:r>
    </w:p>
    <w:p w:rsidR="00AF6F78" w:rsidRDefault="00AF6F78" w:rsidP="00AF6F78">
      <w:pPr>
        <w:pStyle w:val="Prrafodelista"/>
        <w:ind w:left="1080"/>
      </w:pPr>
    </w:p>
    <w:p w:rsidR="007A3038" w:rsidRDefault="007A3038" w:rsidP="006B0808">
      <w:pPr>
        <w:pStyle w:val="Prrafodelista"/>
        <w:numPr>
          <w:ilvl w:val="0"/>
          <w:numId w:val="1"/>
        </w:numPr>
      </w:pPr>
      <w:r>
        <w:t>Manipulando las fichas de todos los 5 colores, platee fracciones impropias. Haga las representaciones y de las explicaciones del proceso.</w:t>
      </w:r>
    </w:p>
    <w:p w:rsidR="00DE472C" w:rsidRDefault="00DE472C" w:rsidP="00DE472C">
      <w:pPr>
        <w:pStyle w:val="Prrafodelista"/>
      </w:pPr>
    </w:p>
    <w:p w:rsidR="00DE472C" w:rsidRDefault="00DE472C" w:rsidP="006B0808">
      <w:pPr>
        <w:pStyle w:val="Prrafodelista"/>
        <w:numPr>
          <w:ilvl w:val="0"/>
          <w:numId w:val="1"/>
        </w:numPr>
      </w:pPr>
      <w:r>
        <w:t>Las fracciones impropias del punto anterior, conviértalas en fracciones mixtas.</w:t>
      </w:r>
    </w:p>
    <w:p w:rsidR="00DE472C" w:rsidRDefault="00DE472C" w:rsidP="00DE472C">
      <w:pPr>
        <w:pStyle w:val="Prrafodelista"/>
      </w:pPr>
    </w:p>
    <w:p w:rsidR="00AF6F78" w:rsidRDefault="00AF6F78" w:rsidP="006B0808">
      <w:pPr>
        <w:pStyle w:val="Prrafodelista"/>
        <w:numPr>
          <w:ilvl w:val="0"/>
          <w:numId w:val="1"/>
        </w:numPr>
      </w:pPr>
      <w:r>
        <w:t>Manipulando las fichas de todos los 5 colores, plantee</w:t>
      </w:r>
      <w:r w:rsidR="009958FF">
        <w:t xml:space="preserve"> muchas</w:t>
      </w:r>
      <w:r>
        <w:t xml:space="preserve"> comparaciones y la conclusión o conclusiones de las mismas:</w:t>
      </w:r>
    </w:p>
    <w:p w:rsidR="006B0808" w:rsidRDefault="00AF6F78" w:rsidP="00AF6F78">
      <w:pPr>
        <w:pStyle w:val="Prrafodelista"/>
        <w:numPr>
          <w:ilvl w:val="0"/>
          <w:numId w:val="2"/>
        </w:numPr>
      </w:pPr>
      <w:r>
        <w:t>Quién es mayor, quién es menor y cuáles son iguales.</w:t>
      </w:r>
    </w:p>
    <w:p w:rsidR="00DC2543" w:rsidRDefault="00DC2543" w:rsidP="00AF6F78">
      <w:pPr>
        <w:pStyle w:val="Prrafodelista"/>
        <w:numPr>
          <w:ilvl w:val="0"/>
          <w:numId w:val="2"/>
        </w:numPr>
      </w:pPr>
      <w:r>
        <w:t>Qué operaciones puedo plantear</w:t>
      </w:r>
      <w:r w:rsidR="0061217D">
        <w:t xml:space="preserve"> para definir igualdades o desigualdades.</w:t>
      </w:r>
    </w:p>
    <w:p w:rsidR="00AF6F78" w:rsidRDefault="00AF6F78" w:rsidP="00AF6F78">
      <w:pPr>
        <w:pStyle w:val="Prrafodelista"/>
        <w:numPr>
          <w:ilvl w:val="0"/>
          <w:numId w:val="2"/>
        </w:numPr>
      </w:pPr>
      <w:proofErr w:type="gramStart"/>
      <w:r>
        <w:t>Se puede</w:t>
      </w:r>
      <w:r w:rsidR="0061217D">
        <w:t>n</w:t>
      </w:r>
      <w:r>
        <w:t xml:space="preserve"> plantear algunas generalizaciones?</w:t>
      </w:r>
      <w:proofErr w:type="gramEnd"/>
    </w:p>
    <w:p w:rsidR="00DC2543" w:rsidRDefault="00DC2543" w:rsidP="00DC2543">
      <w:pPr>
        <w:pStyle w:val="Prrafodelista"/>
        <w:ind w:left="1080"/>
      </w:pPr>
    </w:p>
    <w:p w:rsidR="00DC2543" w:rsidRDefault="00DC2543" w:rsidP="00DC2543">
      <w:pPr>
        <w:pStyle w:val="Prrafodelista"/>
        <w:numPr>
          <w:ilvl w:val="0"/>
          <w:numId w:val="1"/>
        </w:numPr>
        <w:jc w:val="both"/>
      </w:pPr>
      <w:proofErr w:type="gramStart"/>
      <w:r>
        <w:t>Manipulando todas las fichas de los diferentes colores puedo obtener pedazos o porciones que representen lo mismo?</w:t>
      </w:r>
      <w:proofErr w:type="gramEnd"/>
    </w:p>
    <w:p w:rsidR="00DC2543" w:rsidRDefault="00DC2543" w:rsidP="00DC2543">
      <w:pPr>
        <w:pStyle w:val="Prrafodelista"/>
      </w:pPr>
    </w:p>
    <w:p w:rsidR="00DC2543" w:rsidRDefault="00DC2543" w:rsidP="00DC2543">
      <w:pPr>
        <w:pStyle w:val="Prrafodelista"/>
      </w:pPr>
      <w:r>
        <w:t xml:space="preserve">Haga </w:t>
      </w:r>
      <w:r w:rsidR="002B2152">
        <w:t>cada</w:t>
      </w:r>
      <w:r>
        <w:t xml:space="preserve"> </w:t>
      </w:r>
      <w:r w:rsidR="00466A3A">
        <w:t xml:space="preserve">una de las </w:t>
      </w:r>
      <w:r>
        <w:t>representaci</w:t>
      </w:r>
      <w:r w:rsidR="00466A3A">
        <w:t>ones</w:t>
      </w:r>
      <w:r>
        <w:t xml:space="preserve"> gráfica</w:t>
      </w:r>
      <w:r w:rsidR="00466A3A">
        <w:t>s</w:t>
      </w:r>
      <w:r>
        <w:t xml:space="preserve"> y explique.</w:t>
      </w:r>
    </w:p>
    <w:p w:rsidR="007A3038" w:rsidRDefault="007A3038" w:rsidP="00DC2543">
      <w:pPr>
        <w:pStyle w:val="Prrafodelista"/>
      </w:pPr>
    </w:p>
    <w:p w:rsidR="006B7671" w:rsidRDefault="006B7671" w:rsidP="007A3038">
      <w:pPr>
        <w:pStyle w:val="Prrafodelista"/>
        <w:numPr>
          <w:ilvl w:val="0"/>
          <w:numId w:val="1"/>
        </w:numPr>
      </w:pPr>
      <w:bookmarkStart w:id="0" w:name="_Hlk85098872"/>
      <w:bookmarkStart w:id="1" w:name="_Hlk85210090"/>
      <w:r>
        <w:t>Simplifique las siguientes fracciones:</w:t>
      </w:r>
    </w:p>
    <w:p w:rsidR="006B7671" w:rsidRDefault="00611726" w:rsidP="006B7671">
      <w:pPr>
        <w:ind w:left="1843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D9B337">
            <wp:simplePos x="0" y="0"/>
            <wp:positionH relativeFrom="column">
              <wp:posOffset>577215</wp:posOffset>
            </wp:positionH>
            <wp:positionV relativeFrom="paragraph">
              <wp:posOffset>23495</wp:posOffset>
            </wp:positionV>
            <wp:extent cx="1070610" cy="628650"/>
            <wp:effectExtent l="0" t="0" r="0" b="0"/>
            <wp:wrapTight wrapText="bothSides">
              <wp:wrapPolygon edited="0">
                <wp:start x="0" y="0"/>
                <wp:lineTo x="0" y="20945"/>
                <wp:lineTo x="21139" y="20945"/>
                <wp:lineTo x="21139" y="0"/>
                <wp:lineTo x="0" y="0"/>
              </wp:wrapPolygon>
            </wp:wrapTight>
            <wp:docPr id="2" name="Imagen 2" descr="Cuál es la palabra correcta: 'video' o 'vídeo'? Ambas parecen ser correctas  según el corrector de Google.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ál es la palabra correcta: 'video' o 'vídeo'? Ambas parecen ser correctas  según el corrector de Google. - Quo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671" w:rsidRPr="006B7671">
        <w:t>https://es.khanacademy.org/math/arithmetic/fraction-arithmetic/arith-review-visualizing-equiv-frac/e/simplifying_fractions</w:t>
      </w:r>
    </w:p>
    <w:p w:rsidR="006B7671" w:rsidRDefault="006B7671" w:rsidP="006B7671">
      <w:pPr>
        <w:pStyle w:val="Prrafodelista"/>
      </w:pPr>
    </w:p>
    <w:p w:rsidR="00181D42" w:rsidRDefault="00181D42" w:rsidP="007A3038">
      <w:pPr>
        <w:pStyle w:val="Prrafodelista"/>
        <w:numPr>
          <w:ilvl w:val="0"/>
          <w:numId w:val="1"/>
        </w:numPr>
      </w:pPr>
      <w:r>
        <w:t xml:space="preserve">Solucione los </w:t>
      </w:r>
      <w:proofErr w:type="gramStart"/>
      <w:r>
        <w:t>siguientes problema</w:t>
      </w:r>
      <w:proofErr w:type="gramEnd"/>
      <w:r>
        <w:t>:</w:t>
      </w:r>
    </w:p>
    <w:p w:rsidR="00181D42" w:rsidRDefault="00181D42" w:rsidP="00181D42">
      <w:pPr>
        <w:pStyle w:val="Prrafodelista"/>
      </w:pPr>
    </w:p>
    <w:p w:rsidR="00181D42" w:rsidRDefault="00611726" w:rsidP="00611726">
      <w:pPr>
        <w:pStyle w:val="Prrafodelista"/>
        <w:ind w:left="2694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28743F" wp14:editId="62006AAE">
            <wp:simplePos x="0" y="0"/>
            <wp:positionH relativeFrom="column">
              <wp:posOffset>533400</wp:posOffset>
            </wp:positionH>
            <wp:positionV relativeFrom="paragraph">
              <wp:posOffset>56515</wp:posOffset>
            </wp:positionV>
            <wp:extent cx="1070898" cy="628650"/>
            <wp:effectExtent l="0" t="0" r="0" b="0"/>
            <wp:wrapTight wrapText="bothSides">
              <wp:wrapPolygon edited="0">
                <wp:start x="0" y="0"/>
                <wp:lineTo x="0" y="20945"/>
                <wp:lineTo x="21139" y="20945"/>
                <wp:lineTo x="21139" y="0"/>
                <wp:lineTo x="0" y="0"/>
              </wp:wrapPolygon>
            </wp:wrapTight>
            <wp:docPr id="9" name="Imagen 9" descr="Cuál es la palabra correcta: 'video' o 'vídeo'? Ambas parecen ser correctas  según el corrector de Google.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ál es la palabra correcta: 'video' o 'vídeo'? Ambas parecen ser correctas  según el corrector de Google. - Quo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98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7" w:history="1">
        <w:r w:rsidR="005C2437" w:rsidRPr="00702233">
          <w:rPr>
            <w:rStyle w:val="Hipervnculo"/>
          </w:rPr>
          <w:t>https://es.khanacademy.org/math/cc-fourth-grade-math/comparing-fractions-and-equivalent-fractions/imp-comparing-fractions-with-unlike-denominators/e/compare-fractions-word-problems</w:t>
        </w:r>
      </w:hyperlink>
    </w:p>
    <w:p w:rsidR="005C2437" w:rsidRDefault="005C2437" w:rsidP="00181D42">
      <w:pPr>
        <w:pStyle w:val="Prrafodelista"/>
      </w:pPr>
    </w:p>
    <w:p w:rsidR="007A3038" w:rsidRDefault="007A3038" w:rsidP="007A3038">
      <w:pPr>
        <w:pStyle w:val="Prrafodelista"/>
        <w:numPr>
          <w:ilvl w:val="0"/>
          <w:numId w:val="1"/>
        </w:numPr>
      </w:pPr>
      <w:r>
        <w:t xml:space="preserve">Manipulando las fichas de todos los 5 colores, qué sumas </w:t>
      </w:r>
      <w:r w:rsidR="00D000C1">
        <w:t xml:space="preserve">de fracciones homogéneas </w:t>
      </w:r>
      <w:r>
        <w:t>puede plantear.</w:t>
      </w:r>
    </w:p>
    <w:p w:rsidR="00DE472C" w:rsidRDefault="00DE472C" w:rsidP="00DE472C">
      <w:pPr>
        <w:pStyle w:val="Prrafodelista"/>
      </w:pPr>
    </w:p>
    <w:bookmarkEnd w:id="0"/>
    <w:p w:rsidR="0058009D" w:rsidRDefault="0058009D" w:rsidP="00F9000C">
      <w:pPr>
        <w:pStyle w:val="Prrafodelista"/>
        <w:numPr>
          <w:ilvl w:val="0"/>
          <w:numId w:val="1"/>
        </w:numPr>
      </w:pPr>
      <w:r>
        <w:t>Solucione los siguientes problemas:</w:t>
      </w:r>
    </w:p>
    <w:p w:rsidR="0058009D" w:rsidRDefault="0058009D" w:rsidP="0058009D">
      <w:pPr>
        <w:pStyle w:val="Prrafodelista"/>
      </w:pPr>
    </w:p>
    <w:p w:rsidR="0058009D" w:rsidRDefault="00611726" w:rsidP="00611726">
      <w:pPr>
        <w:pStyle w:val="Prrafodelista"/>
        <w:ind w:left="2835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28743F" wp14:editId="62006AAE">
            <wp:simplePos x="0" y="0"/>
            <wp:positionH relativeFrom="column">
              <wp:posOffset>485775</wp:posOffset>
            </wp:positionH>
            <wp:positionV relativeFrom="paragraph">
              <wp:posOffset>8890</wp:posOffset>
            </wp:positionV>
            <wp:extent cx="1070898" cy="628650"/>
            <wp:effectExtent l="0" t="0" r="0" b="0"/>
            <wp:wrapTight wrapText="bothSides">
              <wp:wrapPolygon edited="0">
                <wp:start x="0" y="0"/>
                <wp:lineTo x="0" y="20945"/>
                <wp:lineTo x="21139" y="20945"/>
                <wp:lineTo x="21139" y="0"/>
                <wp:lineTo x="0" y="0"/>
              </wp:wrapPolygon>
            </wp:wrapTight>
            <wp:docPr id="10" name="Imagen 10" descr="Cuál es la palabra correcta: 'video' o 'vídeo'? Ambas parecen ser correctas  según el corrector de Google.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ál es la palabra correcta: 'video' o 'vídeo'? Ambas parecen ser correctas  según el corrector de Google. - Quo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98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8" w:history="1">
        <w:r w:rsidR="0058009D" w:rsidRPr="00702233">
          <w:rPr>
            <w:rStyle w:val="Hipervnculo"/>
          </w:rPr>
          <w:t>https://es.khanacademy.org/math/cc-fourth-grade-math/imp-fractions-2/imp-adding-and-subtracting-fractions-word-problems/e/adding-and-subtracting-fractions-with-like-denominators-word-problems</w:t>
        </w:r>
      </w:hyperlink>
    </w:p>
    <w:p w:rsidR="00DF48E0" w:rsidRDefault="007A3038" w:rsidP="00DF48E0">
      <w:pPr>
        <w:pStyle w:val="Prrafodelista"/>
        <w:numPr>
          <w:ilvl w:val="0"/>
          <w:numId w:val="1"/>
        </w:numPr>
      </w:pPr>
      <w:r>
        <w:lastRenderedPageBreak/>
        <w:t xml:space="preserve">Manipulando las fichas de todos los 5 colores, qué restas </w:t>
      </w:r>
      <w:r w:rsidR="00D000C1">
        <w:t xml:space="preserve">de fracciones homogéneas </w:t>
      </w:r>
      <w:r>
        <w:t>puede plantear.</w:t>
      </w:r>
      <w:bookmarkEnd w:id="1"/>
    </w:p>
    <w:p w:rsidR="00DF48E0" w:rsidRDefault="00DF48E0" w:rsidP="00DF48E0">
      <w:pPr>
        <w:pStyle w:val="Prrafodelista"/>
      </w:pPr>
    </w:p>
    <w:p w:rsidR="00D000C1" w:rsidRDefault="00D000C1" w:rsidP="00D000C1">
      <w:pPr>
        <w:pStyle w:val="Prrafodelista"/>
        <w:numPr>
          <w:ilvl w:val="0"/>
          <w:numId w:val="1"/>
        </w:numPr>
      </w:pPr>
      <w:r>
        <w:t>Manipulando las fichas de todos los 5 colores, qué sumas de fracciones heterogéneas puede plantear.</w:t>
      </w:r>
    </w:p>
    <w:p w:rsidR="00D000C1" w:rsidRDefault="00D000C1" w:rsidP="00D000C1">
      <w:pPr>
        <w:pStyle w:val="Prrafodelista"/>
      </w:pPr>
    </w:p>
    <w:p w:rsidR="00D000C1" w:rsidRDefault="00D000C1" w:rsidP="00D000C1">
      <w:pPr>
        <w:pStyle w:val="Prrafodelista"/>
        <w:numPr>
          <w:ilvl w:val="0"/>
          <w:numId w:val="1"/>
        </w:numPr>
      </w:pPr>
      <w:r>
        <w:t>Manipulando las fichas de todos los 5 colores, qué restas de fracciones heterogéneas puede plantear.</w:t>
      </w:r>
    </w:p>
    <w:p w:rsidR="00DF48E0" w:rsidRDefault="00DF48E0" w:rsidP="00DF48E0">
      <w:pPr>
        <w:pStyle w:val="Prrafodelista"/>
      </w:pPr>
    </w:p>
    <w:p w:rsidR="00DF48E0" w:rsidRDefault="00DF48E0" w:rsidP="00D000C1">
      <w:pPr>
        <w:pStyle w:val="Prrafodelista"/>
        <w:numPr>
          <w:ilvl w:val="0"/>
          <w:numId w:val="1"/>
        </w:numPr>
      </w:pPr>
      <w:r>
        <w:t>Solucione:</w:t>
      </w:r>
    </w:p>
    <w:p w:rsidR="00DF48E0" w:rsidRDefault="00DF48E0" w:rsidP="00DF48E0">
      <w:pPr>
        <w:pStyle w:val="Prrafodelista"/>
      </w:pPr>
    </w:p>
    <w:p w:rsidR="00EC5383" w:rsidRDefault="00EC5383" w:rsidP="00DF48E0">
      <w:pPr>
        <w:pStyle w:val="Prrafodelista"/>
      </w:pPr>
    </w:p>
    <w:p w:rsidR="00EC5383" w:rsidRDefault="00EC5383" w:rsidP="00DF48E0">
      <w:pPr>
        <w:pStyle w:val="Prrafodelista"/>
      </w:pPr>
    </w:p>
    <w:p w:rsidR="00DF48E0" w:rsidRDefault="00DF48E0" w:rsidP="00DF48E0">
      <w:pPr>
        <w:pStyle w:val="Prrafodelista"/>
        <w:ind w:left="284"/>
      </w:pPr>
      <w:r>
        <w:rPr>
          <w:noProof/>
        </w:rPr>
        <w:drawing>
          <wp:inline distT="0" distB="0" distL="0" distR="0">
            <wp:extent cx="5610225" cy="3038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E0" w:rsidRDefault="00EC5383" w:rsidP="00DF48E0">
      <w:pPr>
        <w:pStyle w:val="Prrafodelista"/>
        <w:ind w:left="284"/>
      </w:pPr>
      <w:r>
        <w:rPr>
          <w:noProof/>
        </w:rPr>
        <w:lastRenderedPageBreak/>
        <w:drawing>
          <wp:inline distT="0" distB="0" distL="0" distR="0">
            <wp:extent cx="5600700" cy="3962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18" w:rsidRDefault="008E3F18" w:rsidP="00DF48E0">
      <w:pPr>
        <w:pStyle w:val="Prrafodelista"/>
        <w:ind w:left="284"/>
      </w:pPr>
    </w:p>
    <w:p w:rsidR="002F7825" w:rsidRDefault="002F7825" w:rsidP="00DF48E0">
      <w:pPr>
        <w:pStyle w:val="Prrafodelista"/>
        <w:ind w:left="284"/>
      </w:pPr>
      <w:r>
        <w:rPr>
          <w:noProof/>
        </w:rPr>
        <w:drawing>
          <wp:inline distT="0" distB="0" distL="0" distR="0">
            <wp:extent cx="5610225" cy="18573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EE" w:rsidRDefault="003510EE" w:rsidP="00DF48E0">
      <w:pPr>
        <w:pStyle w:val="Prrafodelista"/>
        <w:ind w:left="284"/>
      </w:pPr>
    </w:p>
    <w:p w:rsidR="003510EE" w:rsidRDefault="003510EE" w:rsidP="003510EE">
      <w:pPr>
        <w:pStyle w:val="Prrafodelista"/>
        <w:numPr>
          <w:ilvl w:val="0"/>
          <w:numId w:val="1"/>
        </w:numPr>
      </w:pPr>
      <w:r>
        <w:t>Solucione los siguientes problemas:</w:t>
      </w:r>
    </w:p>
    <w:p w:rsidR="003510EE" w:rsidRDefault="00255AF1" w:rsidP="00DF48E0">
      <w:pPr>
        <w:pStyle w:val="Prrafodelista"/>
        <w:ind w:left="284"/>
      </w:pPr>
      <w:hyperlink r:id="rId22" w:history="1">
        <w:r w:rsidR="003510EE" w:rsidRPr="0099543D">
          <w:rPr>
            <w:rStyle w:val="Hipervnculo"/>
          </w:rPr>
          <w:t>https://es.khanacademy.org/math/cc-fifth-grade-math/5th-multiply-fractions/imp-multiplying-fractions-word-problems/e/multiplying-fractions-by-fractions-word-problems</w:t>
        </w:r>
      </w:hyperlink>
    </w:p>
    <w:p w:rsidR="003510EE" w:rsidRDefault="003510EE" w:rsidP="00DF48E0">
      <w:pPr>
        <w:pStyle w:val="Prrafodelista"/>
        <w:ind w:left="284"/>
      </w:pPr>
    </w:p>
    <w:p w:rsidR="003510EE" w:rsidRDefault="003510EE" w:rsidP="003510EE">
      <w:pPr>
        <w:pStyle w:val="Prrafodelista"/>
        <w:numPr>
          <w:ilvl w:val="0"/>
          <w:numId w:val="1"/>
        </w:numPr>
      </w:pPr>
      <w:r>
        <w:t>Solucione los siguientes problemas:</w:t>
      </w:r>
    </w:p>
    <w:p w:rsidR="003510EE" w:rsidRDefault="00255AF1" w:rsidP="00DF48E0">
      <w:pPr>
        <w:pStyle w:val="Prrafodelista"/>
        <w:ind w:left="284"/>
      </w:pPr>
      <w:hyperlink r:id="rId23" w:history="1">
        <w:r w:rsidR="00850F73" w:rsidRPr="0099543D">
          <w:rPr>
            <w:rStyle w:val="Hipervnculo"/>
          </w:rPr>
          <w:t>https://es.khanacademy.org/math/cc-fifth-grade-math/divide-fractions/imp-fractions-as-division/e/understanding-fractions-as-division--word-problems</w:t>
        </w:r>
      </w:hyperlink>
    </w:p>
    <w:p w:rsidR="00896FB0" w:rsidRDefault="00896FB0" w:rsidP="00DF48E0">
      <w:pPr>
        <w:pStyle w:val="Prrafodelista"/>
        <w:ind w:left="284"/>
      </w:pPr>
    </w:p>
    <w:p w:rsidR="00850F73" w:rsidRDefault="00896FB0" w:rsidP="00896FB0">
      <w:pPr>
        <w:pStyle w:val="Prrafodelista"/>
        <w:numPr>
          <w:ilvl w:val="0"/>
          <w:numId w:val="1"/>
        </w:numPr>
      </w:pPr>
      <w:r>
        <w:t>Solucione los siguientes problemas:</w:t>
      </w:r>
    </w:p>
    <w:p w:rsidR="00896FB0" w:rsidRDefault="00896FB0" w:rsidP="00896FB0">
      <w:pPr>
        <w:ind w:left="360"/>
      </w:pPr>
      <w:r>
        <w:rPr>
          <w:noProof/>
        </w:rPr>
        <w:lastRenderedPageBreak/>
        <w:drawing>
          <wp:inline distT="0" distB="0" distL="0" distR="0">
            <wp:extent cx="4676775" cy="923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B0" w:rsidRDefault="00896FB0" w:rsidP="00896FB0">
      <w:pPr>
        <w:ind w:left="360"/>
      </w:pPr>
      <w:r>
        <w:rPr>
          <w:noProof/>
        </w:rPr>
        <w:drawing>
          <wp:inline distT="0" distB="0" distL="0" distR="0">
            <wp:extent cx="4924425" cy="17811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96FB0" w:rsidRDefault="007D3078" w:rsidP="00896FB0">
      <w:pPr>
        <w:ind w:left="360"/>
      </w:pPr>
      <w:r>
        <w:rPr>
          <w:noProof/>
        </w:rPr>
        <w:drawing>
          <wp:inline distT="0" distB="0" distL="0" distR="0">
            <wp:extent cx="5267325" cy="676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B8" w:rsidRDefault="009114B8" w:rsidP="009114B8">
      <w:pPr>
        <w:pStyle w:val="Prrafodelista"/>
      </w:pPr>
    </w:p>
    <w:p w:rsidR="002F7825" w:rsidRDefault="002F7825" w:rsidP="00DF48E0">
      <w:pPr>
        <w:pStyle w:val="Prrafodelista"/>
        <w:ind w:left="284"/>
      </w:pPr>
    </w:p>
    <w:p w:rsidR="00DF48E0" w:rsidRDefault="00DF48E0" w:rsidP="00DF48E0">
      <w:pPr>
        <w:pStyle w:val="Prrafodelista"/>
        <w:ind w:left="284"/>
      </w:pPr>
    </w:p>
    <w:p w:rsidR="007A3038" w:rsidRPr="00607D11" w:rsidRDefault="007A3038" w:rsidP="007A3038">
      <w:pPr>
        <w:pStyle w:val="Prrafodelista"/>
      </w:pPr>
    </w:p>
    <w:sectPr w:rsidR="007A3038" w:rsidRPr="00607D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76E69"/>
    <w:multiLevelType w:val="hybridMultilevel"/>
    <w:tmpl w:val="A6C8CC5A"/>
    <w:lvl w:ilvl="0" w:tplc="C31CB02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645AA0"/>
    <w:multiLevelType w:val="hybridMultilevel"/>
    <w:tmpl w:val="2AAEC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A9"/>
    <w:rsid w:val="00181D42"/>
    <w:rsid w:val="001C1430"/>
    <w:rsid w:val="001F15F8"/>
    <w:rsid w:val="00202D0E"/>
    <w:rsid w:val="00255AF1"/>
    <w:rsid w:val="002B2152"/>
    <w:rsid w:val="002F7825"/>
    <w:rsid w:val="003510EE"/>
    <w:rsid w:val="00466A3A"/>
    <w:rsid w:val="0058009D"/>
    <w:rsid w:val="00591991"/>
    <w:rsid w:val="005C2437"/>
    <w:rsid w:val="00607D11"/>
    <w:rsid w:val="00611726"/>
    <w:rsid w:val="0061217D"/>
    <w:rsid w:val="00667A4B"/>
    <w:rsid w:val="006B0808"/>
    <w:rsid w:val="006B7671"/>
    <w:rsid w:val="006D69DA"/>
    <w:rsid w:val="007A3038"/>
    <w:rsid w:val="007D3078"/>
    <w:rsid w:val="00850F73"/>
    <w:rsid w:val="00896FB0"/>
    <w:rsid w:val="008E3F18"/>
    <w:rsid w:val="009114B8"/>
    <w:rsid w:val="009929ED"/>
    <w:rsid w:val="009958FF"/>
    <w:rsid w:val="00AF6F78"/>
    <w:rsid w:val="00BF4539"/>
    <w:rsid w:val="00C32201"/>
    <w:rsid w:val="00C53868"/>
    <w:rsid w:val="00C66E91"/>
    <w:rsid w:val="00CB10A9"/>
    <w:rsid w:val="00CE70C3"/>
    <w:rsid w:val="00D000C1"/>
    <w:rsid w:val="00DB4B4D"/>
    <w:rsid w:val="00DC2543"/>
    <w:rsid w:val="00DE472C"/>
    <w:rsid w:val="00DF48E0"/>
    <w:rsid w:val="00E71FE9"/>
    <w:rsid w:val="00EC5383"/>
    <w:rsid w:val="00F37433"/>
    <w:rsid w:val="00F9000C"/>
    <w:rsid w:val="00FD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232BB-5CA9-4063-9DB0-DAD5E600C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10A9"/>
    <w:pPr>
      <w:ind w:left="720"/>
      <w:contextualSpacing/>
    </w:pPr>
  </w:style>
  <w:style w:type="table" w:styleId="Tablaconcuadrcula">
    <w:name w:val="Table Grid"/>
    <w:basedOn w:val="Tablanormal"/>
    <w:uiPriority w:val="39"/>
    <w:rsid w:val="00DB4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43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2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hyperlink" Target="https://es.khanacademy.org/math/cc-fourth-grade-math/imp-fractions-2/imp-adding-and-subtracting-fractions-word-problems/e/adding-and-subtracting-fractions-with-like-denominators-word-problems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es.khanacademy.org/math/cc-fourth-grade-math/comparing-fractions-and-equivalent-fractions/imp-comparing-fractions-with-unlike-denominators/e/compare-fractions-word-problems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es.khanacademy.org/math/cc-fifth-grade-math/divide-fractions/imp-fractions-as-division/e/understanding-fractions-as-division--word-problems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es.khanacademy.org/math/cc-fifth-grade-math/5th-multiply-fractions/imp-multiplying-fractions-word-problems/e/multiplying-fractions-by-fractions-word-problem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2023-01-29T02:50:00Z</dcterms:created>
  <dcterms:modified xsi:type="dcterms:W3CDTF">2023-01-29T02:50:00Z</dcterms:modified>
</cp:coreProperties>
</file>