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2"/>
        <w:gridCol w:w="2943"/>
        <w:gridCol w:w="2943"/>
      </w:tblGrid>
      <w:tr w:rsidR="001F0399" w:rsidTr="001F0399">
        <w:tc>
          <w:tcPr>
            <w:tcW w:w="2942" w:type="dxa"/>
          </w:tcPr>
          <w:p w:rsidR="001F0399" w:rsidRDefault="001F0399">
            <w:r>
              <w:t xml:space="preserve">Objeto </w:t>
            </w:r>
          </w:p>
        </w:tc>
        <w:tc>
          <w:tcPr>
            <w:tcW w:w="2943" w:type="dxa"/>
          </w:tcPr>
          <w:p w:rsidR="001F0399" w:rsidRDefault="001F0399">
            <w:r>
              <w:t xml:space="preserve">Largo </w:t>
            </w:r>
          </w:p>
        </w:tc>
        <w:tc>
          <w:tcPr>
            <w:tcW w:w="2943" w:type="dxa"/>
          </w:tcPr>
          <w:p w:rsidR="001F0399" w:rsidRDefault="001F0399">
            <w:r>
              <w:t>Ancho</w:t>
            </w:r>
          </w:p>
        </w:tc>
      </w:tr>
      <w:tr w:rsidR="001F0399" w:rsidTr="001F0399">
        <w:tc>
          <w:tcPr>
            <w:tcW w:w="2942" w:type="dxa"/>
          </w:tcPr>
          <w:p w:rsidR="001F0399" w:rsidRDefault="001F0399">
            <w:r>
              <w:t>Lápiz</w:t>
            </w:r>
          </w:p>
        </w:tc>
        <w:tc>
          <w:tcPr>
            <w:tcW w:w="2943" w:type="dxa"/>
          </w:tcPr>
          <w:p w:rsidR="001F0399" w:rsidRDefault="001F0399">
            <w:r>
              <w:t>1</w:t>
            </w:r>
          </w:p>
        </w:tc>
        <w:tc>
          <w:tcPr>
            <w:tcW w:w="2943" w:type="dxa"/>
          </w:tcPr>
          <w:p w:rsidR="001F0399" w:rsidRDefault="001F0399">
            <w:r>
              <w:t>1</w:t>
            </w:r>
          </w:p>
        </w:tc>
      </w:tr>
      <w:tr w:rsidR="001F0399" w:rsidTr="001F0399">
        <w:tc>
          <w:tcPr>
            <w:tcW w:w="2942" w:type="dxa"/>
          </w:tcPr>
          <w:p w:rsidR="001F0399" w:rsidRDefault="001F0399">
            <w:r>
              <w:t>Borrador</w:t>
            </w:r>
          </w:p>
        </w:tc>
        <w:tc>
          <w:tcPr>
            <w:tcW w:w="2943" w:type="dxa"/>
          </w:tcPr>
          <w:p w:rsidR="001F0399" w:rsidRDefault="001F0399">
            <w:r>
              <w:t>3</w:t>
            </w:r>
          </w:p>
        </w:tc>
        <w:tc>
          <w:tcPr>
            <w:tcW w:w="2943" w:type="dxa"/>
          </w:tcPr>
          <w:p w:rsidR="001F0399" w:rsidRDefault="001F0399">
            <w:r>
              <w:t>4</w:t>
            </w:r>
          </w:p>
        </w:tc>
      </w:tr>
      <w:tr w:rsidR="001F0399" w:rsidTr="001F0399">
        <w:tc>
          <w:tcPr>
            <w:tcW w:w="2942" w:type="dxa"/>
          </w:tcPr>
          <w:p w:rsidR="001F0399" w:rsidRDefault="001F0399">
            <w:r>
              <w:t>Hoja</w:t>
            </w:r>
          </w:p>
        </w:tc>
        <w:tc>
          <w:tcPr>
            <w:tcW w:w="2943" w:type="dxa"/>
          </w:tcPr>
          <w:p w:rsidR="001F0399" w:rsidRDefault="001F0399">
            <w:r>
              <w:t>1</w:t>
            </w:r>
          </w:p>
        </w:tc>
        <w:tc>
          <w:tcPr>
            <w:tcW w:w="2943" w:type="dxa"/>
          </w:tcPr>
          <w:p w:rsidR="001F0399" w:rsidRDefault="001F0399">
            <w:r>
              <w:t>1</w:t>
            </w:r>
          </w:p>
        </w:tc>
      </w:tr>
      <w:tr w:rsidR="001F0399" w:rsidTr="001F0399">
        <w:tc>
          <w:tcPr>
            <w:tcW w:w="2942" w:type="dxa"/>
          </w:tcPr>
          <w:p w:rsidR="001F0399" w:rsidRDefault="001F0399">
            <w:r>
              <w:t>regla</w:t>
            </w:r>
          </w:p>
        </w:tc>
        <w:tc>
          <w:tcPr>
            <w:tcW w:w="2943" w:type="dxa"/>
          </w:tcPr>
          <w:p w:rsidR="001F0399" w:rsidRDefault="001F0399">
            <w:r>
              <w:t>16 cm</w:t>
            </w:r>
          </w:p>
        </w:tc>
        <w:tc>
          <w:tcPr>
            <w:tcW w:w="2943" w:type="dxa"/>
          </w:tcPr>
          <w:p w:rsidR="001F0399" w:rsidRDefault="001F0399">
            <w:r>
              <w:t>11cm</w:t>
            </w:r>
          </w:p>
        </w:tc>
      </w:tr>
    </w:tbl>
    <w:p w:rsidR="000E345D" w:rsidRDefault="000E345D"/>
    <w:p w:rsidR="001F0399" w:rsidRDefault="001F0399">
      <w:r>
        <w:t>-Cuando se utilizan diferentes patrones de medida que cambia en el cálculo realizado?</w:t>
      </w:r>
    </w:p>
    <w:p w:rsidR="001F0399" w:rsidRDefault="001F0399">
      <w:pPr>
        <w:rPr>
          <w:rFonts w:ascii="Arial" w:hAnsi="Arial" w:cs="Arial"/>
          <w:color w:val="202124"/>
          <w:shd w:val="clear" w:color="auto" w:fill="FFFFFF"/>
        </w:rPr>
      </w:pPr>
      <w:r>
        <w:t>Rta:</w:t>
      </w:r>
      <w:r w:rsidRPr="001F0399">
        <w:rPr>
          <w:rFonts w:ascii="Arial" w:hAnsi="Arial" w:cs="Arial"/>
          <w:color w:val="202124"/>
          <w:shd w:val="clear" w:color="auto" w:fill="FFFFFF"/>
        </w:rPr>
        <w:t xml:space="preserve"> </w:t>
      </w:r>
      <w:r>
        <w:rPr>
          <w:rFonts w:ascii="Arial" w:hAnsi="Arial" w:cs="Arial"/>
          <w:color w:val="202124"/>
          <w:shd w:val="clear" w:color="auto" w:fill="FFFFFF"/>
        </w:rPr>
        <w:t>Lo </w:t>
      </w:r>
      <w:r>
        <w:rPr>
          <w:rFonts w:ascii="Arial" w:hAnsi="Arial" w:cs="Arial"/>
          <w:bCs/>
          <w:color w:val="202124"/>
          <w:shd w:val="clear" w:color="auto" w:fill="FFFFFF"/>
        </w:rPr>
        <w:t xml:space="preserve">que cambia </w:t>
      </w:r>
      <w:r>
        <w:rPr>
          <w:rFonts w:ascii="Arial" w:hAnsi="Arial" w:cs="Arial"/>
          <w:color w:val="202124"/>
          <w:shd w:val="clear" w:color="auto" w:fill="FFFFFF"/>
        </w:rPr>
        <w:t xml:space="preserve"> </w:t>
      </w:r>
      <w:r>
        <w:rPr>
          <w:rFonts w:ascii="Arial" w:hAnsi="Arial" w:cs="Arial"/>
          <w:color w:val="202124"/>
          <w:shd w:val="clear" w:color="auto" w:fill="FFFFFF"/>
        </w:rPr>
        <w:t>en la medición es </w:t>
      </w:r>
      <w:r>
        <w:rPr>
          <w:rFonts w:ascii="Arial" w:hAnsi="Arial" w:cs="Arial"/>
          <w:bCs/>
          <w:color w:val="202124"/>
          <w:shd w:val="clear" w:color="auto" w:fill="FFFFFF"/>
        </w:rPr>
        <w:t>que</w:t>
      </w:r>
      <w:r>
        <w:rPr>
          <w:rFonts w:ascii="Arial" w:hAnsi="Arial" w:cs="Arial"/>
          <w:color w:val="202124"/>
          <w:shd w:val="clear" w:color="auto" w:fill="FFFFFF"/>
        </w:rPr>
        <w:t xml:space="preserve"> </w:t>
      </w:r>
      <w:r>
        <w:rPr>
          <w:rFonts w:ascii="Arial" w:hAnsi="Arial" w:cs="Arial"/>
          <w:color w:val="202124"/>
          <w:shd w:val="clear" w:color="auto" w:fill="FFFFFF"/>
        </w:rPr>
        <w:t>la cantidad </w:t>
      </w:r>
      <w:r>
        <w:rPr>
          <w:rFonts w:ascii="Arial" w:hAnsi="Arial" w:cs="Arial"/>
          <w:bCs/>
          <w:color w:val="202124"/>
          <w:shd w:val="clear" w:color="auto" w:fill="FFFFFF"/>
        </w:rPr>
        <w:t>que</w:t>
      </w:r>
      <w:r>
        <w:rPr>
          <w:rFonts w:ascii="Arial" w:hAnsi="Arial" w:cs="Arial"/>
          <w:color w:val="202124"/>
          <w:shd w:val="clear" w:color="auto" w:fill="FFFFFF"/>
        </w:rPr>
        <w:t> representa la proporción con respecto al patrón, es decir el número.</w:t>
      </w:r>
    </w:p>
    <w:p w:rsidR="001F0399" w:rsidRDefault="001F0399">
      <w:pPr>
        <w:rPr>
          <w:rFonts w:ascii="Arial" w:hAnsi="Arial" w:cs="Arial"/>
          <w:color w:val="202124"/>
          <w:shd w:val="clear" w:color="auto" w:fill="FFFFFF"/>
        </w:rPr>
      </w:pPr>
      <w:r>
        <w:rPr>
          <w:rFonts w:ascii="Arial" w:hAnsi="Arial" w:cs="Arial"/>
          <w:color w:val="202124"/>
          <w:shd w:val="clear" w:color="auto" w:fill="FFFFFF"/>
        </w:rPr>
        <w:t>-cualquier objeto puede considerarse como patrón de medida universal ¿porque?</w:t>
      </w:r>
    </w:p>
    <w:p w:rsidR="001F0399" w:rsidRDefault="00B62F28">
      <w:pPr>
        <w:rPr>
          <w:rFonts w:ascii="Arial" w:hAnsi="Arial" w:cs="Arial"/>
          <w:color w:val="202124"/>
          <w:shd w:val="clear" w:color="auto" w:fill="FFFFFF"/>
        </w:rPr>
      </w:pPr>
      <w:r>
        <w:rPr>
          <w:rFonts w:ascii="Arial" w:hAnsi="Arial" w:cs="Arial"/>
          <w:color w:val="202124"/>
          <w:shd w:val="clear" w:color="auto" w:fill="FFFFFF"/>
        </w:rPr>
        <w:t>Rta: solo basta comparar cuantas veces este objeto es lo q deseamos medir</w:t>
      </w:r>
    </w:p>
    <w:p w:rsidR="00B62F28" w:rsidRDefault="00B62F28">
      <w:pPr>
        <w:rPr>
          <w:rFonts w:ascii="Arial" w:hAnsi="Arial" w:cs="Arial"/>
          <w:color w:val="FF0000"/>
          <w:shd w:val="clear" w:color="auto" w:fill="FFFFFF"/>
        </w:rPr>
      </w:pPr>
      <w:r w:rsidRPr="00B62F28">
        <w:rPr>
          <w:rFonts w:ascii="Arial" w:hAnsi="Arial" w:cs="Arial"/>
          <w:color w:val="FF0000"/>
          <w:shd w:val="clear" w:color="auto" w:fill="FFFFFF"/>
        </w:rPr>
        <w:t>-Conclusión del experimento:</w:t>
      </w:r>
    </w:p>
    <w:p w:rsidR="00B62F28" w:rsidRPr="00B62F28" w:rsidRDefault="00B62F28">
      <w:pPr>
        <w:rPr>
          <w:color w:val="000000" w:themeColor="text1"/>
        </w:rPr>
      </w:pPr>
      <w:r w:rsidRPr="00B62F28">
        <w:rPr>
          <w:color w:val="000000" w:themeColor="text1"/>
        </w:rPr>
        <w:t>Casi todos los objetos se pueden utilizar como patrones de medida</w:t>
      </w:r>
      <w:bookmarkStart w:id="0" w:name="_GoBack"/>
      <w:bookmarkEnd w:id="0"/>
    </w:p>
    <w:sectPr w:rsidR="00B62F28" w:rsidRPr="00B62F2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0399"/>
    <w:rsid w:val="000E345D"/>
    <w:rsid w:val="001F0399"/>
    <w:rsid w:val="00B62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E84FB94C-1DC7-45D6-80E9-8A542539A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1F03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82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ANGIE</dc:creator>
  <cp:keywords/>
  <dc:description/>
  <cp:lastModifiedBy>ANGIE</cp:lastModifiedBy>
  <cp:revision>1</cp:revision>
  <dcterms:created xsi:type="dcterms:W3CDTF">2021-04-08T19:40:00Z</dcterms:created>
  <dcterms:modified xsi:type="dcterms:W3CDTF">2021-04-08T19:54:00Z</dcterms:modified>
</cp:coreProperties>
</file>