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896"/>
        <w:gridCol w:w="2023"/>
      </w:tblGrid>
      <w:tr w:rsidR="00EE0613" w:rsidRPr="00FC6A49" w:rsidTr="00FD2B28">
        <w:trPr>
          <w:trHeight w:val="239"/>
        </w:trPr>
        <w:tc>
          <w:tcPr>
            <w:tcW w:w="6395" w:type="dxa"/>
          </w:tcPr>
          <w:p w:rsidR="00EE0613" w:rsidRPr="00FC6A49" w:rsidRDefault="00EE0613" w:rsidP="0007342C">
            <w:pPr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 xml:space="preserve">DOCENTE:  </w:t>
            </w:r>
            <w:r w:rsidR="0007342C" w:rsidRPr="00FC6A49">
              <w:rPr>
                <w:rFonts w:ascii="Trebuchet MS" w:hAnsi="Trebuchet MS" w:cs="Arial"/>
                <w:b/>
              </w:rPr>
              <w:t xml:space="preserve">ANDREINA BEAUME CASTILLO   </w:t>
            </w:r>
          </w:p>
        </w:tc>
        <w:tc>
          <w:tcPr>
            <w:tcW w:w="3919" w:type="dxa"/>
            <w:gridSpan w:val="2"/>
          </w:tcPr>
          <w:p w:rsidR="00EE0613" w:rsidRPr="00FC6A49" w:rsidRDefault="00EE0613" w:rsidP="00FD2B28">
            <w:pPr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>PERIODO: PRIMERO</w:t>
            </w:r>
          </w:p>
        </w:tc>
      </w:tr>
      <w:tr w:rsidR="00EE0613" w:rsidRPr="00FC6A49" w:rsidTr="00FD2B28">
        <w:trPr>
          <w:trHeight w:val="117"/>
        </w:trPr>
        <w:tc>
          <w:tcPr>
            <w:tcW w:w="6395" w:type="dxa"/>
            <w:tcBorders>
              <w:bottom w:val="single" w:sz="4" w:space="0" w:color="auto"/>
            </w:tcBorders>
          </w:tcPr>
          <w:p w:rsidR="00EE0613" w:rsidRPr="00FC6A49" w:rsidRDefault="00EE0613" w:rsidP="004F629F">
            <w:pPr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 xml:space="preserve">ASIGNATURA:  </w:t>
            </w:r>
            <w:r w:rsidR="004F629F" w:rsidRPr="00FC6A49">
              <w:rPr>
                <w:rFonts w:ascii="Trebuchet MS" w:hAnsi="Trebuchet MS" w:cs="Arial"/>
                <w:b/>
              </w:rPr>
              <w:t>MATEMATICAS</w:t>
            </w:r>
            <w:r w:rsidR="00E31098">
              <w:rPr>
                <w:rFonts w:ascii="Trebuchet MS" w:hAnsi="Trebuchet MS" w:cs="Arial"/>
                <w:b/>
              </w:rPr>
              <w:t xml:space="preserve"> 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:rsidR="00EE0613" w:rsidRPr="00FC6A49" w:rsidRDefault="00EE0613" w:rsidP="0007342C">
            <w:pPr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 xml:space="preserve">FECHA: MARZO </w:t>
            </w:r>
            <w:r w:rsidR="00E31098">
              <w:rPr>
                <w:rFonts w:ascii="Trebuchet MS" w:hAnsi="Trebuchet MS" w:cs="Arial"/>
                <w:b/>
              </w:rPr>
              <w:t>3 DE 2021</w:t>
            </w:r>
          </w:p>
        </w:tc>
      </w:tr>
      <w:tr w:rsidR="00EE0613" w:rsidRPr="00FC6A49" w:rsidTr="00FD2B28">
        <w:trPr>
          <w:trHeight w:val="206"/>
        </w:trPr>
        <w:tc>
          <w:tcPr>
            <w:tcW w:w="6395" w:type="dxa"/>
            <w:shd w:val="clear" w:color="auto" w:fill="CCCCCC"/>
          </w:tcPr>
          <w:p w:rsidR="00EE0613" w:rsidRPr="00FC6A49" w:rsidRDefault="00EE0613" w:rsidP="00FD2B28">
            <w:pPr>
              <w:jc w:val="center"/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>NOMBRE</w:t>
            </w:r>
          </w:p>
        </w:tc>
        <w:tc>
          <w:tcPr>
            <w:tcW w:w="1896" w:type="dxa"/>
            <w:shd w:val="clear" w:color="auto" w:fill="CCCCCC"/>
          </w:tcPr>
          <w:p w:rsidR="00EE0613" w:rsidRPr="00FC6A49" w:rsidRDefault="00EE0613" w:rsidP="00FD2B28">
            <w:pPr>
              <w:jc w:val="center"/>
              <w:rPr>
                <w:rFonts w:ascii="Trebuchet MS" w:hAnsi="Trebuchet MS" w:cs="Arial"/>
                <w:b/>
                <w:color w:val="0000FF"/>
              </w:rPr>
            </w:pPr>
            <w:r w:rsidRPr="00FC6A49">
              <w:rPr>
                <w:rFonts w:ascii="Trebuchet MS" w:hAnsi="Trebuchet MS" w:cs="Arial"/>
                <w:b/>
              </w:rPr>
              <w:t>GRADO</w:t>
            </w:r>
          </w:p>
        </w:tc>
        <w:tc>
          <w:tcPr>
            <w:tcW w:w="2023" w:type="dxa"/>
            <w:shd w:val="clear" w:color="auto" w:fill="CCCCCC"/>
          </w:tcPr>
          <w:p w:rsidR="00EE0613" w:rsidRPr="00FC6A49" w:rsidRDefault="00EE0613" w:rsidP="00FD2B28">
            <w:pPr>
              <w:jc w:val="center"/>
              <w:rPr>
                <w:rFonts w:ascii="Trebuchet MS" w:hAnsi="Trebuchet MS" w:cs="Arial"/>
                <w:b/>
              </w:rPr>
            </w:pPr>
            <w:r w:rsidRPr="00FC6A49">
              <w:rPr>
                <w:rFonts w:ascii="Trebuchet MS" w:hAnsi="Trebuchet MS" w:cs="Arial"/>
                <w:b/>
              </w:rPr>
              <w:t>NOTA</w:t>
            </w:r>
          </w:p>
        </w:tc>
      </w:tr>
      <w:tr w:rsidR="00EE0613" w:rsidRPr="00FC6A49" w:rsidTr="00FD2B28">
        <w:trPr>
          <w:trHeight w:val="184"/>
        </w:trPr>
        <w:tc>
          <w:tcPr>
            <w:tcW w:w="6395" w:type="dxa"/>
          </w:tcPr>
          <w:p w:rsidR="00EE0613" w:rsidRPr="00FC6A49" w:rsidRDefault="00EE0613" w:rsidP="00FD2B28">
            <w:pPr>
              <w:rPr>
                <w:rFonts w:ascii="Trebuchet MS" w:hAnsi="Trebuchet MS" w:cs="Arial"/>
                <w:b/>
              </w:rPr>
            </w:pPr>
          </w:p>
        </w:tc>
        <w:tc>
          <w:tcPr>
            <w:tcW w:w="1896" w:type="dxa"/>
          </w:tcPr>
          <w:p w:rsidR="00EE0613" w:rsidRPr="00FC6A49" w:rsidRDefault="00E31098" w:rsidP="0007342C">
            <w:pPr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SEXTO</w:t>
            </w:r>
          </w:p>
        </w:tc>
        <w:tc>
          <w:tcPr>
            <w:tcW w:w="2023" w:type="dxa"/>
          </w:tcPr>
          <w:p w:rsidR="00EE0613" w:rsidRPr="00FC6A49" w:rsidRDefault="00EE0613" w:rsidP="00FD2B28">
            <w:pPr>
              <w:rPr>
                <w:rFonts w:ascii="Trebuchet MS" w:hAnsi="Trebuchet MS" w:cs="Arial"/>
                <w:b/>
              </w:rPr>
            </w:pPr>
          </w:p>
        </w:tc>
      </w:tr>
    </w:tbl>
    <w:p w:rsidR="00FF7F07" w:rsidRDefault="00FF7F07" w:rsidP="00BF7CBA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sz w:val="22"/>
        </w:rPr>
      </w:pPr>
    </w:p>
    <w:p w:rsidR="00D84BA2" w:rsidRDefault="006826B9" w:rsidP="006826B9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noProof/>
          <w:color w:val="FF0000"/>
          <w:sz w:val="32"/>
          <w:lang w:val="es-CO"/>
        </w:rPr>
      </w:pPr>
      <w:r w:rsidRPr="006826B9">
        <w:rPr>
          <w:rFonts w:ascii="Trebuchet MS" w:hAnsi="Trebuchet MS"/>
          <w:b/>
          <w:noProof/>
          <w:color w:val="FF0000"/>
          <w:sz w:val="32"/>
          <w:lang w:val="es-CO"/>
        </w:rPr>
        <w:t>TALLER DE REPASO</w:t>
      </w:r>
    </w:p>
    <w:p w:rsidR="006826B9" w:rsidRDefault="006826B9" w:rsidP="006826B9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noProof/>
          <w:color w:val="FF0000"/>
          <w:sz w:val="32"/>
          <w:lang w:val="es-CO"/>
        </w:rPr>
      </w:pPr>
      <w:r>
        <w:rPr>
          <w:rFonts w:ascii="Trebuchet MS" w:hAnsi="Trebuchet MS"/>
          <w:b/>
          <w:noProof/>
          <w:color w:val="FF0000"/>
          <w:sz w:val="32"/>
          <w:lang w:val="es-CO"/>
        </w:rPr>
        <w:t>DESCOMPOSICION DE NUMEROS</w:t>
      </w:r>
    </w:p>
    <w:p w:rsidR="006826B9" w:rsidRDefault="006826B9" w:rsidP="006826B9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color w:val="FF0000"/>
          <w:sz w:val="32"/>
        </w:rPr>
      </w:pPr>
      <w:r>
        <w:rPr>
          <w:rFonts w:ascii="Trebuchet MS" w:hAnsi="Trebuchet MS"/>
          <w:b/>
          <w:noProof/>
          <w:color w:val="FF0000"/>
          <w:sz w:val="32"/>
          <w:lang w:val="es-CO"/>
        </w:rPr>
        <w:drawing>
          <wp:inline distT="0" distB="0" distL="0" distR="0">
            <wp:extent cx="3457575" cy="12192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B9" w:rsidRDefault="006826B9" w:rsidP="006826B9">
      <w:pPr>
        <w:widowControl/>
        <w:adjustRightInd/>
        <w:spacing w:after="160" w:line="259" w:lineRule="auto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  <w:r w:rsidRPr="006826B9">
        <w:rPr>
          <w:rFonts w:ascii="Trebuchet MS" w:hAnsi="Trebuchet MS" w:cs="Arial"/>
          <w:color w:val="202124"/>
          <w:sz w:val="22"/>
          <w:shd w:val="clear" w:color="auto" w:fill="FFFFFF"/>
        </w:rPr>
        <w:t>La </w:t>
      </w:r>
      <w:r w:rsidRPr="006826B9">
        <w:rPr>
          <w:rFonts w:ascii="Trebuchet MS" w:hAnsi="Trebuchet MS" w:cs="Arial"/>
          <w:b/>
          <w:bCs/>
          <w:color w:val="202124"/>
          <w:sz w:val="22"/>
          <w:shd w:val="clear" w:color="auto" w:fill="FFFFFF"/>
        </w:rPr>
        <w:t>descomposición</w:t>
      </w:r>
      <w:r w:rsidRPr="006826B9">
        <w:rPr>
          <w:rFonts w:ascii="Trebuchet MS" w:hAnsi="Trebuchet MS" w:cs="Arial"/>
          <w:color w:val="202124"/>
          <w:sz w:val="22"/>
          <w:shd w:val="clear" w:color="auto" w:fill="FFFFFF"/>
        </w:rPr>
        <w:t> aditiva de los </w:t>
      </w:r>
      <w:r w:rsidRPr="006826B9">
        <w:rPr>
          <w:rFonts w:ascii="Trebuchet MS" w:hAnsi="Trebuchet MS" w:cs="Arial"/>
          <w:b/>
          <w:bCs/>
          <w:color w:val="202124"/>
          <w:sz w:val="22"/>
          <w:shd w:val="clear" w:color="auto" w:fill="FFFFFF"/>
        </w:rPr>
        <w:t>números</w:t>
      </w:r>
      <w:r w:rsidRPr="006826B9">
        <w:rPr>
          <w:rFonts w:ascii="Trebuchet MS" w:hAnsi="Trebuchet MS" w:cs="Arial"/>
          <w:color w:val="202124"/>
          <w:sz w:val="22"/>
          <w:shd w:val="clear" w:color="auto" w:fill="FFFFFF"/>
        </w:rPr>
        <w:t> naturales es una propiedad que tiene el Sistema de Numeración Decimal. La propiedad aditiva del Sistema de Numeración Decimal consiste en que el </w:t>
      </w:r>
      <w:r w:rsidRPr="006826B9">
        <w:rPr>
          <w:rFonts w:ascii="Trebuchet MS" w:hAnsi="Trebuchet MS" w:cs="Arial"/>
          <w:b/>
          <w:bCs/>
          <w:color w:val="202124"/>
          <w:sz w:val="22"/>
          <w:shd w:val="clear" w:color="auto" w:fill="FFFFFF"/>
        </w:rPr>
        <w:t>número</w:t>
      </w:r>
      <w:r w:rsidRPr="006826B9">
        <w:rPr>
          <w:rFonts w:ascii="Trebuchet MS" w:hAnsi="Trebuchet MS" w:cs="Arial"/>
          <w:color w:val="202124"/>
          <w:sz w:val="22"/>
          <w:shd w:val="clear" w:color="auto" w:fill="FFFFFF"/>
        </w:rPr>
        <w:t> se puede descomponer de acuerdo al valor de la posición de sus cifras lo que facilita el cálculo.</w:t>
      </w:r>
    </w:p>
    <w:p w:rsidR="006826B9" w:rsidRDefault="006826B9" w:rsidP="006826B9">
      <w:pPr>
        <w:widowControl/>
        <w:adjustRightInd/>
        <w:spacing w:after="160" w:line="259" w:lineRule="auto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</w:p>
    <w:p w:rsidR="006826B9" w:rsidRDefault="006826B9" w:rsidP="006826B9">
      <w:pPr>
        <w:widowControl/>
        <w:adjustRightInd/>
        <w:spacing w:after="160" w:line="259" w:lineRule="auto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  <w:r>
        <w:rPr>
          <w:rFonts w:ascii="Trebuchet MS" w:hAnsi="Trebuchet MS" w:cs="Arial"/>
          <w:color w:val="202124"/>
          <w:sz w:val="22"/>
          <w:shd w:val="clear" w:color="auto" w:fill="FFFFFF"/>
        </w:rPr>
        <w:t>Ejemplo:</w:t>
      </w:r>
    </w:p>
    <w:p w:rsidR="006826B9" w:rsidRDefault="006826B9" w:rsidP="006826B9">
      <w:pPr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  <w:r>
        <w:rPr>
          <w:rFonts w:ascii="Trebuchet MS" w:hAnsi="Trebuchet MS"/>
          <w:b/>
          <w:noProof/>
          <w:color w:val="FF0000"/>
          <w:sz w:val="36"/>
          <w:lang w:val="es-CO"/>
        </w:rPr>
        <w:drawing>
          <wp:inline distT="0" distB="0" distL="0" distR="0">
            <wp:extent cx="5610225" cy="21050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902" w:rsidRDefault="009F2902" w:rsidP="006826B9">
      <w:pPr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9F2902" w:rsidRDefault="009F2902" w:rsidP="009F2902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/>
          <w:b/>
          <w:color w:val="FF0000"/>
          <w:sz w:val="36"/>
        </w:rPr>
      </w:pPr>
      <w:r>
        <w:rPr>
          <w:rFonts w:ascii="Trebuchet MS" w:hAnsi="Trebuchet MS"/>
          <w:b/>
          <w:color w:val="FF0000"/>
          <w:sz w:val="36"/>
        </w:rPr>
        <w:lastRenderedPageBreak/>
        <w:t>POTENCIACION</w:t>
      </w:r>
    </w:p>
    <w:p w:rsidR="009F2902" w:rsidRDefault="009F2902" w:rsidP="009F2902">
      <w:pPr>
        <w:widowControl/>
        <w:adjustRightInd/>
        <w:spacing w:after="160" w:line="259" w:lineRule="auto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  <w:r w:rsidRPr="00283A6B">
        <w:rPr>
          <w:rFonts w:ascii="Trebuchet MS" w:hAnsi="Trebuchet MS" w:cs="Arial"/>
          <w:color w:val="202124"/>
          <w:sz w:val="22"/>
          <w:shd w:val="clear" w:color="auto" w:fill="FFFFFF"/>
        </w:rPr>
        <w:t>La </w:t>
      </w:r>
      <w:r w:rsidRPr="00283A6B">
        <w:rPr>
          <w:rFonts w:ascii="Trebuchet MS" w:hAnsi="Trebuchet MS" w:cs="Arial"/>
          <w:b/>
          <w:bCs/>
          <w:color w:val="202124"/>
          <w:sz w:val="22"/>
          <w:shd w:val="clear" w:color="auto" w:fill="FFFFFF"/>
        </w:rPr>
        <w:t>potencia</w:t>
      </w:r>
      <w:r w:rsidRPr="00283A6B">
        <w:rPr>
          <w:rFonts w:ascii="Trebuchet MS" w:hAnsi="Trebuchet MS" w:cs="Arial"/>
          <w:color w:val="202124"/>
          <w:sz w:val="22"/>
          <w:shd w:val="clear" w:color="auto" w:fill="FFFFFF"/>
        </w:rPr>
        <w:t> de exponente natural de </w:t>
      </w:r>
      <w:r w:rsidRPr="00283A6B">
        <w:rPr>
          <w:rFonts w:ascii="Trebuchet MS" w:hAnsi="Trebuchet MS" w:cs="Arial"/>
          <w:b/>
          <w:bCs/>
          <w:color w:val="202124"/>
          <w:sz w:val="22"/>
          <w:shd w:val="clear" w:color="auto" w:fill="FFFFFF"/>
        </w:rPr>
        <w:t>un número entero</w:t>
      </w:r>
      <w:r w:rsidRPr="00283A6B">
        <w:rPr>
          <w:rFonts w:ascii="Trebuchet MS" w:hAnsi="Trebuchet MS" w:cs="Arial"/>
          <w:color w:val="202124"/>
          <w:sz w:val="22"/>
          <w:shd w:val="clear" w:color="auto" w:fill="FFFFFF"/>
        </w:rPr>
        <w:t> positivo, es igual a multiplicar dicho </w:t>
      </w:r>
      <w:r w:rsidRPr="00283A6B">
        <w:rPr>
          <w:rFonts w:ascii="Trebuchet MS" w:hAnsi="Trebuchet MS" w:cs="Arial"/>
          <w:b/>
          <w:bCs/>
          <w:color w:val="202124"/>
          <w:sz w:val="22"/>
          <w:shd w:val="clear" w:color="auto" w:fill="FFFFFF"/>
        </w:rPr>
        <w:t>número</w:t>
      </w:r>
      <w:r w:rsidRPr="00283A6B">
        <w:rPr>
          <w:rFonts w:ascii="Trebuchet MS" w:hAnsi="Trebuchet MS" w:cs="Arial"/>
          <w:color w:val="202124"/>
          <w:sz w:val="22"/>
          <w:shd w:val="clear" w:color="auto" w:fill="FFFFFF"/>
        </w:rPr>
        <w:t> por sí mismo tantas veces como indique el exponente, y su signo depende del signo de la base. Si la base es positiva el resultado es positivo.</w:t>
      </w:r>
    </w:p>
    <w:p w:rsidR="00283A6B" w:rsidRDefault="00283A6B" w:rsidP="009F2902">
      <w:pPr>
        <w:widowControl/>
        <w:adjustRightInd/>
        <w:spacing w:after="160" w:line="259" w:lineRule="auto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  <w:r>
        <w:rPr>
          <w:rFonts w:ascii="Trebuchet MS" w:hAnsi="Trebuchet MS" w:cs="Arial"/>
          <w:noProof/>
          <w:color w:val="202124"/>
          <w:sz w:val="22"/>
          <w:shd w:val="clear" w:color="auto" w:fill="FFFFFF"/>
          <w:lang w:val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36195</wp:posOffset>
            </wp:positionV>
            <wp:extent cx="3924300" cy="16383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A6B" w:rsidRDefault="00283A6B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</w:p>
    <w:p w:rsidR="00283A6B" w:rsidRDefault="00283A6B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</w:p>
    <w:p w:rsidR="00283A6B" w:rsidRDefault="00283A6B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</w:p>
    <w:p w:rsidR="00283A6B" w:rsidRDefault="00283A6B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</w:p>
    <w:p w:rsidR="00283A6B" w:rsidRDefault="00283A6B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</w:p>
    <w:p w:rsidR="00283A6B" w:rsidRDefault="00283A6B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</w:p>
    <w:p w:rsidR="00283A6B" w:rsidRPr="00283A6B" w:rsidRDefault="00283A6B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b/>
          <w:color w:val="FF0000"/>
          <w:sz w:val="36"/>
        </w:rPr>
      </w:pPr>
    </w:p>
    <w:p w:rsidR="00283A6B" w:rsidRDefault="00283A6B" w:rsidP="00283A6B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  <w:r w:rsidRPr="00283A6B">
        <w:rPr>
          <w:rFonts w:ascii="Trebuchet MS" w:hAnsi="Trebuchet MS"/>
          <w:b/>
          <w:color w:val="FF0000"/>
          <w:sz w:val="36"/>
        </w:rPr>
        <w:t>FRACCIONES</w:t>
      </w:r>
      <w:r>
        <w:rPr>
          <w:rFonts w:ascii="Trebuchet MS" w:hAnsi="Trebuchet MS" w:cs="Arial"/>
          <w:color w:val="202124"/>
          <w:sz w:val="22"/>
          <w:shd w:val="clear" w:color="auto" w:fill="FFFFFF"/>
        </w:rPr>
        <w:t xml:space="preserve"> </w:t>
      </w:r>
    </w:p>
    <w:p w:rsidR="00283A6B" w:rsidRDefault="00283A6B" w:rsidP="00283A6B">
      <w:pPr>
        <w:widowControl/>
        <w:adjustRightInd/>
        <w:spacing w:after="160" w:line="259" w:lineRule="auto"/>
        <w:jc w:val="center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</w:p>
    <w:p w:rsidR="00AC3D3B" w:rsidRDefault="00283A6B" w:rsidP="00AC3D3B">
      <w:pPr>
        <w:widowControl/>
        <w:adjustRightInd/>
        <w:spacing w:line="240" w:lineRule="auto"/>
        <w:textAlignment w:val="auto"/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</w:pPr>
      <w:proofErr w:type="gramStart"/>
      <w:r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una</w:t>
      </w:r>
      <w:proofErr w:type="gramEnd"/>
      <w:r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 </w:t>
      </w:r>
      <w:r w:rsidRPr="00283A6B">
        <w:rPr>
          <w:rFonts w:ascii="Trebuchet MS" w:hAnsi="Trebuchet MS" w:cs="Arial"/>
          <w:b/>
          <w:bCs/>
          <w:color w:val="202122"/>
          <w:sz w:val="22"/>
          <w:szCs w:val="21"/>
          <w:shd w:val="clear" w:color="auto" w:fill="FFFFFF"/>
        </w:rPr>
        <w:t>fracción</w:t>
      </w:r>
      <w:r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, </w:t>
      </w:r>
      <w:r w:rsidRPr="00283A6B">
        <w:rPr>
          <w:rFonts w:ascii="Trebuchet MS" w:hAnsi="Trebuchet MS" w:cs="Arial"/>
          <w:i/>
          <w:iCs/>
          <w:color w:val="202122"/>
          <w:sz w:val="22"/>
          <w:szCs w:val="21"/>
          <w:shd w:val="clear" w:color="auto" w:fill="FFFFFF"/>
        </w:rPr>
        <w:t>número fraccionario</w:t>
      </w:r>
      <w:r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, es la expresión de una cantidad </w:t>
      </w:r>
      <w:r w:rsidRPr="00AC3D3B">
        <w:rPr>
          <w:rFonts w:ascii="Trebuchet MS" w:hAnsi="Trebuchet MS" w:cs="Arial"/>
          <w:sz w:val="22"/>
          <w:szCs w:val="21"/>
          <w:shd w:val="clear" w:color="auto" w:fill="FFFFFF"/>
        </w:rPr>
        <w:t>dividida</w:t>
      </w:r>
      <w:r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 entre otra cantidad; es decir que representa un cociente no efectuado de números.</w:t>
      </w:r>
    </w:p>
    <w:p w:rsidR="00AC3D3B" w:rsidRDefault="00AC3D3B" w:rsidP="00AC3D3B">
      <w:pPr>
        <w:widowControl/>
        <w:adjustRightInd/>
        <w:spacing w:line="240" w:lineRule="auto"/>
        <w:textAlignment w:val="auto"/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</w:pPr>
    </w:p>
    <w:p w:rsidR="00283A6B" w:rsidRDefault="00AC3D3B" w:rsidP="00AC3D3B">
      <w:pPr>
        <w:widowControl/>
        <w:adjustRightInd/>
        <w:spacing w:line="240" w:lineRule="auto"/>
        <w:textAlignment w:val="auto"/>
        <w:rPr>
          <w:rFonts w:ascii="Trebuchet MS" w:hAnsi="Trebuchet MS" w:cs="Arial"/>
          <w:color w:val="202124"/>
          <w:sz w:val="22"/>
          <w:shd w:val="clear" w:color="auto" w:fill="FFFFFF"/>
        </w:rPr>
      </w:pPr>
      <w:r>
        <w:rPr>
          <w:rFonts w:ascii="Trebuchet MS" w:hAnsi="Trebuchet MS" w:cs="Arial"/>
          <w:noProof/>
          <w:color w:val="202122"/>
          <w:sz w:val="22"/>
          <w:szCs w:val="21"/>
          <w:shd w:val="clear" w:color="auto" w:fill="FFFFFF"/>
          <w:lang w:val="es-C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884555</wp:posOffset>
            </wp:positionV>
            <wp:extent cx="1762125" cy="1720418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80" cy="172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A6B"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 xml:space="preserve"> Las fracciones comunes se componen de: </w:t>
      </w:r>
      <w:r w:rsidR="00283A6B" w:rsidRPr="00283A6B">
        <w:rPr>
          <w:rFonts w:ascii="Trebuchet MS" w:hAnsi="Trebuchet MS" w:cs="Arial"/>
          <w:b/>
          <w:bCs/>
          <w:color w:val="202122"/>
          <w:sz w:val="22"/>
          <w:szCs w:val="21"/>
          <w:shd w:val="clear" w:color="auto" w:fill="FFFFFF"/>
        </w:rPr>
        <w:t>numerador</w:t>
      </w:r>
      <w:r w:rsidR="00283A6B"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, </w:t>
      </w:r>
      <w:r w:rsidR="00283A6B" w:rsidRPr="00283A6B">
        <w:rPr>
          <w:rFonts w:ascii="Trebuchet MS" w:hAnsi="Trebuchet MS" w:cs="Arial"/>
          <w:b/>
          <w:bCs/>
          <w:color w:val="202122"/>
          <w:sz w:val="22"/>
          <w:szCs w:val="21"/>
          <w:shd w:val="clear" w:color="auto" w:fill="FFFFFF"/>
        </w:rPr>
        <w:t>denominador</w:t>
      </w:r>
      <w:r w:rsidR="00283A6B"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 y línea divisora entre ambos (</w:t>
      </w:r>
      <w:hyperlink r:id="rId11" w:tooltip="Barra (tipografía)" w:history="1">
        <w:r w:rsidR="00283A6B" w:rsidRPr="00283A6B">
          <w:rPr>
            <w:rStyle w:val="Hipervnculo"/>
            <w:rFonts w:ascii="Trebuchet MS" w:hAnsi="Trebuchet MS" w:cs="Arial"/>
            <w:color w:val="0645AD"/>
            <w:sz w:val="22"/>
            <w:szCs w:val="21"/>
            <w:shd w:val="clear" w:color="auto" w:fill="FFFFFF"/>
          </w:rPr>
          <w:t>barra</w:t>
        </w:r>
      </w:hyperlink>
      <w:r w:rsidR="00283A6B"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 horizontal u oblicua). En una fracción común </w:t>
      </w:r>
      <w:r w:rsidR="00283A6B" w:rsidRPr="00283A6B">
        <w:rPr>
          <w:rStyle w:val="mwe-math-mathml-inline"/>
          <w:rFonts w:ascii="Trebuchet MS" w:hAnsi="Trebuchet MS" w:cs="Arial"/>
          <w:vanish/>
          <w:color w:val="202122"/>
          <w:sz w:val="22"/>
          <w:szCs w:val="21"/>
          <w:shd w:val="clear" w:color="auto" w:fill="FFFFFF"/>
        </w:rPr>
        <w:t>{\displaystyle a/b}</w:t>
      </w:r>
      <w:r w:rsidR="00283A6B"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 el denominador "</w:t>
      </w:r>
      <w:r w:rsidR="00283A6B" w:rsidRPr="00283A6B">
        <w:rPr>
          <w:rFonts w:ascii="Trebuchet MS" w:hAnsi="Trebuchet MS" w:cs="Arial"/>
          <w:i/>
          <w:iCs/>
          <w:color w:val="202122"/>
          <w:sz w:val="22"/>
          <w:szCs w:val="21"/>
          <w:shd w:val="clear" w:color="auto" w:fill="FFFFFF"/>
        </w:rPr>
        <w:t>b</w:t>
      </w:r>
      <w:r w:rsidR="00283A6B"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" expresa la cantidad de partes iguales que representan la unidad, y el numerador "</w:t>
      </w:r>
      <w:r w:rsidR="00283A6B" w:rsidRPr="00283A6B">
        <w:rPr>
          <w:rFonts w:ascii="Trebuchet MS" w:hAnsi="Trebuchet MS" w:cs="Arial"/>
          <w:i/>
          <w:iCs/>
          <w:color w:val="202122"/>
          <w:sz w:val="22"/>
          <w:szCs w:val="21"/>
          <w:shd w:val="clear" w:color="auto" w:fill="FFFFFF"/>
        </w:rPr>
        <w:t>a</w:t>
      </w:r>
      <w:r w:rsidR="00283A6B" w:rsidRPr="00283A6B">
        <w:rPr>
          <w:rFonts w:ascii="Trebuchet MS" w:hAnsi="Trebuchet MS" w:cs="Arial"/>
          <w:color w:val="202122"/>
          <w:sz w:val="22"/>
          <w:szCs w:val="21"/>
          <w:shd w:val="clear" w:color="auto" w:fill="FFFFFF"/>
        </w:rPr>
        <w:t>" indica cuántas de ellas se toman.</w:t>
      </w:r>
      <w:r w:rsidR="00283A6B" w:rsidRPr="00283A6B">
        <w:rPr>
          <w:rFonts w:ascii="Trebuchet MS" w:hAnsi="Trebuchet MS" w:cs="Arial"/>
          <w:color w:val="202124"/>
          <w:sz w:val="22"/>
          <w:shd w:val="clear" w:color="auto" w:fill="FFFFFF"/>
        </w:rPr>
        <w:br w:type="page"/>
      </w:r>
    </w:p>
    <w:p w:rsidR="009F2902" w:rsidRDefault="009F2902" w:rsidP="006826B9">
      <w:pPr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  <w:r>
        <w:rPr>
          <w:rFonts w:ascii="Trebuchet MS" w:hAnsi="Trebuchet MS"/>
          <w:b/>
          <w:color w:val="FF0000"/>
          <w:sz w:val="36"/>
        </w:rPr>
        <w:lastRenderedPageBreak/>
        <w:t>EJERCICIOS:</w:t>
      </w:r>
    </w:p>
    <w:p w:rsidR="009F2902" w:rsidRDefault="009F2902" w:rsidP="006826B9">
      <w:pPr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283A6B" w:rsidRPr="00AC3D3B" w:rsidRDefault="009F2902" w:rsidP="009F2902">
      <w:pPr>
        <w:pStyle w:val="Prrafodelista"/>
        <w:widowControl/>
        <w:numPr>
          <w:ilvl w:val="0"/>
          <w:numId w:val="5"/>
        </w:numPr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  <w:r>
        <w:rPr>
          <w:rFonts w:ascii="Trebuchet MS" w:hAnsi="Trebuchet MS"/>
          <w:b/>
          <w:color w:val="FF0000"/>
          <w:sz w:val="36"/>
        </w:rPr>
        <w:t xml:space="preserve"> </w:t>
      </w:r>
      <w:r w:rsidR="00AC3D3B" w:rsidRPr="00AC3D3B">
        <w:rPr>
          <w:rFonts w:ascii="Trebuchet MS" w:hAnsi="Trebuchet MS"/>
          <w:sz w:val="24"/>
        </w:rPr>
        <w:t>Resuelve:</w:t>
      </w:r>
    </w:p>
    <w:p w:rsidR="00AC3D3B" w:rsidRDefault="00AC3D3B" w:rsidP="00AC3D3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9F2902" w:rsidRPr="00283A6B" w:rsidRDefault="00AC3D3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  <w:r>
        <w:rPr>
          <w:rFonts w:ascii="Trebuchet MS" w:hAnsi="Trebuchet MS"/>
          <w:b/>
          <w:noProof/>
          <w:color w:val="FF0000"/>
          <w:sz w:val="36"/>
          <w:lang w:val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47625</wp:posOffset>
            </wp:positionV>
            <wp:extent cx="5200650" cy="1005840"/>
            <wp:effectExtent l="0" t="0" r="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83A6B">
        <w:rPr>
          <w:rFonts w:ascii="Trebuchet MS" w:hAnsi="Trebuchet MS"/>
          <w:b/>
          <w:color w:val="FF0000"/>
          <w:sz w:val="36"/>
        </w:rPr>
        <w:t>a</w:t>
      </w:r>
      <w:proofErr w:type="gramEnd"/>
      <w:r w:rsidR="00283A6B">
        <w:rPr>
          <w:rFonts w:ascii="Trebuchet MS" w:hAnsi="Trebuchet MS"/>
          <w:b/>
          <w:color w:val="FF0000"/>
          <w:sz w:val="36"/>
        </w:rPr>
        <w:t>.</w:t>
      </w:r>
    </w:p>
    <w:p w:rsidR="009F2902" w:rsidRDefault="009F2902" w:rsidP="009F2902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9F2902" w:rsidRDefault="009F2902" w:rsidP="009F2902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AC3D3B" w:rsidRDefault="00AC3D3B" w:rsidP="009F2902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9F2902" w:rsidRDefault="009F2902" w:rsidP="009F2902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283A6B" w:rsidRDefault="00283A6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  <w:r>
        <w:rPr>
          <w:rFonts w:ascii="Trebuchet MS" w:hAnsi="Trebuchet MS"/>
          <w:b/>
          <w:noProof/>
          <w:color w:val="FF0000"/>
          <w:sz w:val="36"/>
          <w:lang w:val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50165</wp:posOffset>
            </wp:positionV>
            <wp:extent cx="5610225" cy="155257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color w:val="FF0000"/>
          <w:sz w:val="36"/>
        </w:rPr>
        <w:t xml:space="preserve">b. </w:t>
      </w:r>
    </w:p>
    <w:p w:rsidR="00283A6B" w:rsidRDefault="00283A6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9F2902" w:rsidRDefault="009F2902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283A6B" w:rsidRDefault="00283A6B" w:rsidP="00283A6B">
      <w:pPr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283A6B" w:rsidRDefault="00283A6B" w:rsidP="00283A6B">
      <w:pPr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AC3D3B" w:rsidRDefault="00AC3D3B" w:rsidP="00283A6B">
      <w:pPr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283A6B" w:rsidRPr="00AC3D3B" w:rsidRDefault="00283A6B" w:rsidP="00283A6B">
      <w:pPr>
        <w:pStyle w:val="Prrafodelista"/>
        <w:widowControl/>
        <w:numPr>
          <w:ilvl w:val="0"/>
          <w:numId w:val="5"/>
        </w:numPr>
        <w:adjustRightInd/>
        <w:spacing w:after="160" w:line="259" w:lineRule="auto"/>
        <w:textAlignment w:val="auto"/>
        <w:rPr>
          <w:rFonts w:ascii="Trebuchet MS" w:hAnsi="Trebuchet MS"/>
          <w:color w:val="FF0000"/>
          <w:sz w:val="36"/>
        </w:rPr>
      </w:pPr>
      <w:r>
        <w:rPr>
          <w:rFonts w:ascii="Trebuchet MS" w:hAnsi="Trebuchet MS"/>
          <w:b/>
          <w:color w:val="FF0000"/>
          <w:sz w:val="36"/>
        </w:rPr>
        <w:t xml:space="preserve"> </w:t>
      </w:r>
      <w:r w:rsidR="00AC3D3B">
        <w:rPr>
          <w:rFonts w:ascii="Trebuchet MS" w:hAnsi="Trebuchet MS"/>
          <w:b/>
          <w:color w:val="FF0000"/>
          <w:sz w:val="36"/>
        </w:rPr>
        <w:t xml:space="preserve"> </w:t>
      </w:r>
      <w:r w:rsidR="00AC3D3B" w:rsidRPr="00AC3D3B">
        <w:rPr>
          <w:rFonts w:ascii="Trebuchet MS" w:hAnsi="Trebuchet MS"/>
          <w:sz w:val="24"/>
        </w:rPr>
        <w:t>Resuelve:</w:t>
      </w:r>
    </w:p>
    <w:p w:rsidR="00AC3D3B" w:rsidRPr="00AC3D3B" w:rsidRDefault="00AC3D3B" w:rsidP="00AC3D3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color w:val="FF0000"/>
          <w:sz w:val="36"/>
        </w:rPr>
      </w:pPr>
      <w:r>
        <w:rPr>
          <w:rFonts w:ascii="Trebuchet MS" w:hAnsi="Trebuchet MS"/>
          <w:b/>
          <w:noProof/>
          <w:color w:val="FF0000"/>
          <w:sz w:val="36"/>
          <w:lang w:val="es-C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174625</wp:posOffset>
            </wp:positionV>
            <wp:extent cx="990600" cy="11525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A6B" w:rsidRDefault="00283A6B" w:rsidP="00283A6B">
      <w:pPr>
        <w:pStyle w:val="Prrafodelista"/>
        <w:widowControl/>
        <w:numPr>
          <w:ilvl w:val="0"/>
          <w:numId w:val="6"/>
        </w:numPr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  <w:r>
        <w:rPr>
          <w:rFonts w:ascii="Trebuchet MS" w:hAnsi="Trebuchet MS"/>
          <w:b/>
          <w:noProof/>
          <w:color w:val="FF0000"/>
          <w:sz w:val="36"/>
          <w:lang w:val="es-C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71755</wp:posOffset>
            </wp:positionV>
            <wp:extent cx="1019175" cy="11239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color w:val="FF0000"/>
          <w:sz w:val="36"/>
        </w:rPr>
        <w:t xml:space="preserve">                       c. </w:t>
      </w:r>
    </w:p>
    <w:p w:rsidR="00283A6B" w:rsidRDefault="00283A6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283A6B" w:rsidRDefault="00283A6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  <w:r>
        <w:rPr>
          <w:rFonts w:ascii="Trebuchet MS" w:hAnsi="Trebuchet MS"/>
          <w:b/>
          <w:color w:val="FF0000"/>
          <w:sz w:val="36"/>
        </w:rPr>
        <w:t xml:space="preserve">b.                       d. </w:t>
      </w:r>
    </w:p>
    <w:p w:rsidR="00283A6B" w:rsidRDefault="00283A6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283A6B" w:rsidRDefault="00283A6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AC3D3B" w:rsidRDefault="00AC3D3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AC3D3B" w:rsidRDefault="00AC3D3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</w:p>
    <w:p w:rsidR="00283A6B" w:rsidRDefault="00283A6B" w:rsidP="00283A6B">
      <w:pPr>
        <w:pStyle w:val="Prrafodelista"/>
        <w:widowControl/>
        <w:adjustRightInd/>
        <w:spacing w:after="160" w:line="259" w:lineRule="auto"/>
        <w:textAlignment w:val="auto"/>
        <w:rPr>
          <w:rFonts w:ascii="Trebuchet MS" w:hAnsi="Trebuchet MS"/>
          <w:b/>
          <w:color w:val="FF0000"/>
          <w:sz w:val="36"/>
        </w:rPr>
      </w:pPr>
      <w:bookmarkStart w:id="0" w:name="_GoBack"/>
      <w:bookmarkEnd w:id="0"/>
    </w:p>
    <w:p w:rsidR="00283A6B" w:rsidRPr="00AC3D3B" w:rsidRDefault="00AC3D3B" w:rsidP="00283A6B">
      <w:pPr>
        <w:pStyle w:val="Prrafodelista"/>
        <w:widowControl/>
        <w:numPr>
          <w:ilvl w:val="0"/>
          <w:numId w:val="5"/>
        </w:numPr>
        <w:adjustRightInd/>
        <w:spacing w:after="160" w:line="259" w:lineRule="auto"/>
        <w:textAlignment w:val="auto"/>
        <w:rPr>
          <w:rFonts w:ascii="Trebuchet MS" w:hAnsi="Trebuchet MS"/>
          <w:color w:val="FF0000"/>
          <w:sz w:val="36"/>
        </w:rPr>
      </w:pPr>
      <w:r>
        <w:rPr>
          <w:rFonts w:ascii="Trebuchet MS" w:hAnsi="Trebuchet MS"/>
          <w:b/>
          <w:noProof/>
          <w:color w:val="FF0000"/>
          <w:sz w:val="36"/>
          <w:lang w:val="es-C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483235</wp:posOffset>
            </wp:positionV>
            <wp:extent cx="1905000" cy="26574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color w:val="FF0000"/>
          <w:sz w:val="36"/>
        </w:rPr>
        <w:t xml:space="preserve"> </w:t>
      </w:r>
      <w:r>
        <w:rPr>
          <w:rFonts w:ascii="Trebuchet MS" w:hAnsi="Trebuchet MS"/>
          <w:sz w:val="22"/>
        </w:rPr>
        <w:t>Escriba la fracción</w:t>
      </w:r>
      <w:r w:rsidRPr="00AC3D3B">
        <w:rPr>
          <w:rFonts w:ascii="Trebuchet MS" w:hAnsi="Trebuchet MS"/>
          <w:sz w:val="22"/>
        </w:rPr>
        <w:t xml:space="preserve"> según corresponda</w:t>
      </w:r>
    </w:p>
    <w:sectPr w:rsidR="00283A6B" w:rsidRPr="00AC3D3B" w:rsidSect="009A6535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A7" w:rsidRDefault="00F355A7" w:rsidP="00EE0613">
      <w:pPr>
        <w:spacing w:line="240" w:lineRule="auto"/>
      </w:pPr>
      <w:r>
        <w:separator/>
      </w:r>
    </w:p>
  </w:endnote>
  <w:endnote w:type="continuationSeparator" w:id="0">
    <w:p w:rsidR="00F355A7" w:rsidRDefault="00F355A7" w:rsidP="00EE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A7" w:rsidRDefault="00F355A7" w:rsidP="00EE0613">
      <w:pPr>
        <w:spacing w:line="240" w:lineRule="auto"/>
      </w:pPr>
      <w:r>
        <w:separator/>
      </w:r>
    </w:p>
  </w:footnote>
  <w:footnote w:type="continuationSeparator" w:id="0">
    <w:p w:rsidR="00F355A7" w:rsidRDefault="00F355A7" w:rsidP="00EE0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62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  <w:gridCol w:w="7137"/>
    </w:tblGrid>
    <w:tr w:rsidR="00EE0613" w:rsidRPr="003B4226" w:rsidTr="00FD2B28">
      <w:trPr>
        <w:trHeight w:val="539"/>
      </w:trPr>
      <w:tc>
        <w:tcPr>
          <w:tcW w:w="480" w:type="pct"/>
          <w:vMerge w:val="restart"/>
        </w:tcPr>
        <w:p w:rsidR="00EE0613" w:rsidRPr="003B4226" w:rsidRDefault="00F355A7" w:rsidP="00EE0613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  <w:noProof/>
              <w:lang w:val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2.35pt;margin-top:13.65pt;width:52.75pt;height:54pt;z-index:251658240">
                <v:imagedata r:id="rId1" o:title="" gain="61604f" blacklevel="1966f"/>
                <w10:wrap type="topAndBottom"/>
              </v:shape>
              <o:OLEObject Type="Embed" ProgID="CorelDRAW.Graphic.10" ShapeID="_x0000_s2049" DrawAspect="Content" ObjectID="_1676262372" r:id="rId2"/>
            </w:object>
          </w:r>
        </w:p>
      </w:tc>
      <w:tc>
        <w:tcPr>
          <w:tcW w:w="4520" w:type="pct"/>
          <w:vAlign w:val="center"/>
        </w:tcPr>
        <w:p w:rsidR="0007342C" w:rsidRDefault="0007342C" w:rsidP="0007342C">
          <w:pPr>
            <w:pStyle w:val="Encabezado"/>
            <w:jc w:val="center"/>
            <w:rPr>
              <w:sz w:val="28"/>
            </w:rPr>
          </w:pPr>
          <w:r>
            <w:rPr>
              <w:sz w:val="28"/>
            </w:rPr>
            <w:t xml:space="preserve">INSTITUCION EDUCATIVA OFICIAL </w:t>
          </w:r>
        </w:p>
        <w:p w:rsidR="0007342C" w:rsidRDefault="0007342C" w:rsidP="0007342C">
          <w:pPr>
            <w:pStyle w:val="Encabezado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JOSE JOAQUIN CASAS</w:t>
          </w:r>
        </w:p>
        <w:p w:rsidR="0007342C" w:rsidRDefault="0007342C" w:rsidP="0007342C">
          <w:pPr>
            <w:pStyle w:val="Encabezado"/>
            <w:jc w:val="center"/>
          </w:pPr>
          <w:r>
            <w:t>NIT. 800.193.355-9</w:t>
          </w:r>
        </w:p>
        <w:p w:rsidR="0007342C" w:rsidRDefault="0007342C" w:rsidP="0007342C">
          <w:pPr>
            <w:pStyle w:val="Encabezado"/>
            <w:jc w:val="center"/>
            <w:rPr>
              <w:sz w:val="18"/>
              <w:lang w:val="es-MX"/>
            </w:rPr>
          </w:pPr>
          <w:r>
            <w:t xml:space="preserve">Chía – </w:t>
          </w:r>
          <w:proofErr w:type="spellStart"/>
          <w:r>
            <w:t>Cund</w:t>
          </w:r>
          <w:proofErr w:type="spellEnd"/>
          <w:r>
            <w:t>.</w:t>
          </w:r>
        </w:p>
        <w:p w:rsidR="00EE0613" w:rsidRPr="00922F06" w:rsidRDefault="00EE0613" w:rsidP="00EE0613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</w:p>
      </w:tc>
    </w:tr>
    <w:tr w:rsidR="00EE0613" w:rsidTr="00FD2B28">
      <w:trPr>
        <w:trHeight w:val="378"/>
      </w:trPr>
      <w:tc>
        <w:tcPr>
          <w:tcW w:w="480" w:type="pct"/>
          <w:vMerge/>
        </w:tcPr>
        <w:p w:rsidR="00EE0613" w:rsidRPr="003B4226" w:rsidRDefault="00EE0613" w:rsidP="00EE0613">
          <w:pPr>
            <w:pStyle w:val="Encabezado"/>
            <w:rPr>
              <w:rFonts w:ascii="Arial Narrow" w:hAnsi="Arial Narrow"/>
              <w:b/>
            </w:rPr>
          </w:pPr>
        </w:p>
      </w:tc>
      <w:tc>
        <w:tcPr>
          <w:tcW w:w="4520" w:type="pct"/>
          <w:vAlign w:val="center"/>
        </w:tcPr>
        <w:p w:rsidR="00EE0613" w:rsidRPr="00922F06" w:rsidRDefault="0007342C" w:rsidP="00EE0613">
          <w:pPr>
            <w:pStyle w:val="Encabezado"/>
            <w:jc w:val="center"/>
            <w:rPr>
              <w:rFonts w:ascii="Arial Narrow" w:hAnsi="Arial Narrow"/>
              <w:b/>
              <w:sz w:val="24"/>
              <w:szCs w:val="24"/>
            </w:rPr>
          </w:pPr>
          <w:r>
            <w:rPr>
              <w:rFonts w:ascii="Arial Narrow" w:hAnsi="Arial Narrow"/>
              <w:b/>
              <w:sz w:val="24"/>
              <w:szCs w:val="24"/>
            </w:rPr>
            <w:t>TALLER VIRTUAL</w:t>
          </w:r>
        </w:p>
      </w:tc>
    </w:tr>
  </w:tbl>
  <w:p w:rsidR="00EE0613" w:rsidRPr="00EE0613" w:rsidRDefault="00EE0613" w:rsidP="00EE061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F7E"/>
    <w:multiLevelType w:val="hybridMultilevel"/>
    <w:tmpl w:val="7BACE716"/>
    <w:lvl w:ilvl="0" w:tplc="A09E3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C15E0"/>
    <w:multiLevelType w:val="hybridMultilevel"/>
    <w:tmpl w:val="F4089AEA"/>
    <w:lvl w:ilvl="0" w:tplc="5704C6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54B7"/>
    <w:multiLevelType w:val="hybridMultilevel"/>
    <w:tmpl w:val="F356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2698A"/>
    <w:multiLevelType w:val="hybridMultilevel"/>
    <w:tmpl w:val="FC968B14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6650B"/>
    <w:multiLevelType w:val="hybridMultilevel"/>
    <w:tmpl w:val="4FC24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D3A"/>
    <w:multiLevelType w:val="hybridMultilevel"/>
    <w:tmpl w:val="E2CC2D2A"/>
    <w:lvl w:ilvl="0" w:tplc="C2AE05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13"/>
    <w:rsid w:val="000003F1"/>
    <w:rsid w:val="0004593A"/>
    <w:rsid w:val="0007342C"/>
    <w:rsid w:val="000E0883"/>
    <w:rsid w:val="002574EE"/>
    <w:rsid w:val="00283A6B"/>
    <w:rsid w:val="002F1A0B"/>
    <w:rsid w:val="00370099"/>
    <w:rsid w:val="003F335A"/>
    <w:rsid w:val="00451E36"/>
    <w:rsid w:val="00497F39"/>
    <w:rsid w:val="004D7D63"/>
    <w:rsid w:val="004E0ED4"/>
    <w:rsid w:val="004F629F"/>
    <w:rsid w:val="00526751"/>
    <w:rsid w:val="00560103"/>
    <w:rsid w:val="005D1B60"/>
    <w:rsid w:val="006826B9"/>
    <w:rsid w:val="00710166"/>
    <w:rsid w:val="007147B0"/>
    <w:rsid w:val="007C347D"/>
    <w:rsid w:val="007E0FAA"/>
    <w:rsid w:val="00801954"/>
    <w:rsid w:val="00803307"/>
    <w:rsid w:val="00845A55"/>
    <w:rsid w:val="009A6535"/>
    <w:rsid w:val="009D6948"/>
    <w:rsid w:val="009F2902"/>
    <w:rsid w:val="00A25BA2"/>
    <w:rsid w:val="00AC3D3B"/>
    <w:rsid w:val="00B72BAB"/>
    <w:rsid w:val="00B74001"/>
    <w:rsid w:val="00BC1429"/>
    <w:rsid w:val="00BF7CBA"/>
    <w:rsid w:val="00C1396E"/>
    <w:rsid w:val="00C409B7"/>
    <w:rsid w:val="00C57591"/>
    <w:rsid w:val="00D75C0B"/>
    <w:rsid w:val="00D84BA2"/>
    <w:rsid w:val="00E31098"/>
    <w:rsid w:val="00E478FA"/>
    <w:rsid w:val="00EA0D1C"/>
    <w:rsid w:val="00EE0613"/>
    <w:rsid w:val="00F077AD"/>
    <w:rsid w:val="00F355A7"/>
    <w:rsid w:val="00FC6A49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BC9906-7303-4663-8245-36AF50E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13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613"/>
  </w:style>
  <w:style w:type="paragraph" w:styleId="Piedepgina">
    <w:name w:val="footer"/>
    <w:basedOn w:val="Normal"/>
    <w:link w:val="Piedepgina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13"/>
  </w:style>
  <w:style w:type="paragraph" w:styleId="NormalWeb">
    <w:name w:val="Normal (Web)"/>
    <w:basedOn w:val="Normal"/>
    <w:uiPriority w:val="99"/>
    <w:semiHidden/>
    <w:unhideWhenUsed/>
    <w:rsid w:val="00EE06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EE0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0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4001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001"/>
    <w:rPr>
      <w:rFonts w:ascii="Arial" w:eastAsia="Arial" w:hAnsi="Arial" w:cs="Arial"/>
      <w:sz w:val="28"/>
      <w:szCs w:val="28"/>
      <w:lang w:val="es-ES"/>
    </w:rPr>
  </w:style>
  <w:style w:type="character" w:styleId="nfasis">
    <w:name w:val="Emphasis"/>
    <w:basedOn w:val="Fuentedeprrafopredeter"/>
    <w:uiPriority w:val="20"/>
    <w:qFormat/>
    <w:rsid w:val="00497F39"/>
    <w:rPr>
      <w:i/>
      <w:iCs/>
    </w:rPr>
  </w:style>
  <w:style w:type="character" w:customStyle="1" w:styleId="mwe-math-mathml-inline">
    <w:name w:val="mwe-math-mathml-inline"/>
    <w:basedOn w:val="Fuentedeprrafopredeter"/>
    <w:rsid w:val="0028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66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1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07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6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8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3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2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2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1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1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1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27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6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4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9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7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3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8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3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60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85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2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0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5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63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5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0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7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4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5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2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4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58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2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1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0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7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5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2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0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0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934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3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7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9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6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3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8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2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8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6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41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1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97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6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0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8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8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3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6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3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26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6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5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4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9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9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3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66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8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4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2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3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29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8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7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3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6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3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4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0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50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1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3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8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7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76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7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2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5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70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3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5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3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8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6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8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33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77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9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7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6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0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6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9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8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8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4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0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Barra_(tipograf%C3%ADa)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Andreina Beaume</cp:lastModifiedBy>
  <cp:revision>3</cp:revision>
  <dcterms:created xsi:type="dcterms:W3CDTF">2021-03-03T12:00:00Z</dcterms:created>
  <dcterms:modified xsi:type="dcterms:W3CDTF">2021-03-03T12:40:00Z</dcterms:modified>
</cp:coreProperties>
</file>