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TALLER 4. SEMINARIO DE AUTOFORMACION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 xml:space="preserve">CAROLINA LOPEZ OSORIO 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CICLO:5.1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JORNADA SABATINA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174FCD">
      <w:pPr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PROFESOR: BERTHA YAMILE MUÑOZ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174FCD">
      <w:pPr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INSTITUCION EDUCATIVA TECNICA MIGUEL DE CERVANTES SAAVEDRA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4FCD">
        <w:rPr>
          <w:rFonts w:ascii="Arial" w:hAnsi="Arial" w:cs="Arial"/>
          <w:b/>
          <w:sz w:val="24"/>
          <w:szCs w:val="24"/>
          <w:lang w:val="es-MX"/>
        </w:rPr>
        <w:t>IBAGUE.TOLIMA</w:t>
      </w:r>
    </w:p>
    <w:p w:rsidR="00D83F9F" w:rsidRPr="00174FCD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Default="00D83F9F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174FCD" w:rsidRPr="00174FCD" w:rsidRDefault="00174FCD" w:rsidP="00D83F9F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1. ¿</w:t>
      </w:r>
      <w:r w:rsidRPr="00174FCD">
        <w:rPr>
          <w:rFonts w:ascii="Arial" w:hAnsi="Arial" w:cs="Arial"/>
          <w:sz w:val="24"/>
          <w:szCs w:val="24"/>
        </w:rPr>
        <w:t>Qué concepto tiene de Ambiente?</w:t>
      </w: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Se le llama ambiente al conjunto de elementos naturales como el aire, el agua o el suelo y sociales que hacen factible la vida en el planeta; en otras palabras, es el entorno donde el ser humano se desenvuelve, desarrolla y prolonga su vida este entorno está constituido por seres biológicos y físicos como la fauna, los seres humanos y la flora, y ambos elementos naturales o biológicos están correlacionados para el buen funcionamiento de dicho ambiente.</w:t>
      </w: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</w:p>
    <w:p w:rsidR="00D83F9F" w:rsidRPr="00174FCD" w:rsidRDefault="00174FCD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2. ¿</w:t>
      </w:r>
      <w:r w:rsidR="00D83F9F" w:rsidRPr="00174FCD">
        <w:rPr>
          <w:rFonts w:ascii="Arial" w:hAnsi="Arial" w:cs="Arial"/>
          <w:sz w:val="24"/>
          <w:szCs w:val="24"/>
        </w:rPr>
        <w:t xml:space="preserve">La Hetero- formación es importante para la Autoformación? </w:t>
      </w:r>
      <w:r w:rsidRPr="00174FCD">
        <w:rPr>
          <w:rFonts w:ascii="Arial" w:hAnsi="Arial" w:cs="Arial"/>
          <w:sz w:val="24"/>
          <w:szCs w:val="24"/>
        </w:rPr>
        <w:t>sí</w:t>
      </w:r>
      <w:r w:rsidR="00D83F9F" w:rsidRPr="00174FCD">
        <w:rPr>
          <w:rFonts w:ascii="Arial" w:hAnsi="Arial" w:cs="Arial"/>
          <w:sz w:val="24"/>
          <w:szCs w:val="24"/>
        </w:rPr>
        <w:t xml:space="preserve"> o no y por qué?</w:t>
      </w: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</w:p>
    <w:p w:rsidR="00D83F9F" w:rsidRPr="00174FCD" w:rsidRDefault="00174FCD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Sí</w:t>
      </w:r>
      <w:r w:rsidR="00D83F9F" w:rsidRPr="00174FCD">
        <w:rPr>
          <w:rFonts w:ascii="Arial" w:hAnsi="Arial" w:cs="Arial"/>
          <w:sz w:val="24"/>
          <w:szCs w:val="24"/>
        </w:rPr>
        <w:t xml:space="preserve">, es importante ya que la hetero formación es un complemento de la autoformación </w:t>
      </w:r>
      <w:r w:rsidRPr="00174FCD">
        <w:rPr>
          <w:rFonts w:ascii="Arial" w:hAnsi="Arial" w:cs="Arial"/>
          <w:sz w:val="24"/>
          <w:szCs w:val="24"/>
        </w:rPr>
        <w:t>porque,</w:t>
      </w:r>
      <w:r w:rsidR="00D83F9F" w:rsidRPr="00174FCD">
        <w:rPr>
          <w:rFonts w:ascii="Arial" w:hAnsi="Arial" w:cs="Arial"/>
          <w:sz w:val="24"/>
          <w:szCs w:val="24"/>
        </w:rPr>
        <w:t xml:space="preserve"> </w:t>
      </w:r>
      <w:r w:rsidRPr="00174FCD">
        <w:rPr>
          <w:rFonts w:ascii="Arial" w:hAnsi="Arial" w:cs="Arial"/>
          <w:sz w:val="24"/>
          <w:szCs w:val="24"/>
        </w:rPr>
        <w:t>así</w:t>
      </w:r>
      <w:r w:rsidR="00D83F9F" w:rsidRPr="00174FCD">
        <w:rPr>
          <w:rFonts w:ascii="Arial" w:hAnsi="Arial" w:cs="Arial"/>
          <w:sz w:val="24"/>
          <w:szCs w:val="24"/>
        </w:rPr>
        <w:t xml:space="preserve"> como somos autóctonos para aprender a formarnos también somos </w:t>
      </w:r>
      <w:r w:rsidRPr="00174FCD">
        <w:rPr>
          <w:rFonts w:ascii="Arial" w:hAnsi="Arial" w:cs="Arial"/>
          <w:sz w:val="24"/>
          <w:szCs w:val="24"/>
        </w:rPr>
        <w:t>distintos.</w:t>
      </w: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</w:p>
    <w:p w:rsidR="00D83F9F" w:rsidRDefault="00D83F9F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3.Buscar que es la eco formación y realizar un cartel para ser explicado en clase.</w:t>
      </w:r>
    </w:p>
    <w:p w:rsidR="00174FCD" w:rsidRDefault="00174FCD" w:rsidP="00D83F9F">
      <w:pPr>
        <w:spacing w:before="6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5612130" cy="3315546"/>
            <wp:effectExtent l="0" t="0" r="7620" b="0"/>
            <wp:docPr id="1" name="Imagen 1" descr="&quot;frase-sobre-medioambiente-de-victor-hug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frase-sobre-medioambiente-de-victor-hugo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31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FCD" w:rsidRPr="00174FCD" w:rsidRDefault="00174FCD" w:rsidP="00D83F9F">
      <w:pPr>
        <w:spacing w:before="6"/>
        <w:rPr>
          <w:rFonts w:ascii="Arial" w:hAnsi="Arial" w:cs="Arial"/>
          <w:sz w:val="24"/>
          <w:szCs w:val="24"/>
        </w:rPr>
      </w:pPr>
    </w:p>
    <w:p w:rsidR="00D83F9F" w:rsidRPr="00174FCD" w:rsidRDefault="00D83F9F" w:rsidP="00D83F9F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b/>
          <w:sz w:val="24"/>
          <w:szCs w:val="24"/>
        </w:rPr>
        <w:t>4.Completar</w:t>
      </w:r>
      <w:r w:rsidRPr="00174FCD">
        <w:rPr>
          <w:rFonts w:ascii="Arial" w:hAnsi="Arial" w:cs="Arial"/>
          <w:sz w:val="24"/>
          <w:szCs w:val="24"/>
        </w:rPr>
        <w:t>:</w:t>
      </w:r>
    </w:p>
    <w:p w:rsidR="00D83F9F" w:rsidRPr="00174FCD" w:rsidRDefault="00D83F9F" w:rsidP="00174FCD">
      <w:pPr>
        <w:spacing w:before="6"/>
        <w:rPr>
          <w:rFonts w:ascii="Arial" w:hAnsi="Arial" w:cs="Arial"/>
          <w:sz w:val="24"/>
          <w:szCs w:val="24"/>
        </w:rPr>
      </w:pPr>
      <w:r w:rsidRPr="00174FCD">
        <w:rPr>
          <w:rFonts w:ascii="Arial" w:hAnsi="Arial" w:cs="Arial"/>
          <w:sz w:val="24"/>
          <w:szCs w:val="24"/>
        </w:rPr>
        <w:t>La Autoformación es _</w:t>
      </w:r>
      <w:r w:rsidR="00174FCD" w:rsidRPr="00174FCD">
        <w:rPr>
          <w:rFonts w:ascii="Arial" w:hAnsi="Arial" w:cs="Arial"/>
          <w:sz w:val="24"/>
          <w:szCs w:val="24"/>
        </w:rPr>
        <w:t xml:space="preserve"> La autoformación es el proceso de aprendizaje que se pone en marcha cuando activamos nuestras estrategias y aptitudes personales para superar los retos a los que nos enfrentamos a lo largo de la vida. </w:t>
      </w:r>
    </w:p>
    <w:p w:rsidR="00221D15" w:rsidRPr="00174FCD" w:rsidRDefault="00221D15">
      <w:pPr>
        <w:rPr>
          <w:rFonts w:ascii="Arial" w:hAnsi="Arial" w:cs="Arial"/>
          <w:sz w:val="24"/>
          <w:szCs w:val="24"/>
        </w:rPr>
      </w:pPr>
    </w:p>
    <w:sectPr w:rsidR="00221D15" w:rsidRPr="00174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9F"/>
    <w:rsid w:val="00174FCD"/>
    <w:rsid w:val="00221D15"/>
    <w:rsid w:val="00D8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36318"/>
  <w15:chartTrackingRefBased/>
  <w15:docId w15:val="{669AE926-7828-4618-B9A2-4759C802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F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1</cp:revision>
  <dcterms:created xsi:type="dcterms:W3CDTF">2021-03-26T23:17:00Z</dcterms:created>
  <dcterms:modified xsi:type="dcterms:W3CDTF">2021-03-26T23:37:00Z</dcterms:modified>
</cp:coreProperties>
</file>