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224E7" w14:textId="18E319B0" w:rsidR="072A8694" w:rsidRDefault="31285446" w:rsidP="0034121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31285446">
        <w:rPr>
          <w:rFonts w:ascii="Arial" w:eastAsia="Arial" w:hAnsi="Arial" w:cs="Arial"/>
          <w:sz w:val="24"/>
          <w:szCs w:val="24"/>
        </w:rPr>
        <w:t xml:space="preserve"> La filosofía es una disciplina abundante y enriquecedora al preguntarse el porqué de todas las cosas. Su etimología “filos” (amor) “Sofia” (sabiduría, conocimiento).  La filosofía aquella que estudia lo que permanece todo el tiempo.</w:t>
      </w:r>
    </w:p>
    <w:p w14:paraId="0248EF83" w14:textId="76FD6488" w:rsidR="072A8694" w:rsidRDefault="31285446" w:rsidP="00341210">
      <w:pPr>
        <w:spacing w:before="100" w:beforeAutospacing="1" w:after="100" w:afterAutospacing="1" w:line="360" w:lineRule="auto"/>
        <w:rPr>
          <w:rFonts w:ascii="Arial" w:eastAsia="Arial" w:hAnsi="Arial" w:cs="Arial"/>
          <w:sz w:val="24"/>
          <w:szCs w:val="24"/>
        </w:rPr>
      </w:pPr>
      <w:r w:rsidRPr="31285446">
        <w:rPr>
          <w:rFonts w:ascii="Arial" w:eastAsia="Arial" w:hAnsi="Arial" w:cs="Arial"/>
          <w:sz w:val="24"/>
          <w:szCs w:val="24"/>
        </w:rPr>
        <w:t>La filosofía como la religión y la ciencia buscan responder preguntas del origen de existencia ¿el porqué del todo?, sin embargo, la filosofía se vale de una manera propia de pensar: libre especulación de las ideas valiéndose de las leyes de la lógica. Para el filósofo Bertrand Russell fue, la filosofía es algo que se encuentra entre la religión y la ciencia, pero para Georg Wilhelm Friedrich Hegel observo que para la filosofía era crucial su propia evolución.</w:t>
      </w:r>
    </w:p>
    <w:p w14:paraId="42B9C2AB" w14:textId="3591D7B5" w:rsidR="072A8694" w:rsidRDefault="31285446" w:rsidP="0034121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31285446">
        <w:rPr>
          <w:rFonts w:ascii="Arial" w:eastAsia="Arial" w:hAnsi="Arial" w:cs="Arial"/>
          <w:sz w:val="24"/>
          <w:szCs w:val="24"/>
        </w:rPr>
        <w:t>La filosofía se divide en 4 periodos (</w:t>
      </w:r>
      <w:r w:rsidR="00341210" w:rsidRPr="31285446">
        <w:rPr>
          <w:rFonts w:ascii="Arial" w:eastAsia="Arial" w:hAnsi="Arial" w:cs="Arial"/>
          <w:sz w:val="24"/>
          <w:szCs w:val="24"/>
        </w:rPr>
        <w:t>antiguo, medieval</w:t>
      </w:r>
      <w:r w:rsidRPr="31285446">
        <w:rPr>
          <w:rFonts w:ascii="Arial" w:eastAsia="Arial" w:hAnsi="Arial" w:cs="Arial"/>
          <w:sz w:val="24"/>
          <w:szCs w:val="24"/>
        </w:rPr>
        <w:t>,</w:t>
      </w:r>
      <w:r w:rsidR="00341210">
        <w:rPr>
          <w:rFonts w:ascii="Arial" w:eastAsia="Arial" w:hAnsi="Arial" w:cs="Arial"/>
          <w:sz w:val="24"/>
          <w:szCs w:val="24"/>
        </w:rPr>
        <w:t xml:space="preserve"> </w:t>
      </w:r>
      <w:r w:rsidRPr="31285446">
        <w:rPr>
          <w:rFonts w:ascii="Arial" w:eastAsia="Arial" w:hAnsi="Arial" w:cs="Arial"/>
          <w:sz w:val="24"/>
          <w:szCs w:val="24"/>
        </w:rPr>
        <w:t>moderno y contemporáneo) la filosofía nace en Grecia ya que era una civilización que no impedía la manera libre de pensamiento mientras que en las potencias de la civilización tenían cohesión gracias a un poder centralizado. Un faraón, sátrapa o emperador, mientras que en la antiguas Grecia el poder no se concentraba en una sola figura o en un solo lugar dado que las ciudades eran estado independiente “los hombres libres con derecho de propiedad eran los verdaderos gobernantes.</w:t>
      </w:r>
      <w:bookmarkStart w:id="0" w:name="_GoBack"/>
    </w:p>
    <w:bookmarkEnd w:id="0"/>
    <w:p w14:paraId="2ADB8527" w14:textId="4E0F160E" w:rsidR="072A8694" w:rsidRDefault="31285446" w:rsidP="00341210">
      <w:pPr>
        <w:spacing w:before="100" w:beforeAutospacing="1" w:after="100" w:afterAutospacing="1" w:line="360" w:lineRule="auto"/>
        <w:rPr>
          <w:rFonts w:ascii="Arial" w:eastAsia="Arial" w:hAnsi="Arial" w:cs="Arial"/>
          <w:sz w:val="24"/>
          <w:szCs w:val="24"/>
        </w:rPr>
      </w:pPr>
      <w:r w:rsidRPr="31285446">
        <w:rPr>
          <w:rFonts w:ascii="Arial" w:eastAsia="Arial" w:hAnsi="Arial" w:cs="Arial"/>
          <w:b/>
          <w:bCs/>
          <w:sz w:val="24"/>
          <w:szCs w:val="24"/>
        </w:rPr>
        <w:t xml:space="preserve">Los jonios: </w:t>
      </w:r>
      <w:r w:rsidRPr="31285446">
        <w:rPr>
          <w:rFonts w:ascii="Arial" w:eastAsia="Arial" w:hAnsi="Arial" w:cs="Arial"/>
          <w:sz w:val="24"/>
          <w:szCs w:val="24"/>
        </w:rPr>
        <w:t xml:space="preserve">pensaban de toda realidad estaba constituida por un único elemento natural. </w:t>
      </w:r>
      <w:r w:rsidRPr="31285446">
        <w:rPr>
          <w:rFonts w:ascii="Arial" w:eastAsia="Arial" w:hAnsi="Arial" w:cs="Arial"/>
          <w:b/>
          <w:bCs/>
          <w:sz w:val="24"/>
          <w:szCs w:val="24"/>
        </w:rPr>
        <w:t>Pitágoras:</w:t>
      </w:r>
      <w:r w:rsidRPr="31285446">
        <w:rPr>
          <w:rFonts w:ascii="Arial" w:eastAsia="Arial" w:hAnsi="Arial" w:cs="Arial"/>
          <w:sz w:val="24"/>
          <w:szCs w:val="24"/>
        </w:rPr>
        <w:t xml:space="preserve"> pensaban que el universo estaba constituido a partir de un lenguaje matemático. </w:t>
      </w:r>
      <w:r w:rsidRPr="31285446">
        <w:rPr>
          <w:rFonts w:ascii="Arial" w:eastAsia="Arial" w:hAnsi="Arial" w:cs="Arial"/>
          <w:b/>
          <w:bCs/>
          <w:sz w:val="24"/>
          <w:szCs w:val="24"/>
        </w:rPr>
        <w:t xml:space="preserve">Los elatas: </w:t>
      </w:r>
      <w:r w:rsidRPr="31285446">
        <w:rPr>
          <w:rFonts w:ascii="Arial" w:eastAsia="Arial" w:hAnsi="Arial" w:cs="Arial"/>
          <w:sz w:val="24"/>
          <w:szCs w:val="24"/>
        </w:rPr>
        <w:t>pensaban y opinaban que toda la realidad se conformaba por el concepto del ser.</w:t>
      </w:r>
      <w:r w:rsidRPr="31285446">
        <w:rPr>
          <w:rFonts w:ascii="Arial" w:eastAsia="Arial" w:hAnsi="Arial" w:cs="Arial"/>
          <w:b/>
          <w:bCs/>
          <w:sz w:val="24"/>
          <w:szCs w:val="24"/>
        </w:rPr>
        <w:t xml:space="preserve"> Heráclito:</w:t>
      </w:r>
      <w:r w:rsidRPr="31285446">
        <w:rPr>
          <w:rFonts w:ascii="Arial" w:eastAsia="Arial" w:hAnsi="Arial" w:cs="Arial"/>
          <w:sz w:val="24"/>
          <w:szCs w:val="24"/>
        </w:rPr>
        <w:t xml:space="preserve"> opinaban que la realidad estaba en constante cambio. </w:t>
      </w:r>
      <w:r w:rsidRPr="31285446">
        <w:rPr>
          <w:rFonts w:ascii="Arial" w:eastAsia="Arial" w:hAnsi="Arial" w:cs="Arial"/>
          <w:b/>
          <w:bCs/>
          <w:sz w:val="24"/>
          <w:szCs w:val="24"/>
        </w:rPr>
        <w:t xml:space="preserve">Los pluralistas: </w:t>
      </w:r>
      <w:r w:rsidRPr="31285446">
        <w:rPr>
          <w:rFonts w:ascii="Arial" w:eastAsia="Arial" w:hAnsi="Arial" w:cs="Arial"/>
          <w:sz w:val="24"/>
          <w:szCs w:val="24"/>
        </w:rPr>
        <w:t xml:space="preserve">opinaban que la pluralidad de los elementos conforma toda la realidad. </w:t>
      </w:r>
      <w:r w:rsidRPr="31285446">
        <w:rPr>
          <w:rFonts w:ascii="Arial" w:eastAsia="Arial" w:hAnsi="Arial" w:cs="Arial"/>
          <w:b/>
          <w:bCs/>
          <w:sz w:val="24"/>
          <w:szCs w:val="24"/>
        </w:rPr>
        <w:t xml:space="preserve">Los atomistas: </w:t>
      </w:r>
      <w:r w:rsidRPr="31285446">
        <w:rPr>
          <w:rFonts w:ascii="Arial" w:eastAsia="Arial" w:hAnsi="Arial" w:cs="Arial"/>
          <w:sz w:val="24"/>
          <w:szCs w:val="24"/>
        </w:rPr>
        <w:t xml:space="preserve">pensaban que toda realidad se construía de pequeñas partículas llamadas átomos. </w:t>
      </w:r>
      <w:r w:rsidRPr="31285446">
        <w:rPr>
          <w:rFonts w:ascii="Arial" w:eastAsia="Arial" w:hAnsi="Arial" w:cs="Arial"/>
          <w:b/>
          <w:bCs/>
          <w:sz w:val="24"/>
          <w:szCs w:val="24"/>
        </w:rPr>
        <w:t xml:space="preserve">Los sofistas: </w:t>
      </w:r>
      <w:r w:rsidRPr="31285446">
        <w:rPr>
          <w:rFonts w:ascii="Arial" w:eastAsia="Arial" w:hAnsi="Arial" w:cs="Arial"/>
          <w:sz w:val="24"/>
          <w:szCs w:val="24"/>
        </w:rPr>
        <w:t>para ellos no existía una forma única de definir la realidad.</w:t>
      </w:r>
    </w:p>
    <w:p w14:paraId="59A48B69" w14:textId="777F0261" w:rsidR="072A8694" w:rsidRDefault="31285446" w:rsidP="0034121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31285446">
        <w:rPr>
          <w:rFonts w:ascii="Arial" w:eastAsia="Arial" w:hAnsi="Arial" w:cs="Arial"/>
          <w:b/>
          <w:bCs/>
          <w:sz w:val="24"/>
          <w:szCs w:val="24"/>
        </w:rPr>
        <w:t>SOCRATES:</w:t>
      </w:r>
      <w:r w:rsidRPr="31285446">
        <w:rPr>
          <w:rFonts w:ascii="Arial" w:eastAsia="Arial" w:hAnsi="Arial" w:cs="Arial"/>
          <w:sz w:val="24"/>
          <w:szCs w:val="24"/>
        </w:rPr>
        <w:t xml:space="preserve"> fue maestro de Jenofonte y platón </w:t>
      </w:r>
    </w:p>
    <w:sectPr w:rsidR="072A8694" w:rsidSect="00341210">
      <w:headerReference w:type="default" r:id="rId6"/>
      <w:footerReference w:type="default" r:id="rId7"/>
      <w:pgSz w:w="11907" w:h="16839" w:code="9"/>
      <w:pgMar w:top="1440" w:right="1440" w:bottom="1440" w:left="1440" w:header="720" w:footer="720" w:gutter="85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4AE7D" w14:textId="77777777" w:rsidR="001820B1" w:rsidRDefault="001820B1">
      <w:pPr>
        <w:spacing w:after="0" w:line="240" w:lineRule="auto"/>
      </w:pPr>
      <w:r>
        <w:separator/>
      </w:r>
    </w:p>
  </w:endnote>
  <w:endnote w:type="continuationSeparator" w:id="0">
    <w:p w14:paraId="133C1962" w14:textId="77777777" w:rsidR="001820B1" w:rsidRDefault="0018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27854F38" w14:paraId="0C360442" w14:textId="77777777" w:rsidTr="27854F38">
      <w:tc>
        <w:tcPr>
          <w:tcW w:w="2835" w:type="dxa"/>
        </w:tcPr>
        <w:p w14:paraId="7DA453E6" w14:textId="4731476D" w:rsidR="27854F38" w:rsidRDefault="27854F38" w:rsidP="27854F38">
          <w:pPr>
            <w:pStyle w:val="Encabezado"/>
            <w:ind w:left="-115"/>
          </w:pPr>
        </w:p>
      </w:tc>
      <w:tc>
        <w:tcPr>
          <w:tcW w:w="2835" w:type="dxa"/>
        </w:tcPr>
        <w:p w14:paraId="036C3A86" w14:textId="6401C8C4" w:rsidR="27854F38" w:rsidRDefault="27854F38" w:rsidP="27854F38">
          <w:pPr>
            <w:pStyle w:val="Encabezado"/>
            <w:jc w:val="center"/>
          </w:pPr>
        </w:p>
      </w:tc>
      <w:tc>
        <w:tcPr>
          <w:tcW w:w="2835" w:type="dxa"/>
        </w:tcPr>
        <w:p w14:paraId="6C59D3CE" w14:textId="28ECC057" w:rsidR="27854F38" w:rsidRDefault="27854F38" w:rsidP="27854F38">
          <w:pPr>
            <w:pStyle w:val="Encabezado"/>
            <w:ind w:right="-115"/>
            <w:jc w:val="right"/>
          </w:pPr>
        </w:p>
      </w:tc>
    </w:tr>
  </w:tbl>
  <w:p w14:paraId="042EF2F6" w14:textId="1E635099" w:rsidR="27854F38" w:rsidRDefault="27854F38" w:rsidP="27854F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89297" w14:textId="77777777" w:rsidR="001820B1" w:rsidRDefault="001820B1">
      <w:pPr>
        <w:spacing w:after="0" w:line="240" w:lineRule="auto"/>
      </w:pPr>
      <w:r>
        <w:separator/>
      </w:r>
    </w:p>
  </w:footnote>
  <w:footnote w:type="continuationSeparator" w:id="0">
    <w:p w14:paraId="2E65AC72" w14:textId="77777777" w:rsidR="001820B1" w:rsidRDefault="0018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27854F38" w14:paraId="42E80922" w14:textId="77777777" w:rsidTr="27854F38">
      <w:tc>
        <w:tcPr>
          <w:tcW w:w="2835" w:type="dxa"/>
        </w:tcPr>
        <w:p w14:paraId="1712273A" w14:textId="481F9E3C" w:rsidR="27854F38" w:rsidRDefault="27854F38" w:rsidP="27854F38">
          <w:pPr>
            <w:pStyle w:val="Encabezado"/>
            <w:ind w:left="-115"/>
          </w:pPr>
        </w:p>
      </w:tc>
      <w:tc>
        <w:tcPr>
          <w:tcW w:w="2835" w:type="dxa"/>
        </w:tcPr>
        <w:p w14:paraId="744FE28E" w14:textId="1076C83E" w:rsidR="27854F38" w:rsidRDefault="27854F38" w:rsidP="27854F38">
          <w:pPr>
            <w:pStyle w:val="Encabezado"/>
            <w:jc w:val="center"/>
          </w:pPr>
        </w:p>
      </w:tc>
      <w:tc>
        <w:tcPr>
          <w:tcW w:w="2835" w:type="dxa"/>
        </w:tcPr>
        <w:p w14:paraId="2ED94E24" w14:textId="1F86C03C" w:rsidR="27854F38" w:rsidRDefault="27854F38" w:rsidP="27854F38">
          <w:pPr>
            <w:pStyle w:val="Encabezado"/>
            <w:ind w:right="-115"/>
            <w:jc w:val="right"/>
          </w:pPr>
        </w:p>
      </w:tc>
    </w:tr>
  </w:tbl>
  <w:p w14:paraId="7ACBEFB8" w14:textId="2E419CDB" w:rsidR="27854F38" w:rsidRDefault="27854F38" w:rsidP="27854F38">
    <w:pPr>
      <w:pStyle w:val="Encabezado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fQSo1qh6KVBPh8" id="Do1/nXmJ"/>
  </int:Manifest>
  <int:Observations>
    <int:Content id="Do1/nXmJ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991224"/>
    <w:rsid w:val="001820B1"/>
    <w:rsid w:val="00341210"/>
    <w:rsid w:val="072A8694"/>
    <w:rsid w:val="11991224"/>
    <w:rsid w:val="11DD4E3A"/>
    <w:rsid w:val="13299A26"/>
    <w:rsid w:val="1867C78B"/>
    <w:rsid w:val="27854F38"/>
    <w:rsid w:val="2929C398"/>
    <w:rsid w:val="31285446"/>
    <w:rsid w:val="40EC2F12"/>
    <w:rsid w:val="6A1EFA33"/>
    <w:rsid w:val="6AA4C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FA33"/>
  <w15:chartTrackingRefBased/>
  <w15:docId w15:val="{D326BE75-8CB1-483C-AE0C-5F62F804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92098ab8fae24edc" Type="http://schemas.microsoft.com/office/2019/09/relationships/intelligence" Target="intelligenc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 amo J Y K</dc:creator>
  <cp:keywords/>
  <dc:description/>
  <cp:lastModifiedBy>Daniel Restrepo</cp:lastModifiedBy>
  <cp:revision>2</cp:revision>
  <dcterms:created xsi:type="dcterms:W3CDTF">2021-08-28T02:59:00Z</dcterms:created>
  <dcterms:modified xsi:type="dcterms:W3CDTF">2021-08-28T02:59:00Z</dcterms:modified>
</cp:coreProperties>
</file>