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FD264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FD1ED3">
        <w:rPr>
          <w:rFonts w:ascii="Arial" w:hAnsi="Arial" w:cs="Arial"/>
          <w:b/>
          <w:sz w:val="20"/>
          <w:szCs w:val="20"/>
          <w:lang w:val="es-ES"/>
        </w:rPr>
        <w:t>I</w:t>
      </w:r>
      <w:r>
        <w:rPr>
          <w:rFonts w:ascii="Arial" w:hAnsi="Arial" w:cs="Arial"/>
          <w:b/>
          <w:sz w:val="20"/>
          <w:szCs w:val="20"/>
          <w:lang w:val="es-ES"/>
        </w:rPr>
        <w:t>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Pr="00401CBF" w:rsidRDefault="00FD2645" w:rsidP="00401CBF">
      <w:pPr>
        <w:pStyle w:val="Prrafodelista"/>
        <w:jc w:val="center"/>
        <w:rPr>
          <w:b/>
        </w:rPr>
      </w:pPr>
      <w:r>
        <w:rPr>
          <w:b/>
        </w:rPr>
        <w:t>Taller No 6</w:t>
      </w:r>
    </w:p>
    <w:p w:rsidR="00431F46" w:rsidRPr="00B13EF2" w:rsidRDefault="00FD2645" w:rsidP="005570BE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Casos de buena y mala </w:t>
      </w:r>
      <w:proofErr w:type="spellStart"/>
      <w:r>
        <w:rPr>
          <w:b/>
          <w:sz w:val="24"/>
          <w:szCs w:val="24"/>
        </w:rPr>
        <w:t>comunicacion</w:t>
      </w:r>
      <w:proofErr w:type="spellEnd"/>
    </w:p>
    <w:p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video </w:t>
      </w:r>
      <w:r w:rsidR="00FD2645">
        <w:rPr>
          <w:sz w:val="24"/>
          <w:szCs w:val="24"/>
        </w:rPr>
        <w:t>:</w:t>
      </w:r>
    </w:p>
    <w:p w:rsidR="00FD2645" w:rsidRDefault="002A52DB" w:rsidP="00FD2645">
      <w:pPr>
        <w:pStyle w:val="Prrafodelista"/>
        <w:jc w:val="both"/>
      </w:pPr>
      <w:hyperlink r:id="rId6" w:history="1">
        <w:r w:rsidR="00FD2645" w:rsidRPr="00E03123">
          <w:rPr>
            <w:rStyle w:val="Hipervnculo"/>
          </w:rPr>
          <w:t>https://www.youtube.com/watch?v=_LW9MSFRs_0</w:t>
        </w:r>
      </w:hyperlink>
    </w:p>
    <w:p w:rsidR="00FD2645" w:rsidRDefault="00FD2645" w:rsidP="00FD2645">
      <w:pPr>
        <w:pStyle w:val="Prrafodelista"/>
        <w:jc w:val="both"/>
      </w:pPr>
    </w:p>
    <w:p w:rsidR="00FD2645" w:rsidRDefault="00FD2645" w:rsidP="00FD2645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¿Qué opinas del problema que se esta presentando en cada uno de los casos</w:t>
      </w:r>
      <w:r w:rsidR="009F294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? </w:t>
      </w:r>
    </w:p>
    <w:p w:rsidR="003B24B3" w:rsidRDefault="009F2943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R/: </w:t>
      </w:r>
      <w:r w:rsidR="00006A54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El problema </w:t>
      </w:r>
      <w:r w:rsidR="00C62BAA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en estos casos es la falta de comunicación, los </w:t>
      </w:r>
      <w:r w:rsidR="001020D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psicólogos enseñan a sus pacientes habilidades sociales y relacionales</w:t>
      </w:r>
      <w:r w:rsidR="009A4FA3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, ya que se origina muchas veces el rompimiento en una relación de pareja</w:t>
      </w:r>
      <w:r w:rsidR="00790E6D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, en la familia, incluso </w:t>
      </w:r>
      <w:proofErr w:type="spellStart"/>
      <w:r w:rsidR="00790E6D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ne</w:t>
      </w:r>
      <w:proofErr w:type="spellEnd"/>
      <w:r w:rsidR="00790E6D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ele trabajo por eso es bueno oír y </w:t>
      </w:r>
      <w:r w:rsidR="003B24B3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aclarar las inquietudes sobre lo que se debe hacer y no hacer. </w:t>
      </w:r>
    </w:p>
    <w:p w:rsidR="003B24B3" w:rsidRDefault="003B24B3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:rsidR="00FD2645" w:rsidRDefault="005737DE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3.</w:t>
      </w:r>
      <w:r w:rsidR="00FD2645" w:rsidRPr="003B24B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¿Como solucionarías cada uno de los problemas?</w:t>
      </w:r>
    </w:p>
    <w:p w:rsidR="005737DE" w:rsidRDefault="005737DE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R/:</w:t>
      </w:r>
      <w:r w:rsidR="001C442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Caso 1</w:t>
      </w:r>
    </w:p>
    <w:p w:rsidR="001C4429" w:rsidRDefault="00523A15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Dar a conocer nuestros gustos, propósitos </w:t>
      </w:r>
      <w:r w:rsidR="009D1E8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y sobre todo lo que nos disgusta, para que </w:t>
      </w:r>
      <w:r w:rsidR="00F7491C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nuestra pareja</w:t>
      </w:r>
      <w:r w:rsidR="009D1E8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sepa lo que queremos que sean con </w:t>
      </w:r>
      <w:proofErr w:type="spellStart"/>
      <w:r w:rsidR="009D1E8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nosotr@s</w:t>
      </w:r>
      <w:proofErr w:type="spellEnd"/>
      <w:r w:rsidR="009D1E8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</w:t>
      </w:r>
      <w:r w:rsidR="00C65B93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y así mismo debemos ser con </w:t>
      </w:r>
      <w:proofErr w:type="spellStart"/>
      <w:r w:rsidR="00757142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ell@s</w:t>
      </w:r>
      <w:proofErr w:type="spellEnd"/>
      <w:r w:rsidR="00757142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. </w:t>
      </w:r>
      <w:r w:rsidR="0061619D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No esperar a que nos digan que es lo que quiere. </w:t>
      </w:r>
      <w:r w:rsidR="00DE4AE3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Lo mejor de una relación es el diálogo. </w:t>
      </w:r>
    </w:p>
    <w:p w:rsidR="00DE4AE3" w:rsidRDefault="00DE4AE3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:rsidR="0061619D" w:rsidRDefault="0061619D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Caso 2</w:t>
      </w:r>
    </w:p>
    <w:p w:rsidR="003B0BEE" w:rsidRDefault="00BB0FF3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Los celos son un sentimiento de malestar causados por la sospecha o temor que la persona amada, le sea infiel o vuelque su afecto en otra persona. Surgen como consecuencia de un exagerado afán de poseer algo de forma exclusiva</w:t>
      </w:r>
      <w:r w:rsidR="00E85810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, y por ello debemos tener confianza porque sería inseguridad de</w:t>
      </w:r>
      <w:r w:rsidR="00D21B9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sí mismo, </w:t>
      </w:r>
      <w:r w:rsidR="00E86012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que no valemos, que somos menos y no es así. </w:t>
      </w:r>
    </w:p>
    <w:p w:rsidR="00E86012" w:rsidRDefault="00E86012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:rsidR="00E86012" w:rsidRDefault="007E2455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Caso 3</w:t>
      </w:r>
    </w:p>
    <w:p w:rsidR="0061619D" w:rsidRDefault="00B876B5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Es importante que los padres se comuniquen abierta y efectivamente con sus hijos. … Por lo general, si la comunicación entre padres e hijos es buena, sus relaciones serán buenas también. Los niños aprenden a comunicarse observando a los padres</w:t>
      </w:r>
      <w:r w:rsidR="001403D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, cuando vemos a </w:t>
      </w:r>
      <w:proofErr w:type="spellStart"/>
      <w:r w:rsidR="001403D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nuestr@s</w:t>
      </w:r>
      <w:proofErr w:type="spellEnd"/>
      <w:r w:rsidR="001403D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</w:t>
      </w:r>
      <w:proofErr w:type="spellStart"/>
      <w:r w:rsidR="001403D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hij@s</w:t>
      </w:r>
      <w:proofErr w:type="spellEnd"/>
      <w:r w:rsidR="001403DB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 con malas notas, </w:t>
      </w:r>
      <w:r w:rsidR="008D25FC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visas que no son debidas estar pendientes para así mismo lleven una buena educación. </w:t>
      </w:r>
    </w:p>
    <w:p w:rsidR="008D25FC" w:rsidRDefault="008D25FC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:rsidR="008D25FC" w:rsidRDefault="008D25FC" w:rsidP="003B24B3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Caso 4</w:t>
      </w:r>
    </w:p>
    <w:p w:rsidR="00DA1180" w:rsidRDefault="00F355CB" w:rsidP="005210D7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Aceptarnos como somos, es importante tener autoestima</w:t>
      </w:r>
      <w:r w:rsidR="002F77E0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, si llevamos una relación con uno mismo, llevaremos con cualquier persona</w:t>
      </w:r>
      <w:r w:rsidR="00983A69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, tener amor propio y no aceptar lo que los demás nos dice que somos. </w:t>
      </w:r>
    </w:p>
    <w:p w:rsidR="005210D7" w:rsidRDefault="005210D7" w:rsidP="005210D7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:rsidR="005210D7" w:rsidRDefault="005210D7" w:rsidP="005210D7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El diálogo es la mejor herramienta para nuestra relación en pareja, familiar y laboral. </w:t>
      </w:r>
    </w:p>
    <w:p w:rsidR="005210D7" w:rsidRPr="00A909A8" w:rsidRDefault="005210D7" w:rsidP="005210D7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</w:p>
    <w:p w:rsidR="00FD2645" w:rsidRPr="00FD2645" w:rsidRDefault="005737DE" w:rsidP="005737DE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4.</w:t>
      </w:r>
      <w:r w:rsidR="00FD2645"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Mira el final del video y escribe una opinión general sobre la solución que se propone para cada caso</w:t>
      </w:r>
    </w:p>
    <w:p w:rsidR="00C67F6C" w:rsidRPr="00447603" w:rsidRDefault="00C67F6C" w:rsidP="00C67F6C">
      <w:pPr>
        <w:pStyle w:val="Prrafodelista"/>
        <w:jc w:val="both"/>
        <w:rPr>
          <w:b/>
          <w:bCs/>
        </w:rPr>
      </w:pPr>
      <w:r>
        <w:t xml:space="preserve"> </w:t>
      </w:r>
      <w:r w:rsidR="00447603">
        <w:rPr>
          <w:b/>
          <w:bCs/>
        </w:rPr>
        <w:t xml:space="preserve">R/:La </w:t>
      </w:r>
      <w:proofErr w:type="spellStart"/>
      <w:r w:rsidR="00447603">
        <w:rPr>
          <w:b/>
          <w:bCs/>
        </w:rPr>
        <w:t>comunicación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en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pareja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es</w:t>
      </w:r>
      <w:proofErr w:type="spellEnd"/>
      <w:r w:rsidR="00447603">
        <w:rPr>
          <w:b/>
          <w:bCs/>
        </w:rPr>
        <w:t xml:space="preserve"> la clave para el </w:t>
      </w:r>
      <w:proofErr w:type="spellStart"/>
      <w:r w:rsidR="00447603">
        <w:rPr>
          <w:b/>
          <w:bCs/>
        </w:rPr>
        <w:t>bienestar</w:t>
      </w:r>
      <w:proofErr w:type="spellEnd"/>
      <w:r w:rsidR="00447603">
        <w:rPr>
          <w:b/>
          <w:bCs/>
        </w:rPr>
        <w:t xml:space="preserve"> de </w:t>
      </w:r>
      <w:proofErr w:type="spellStart"/>
      <w:r w:rsidR="00447603">
        <w:rPr>
          <w:b/>
          <w:bCs/>
        </w:rPr>
        <w:t>una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relación</w:t>
      </w:r>
      <w:proofErr w:type="spellEnd"/>
      <w:r w:rsidR="00447603">
        <w:rPr>
          <w:b/>
          <w:bCs/>
        </w:rPr>
        <w:t xml:space="preserve">, </w:t>
      </w:r>
      <w:proofErr w:type="spellStart"/>
      <w:r w:rsidR="00447603">
        <w:rPr>
          <w:b/>
          <w:bCs/>
        </w:rPr>
        <w:t>ya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que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hace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que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cada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uno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conozca</w:t>
      </w:r>
      <w:proofErr w:type="spellEnd"/>
      <w:r w:rsidR="00447603">
        <w:rPr>
          <w:b/>
          <w:bCs/>
        </w:rPr>
        <w:t xml:space="preserve"> lo </w:t>
      </w:r>
      <w:proofErr w:type="spellStart"/>
      <w:r w:rsidR="00447603">
        <w:rPr>
          <w:b/>
          <w:bCs/>
        </w:rPr>
        <w:t>significativo</w:t>
      </w:r>
      <w:proofErr w:type="spellEnd"/>
      <w:r w:rsidR="00447603">
        <w:rPr>
          <w:b/>
          <w:bCs/>
        </w:rPr>
        <w:t xml:space="preserve"> para el </w:t>
      </w:r>
      <w:proofErr w:type="spellStart"/>
      <w:r w:rsidR="00447603">
        <w:rPr>
          <w:b/>
          <w:bCs/>
        </w:rPr>
        <w:t>otro</w:t>
      </w:r>
      <w:proofErr w:type="spellEnd"/>
      <w:r w:rsidR="00447603">
        <w:rPr>
          <w:b/>
          <w:bCs/>
        </w:rPr>
        <w:t xml:space="preserve">. No se da </w:t>
      </w:r>
      <w:proofErr w:type="spellStart"/>
      <w:r w:rsidR="00447603">
        <w:rPr>
          <w:b/>
          <w:bCs/>
        </w:rPr>
        <w:t>por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hecho</w:t>
      </w:r>
      <w:proofErr w:type="spellEnd"/>
      <w:r w:rsidR="00447603">
        <w:rPr>
          <w:b/>
          <w:bCs/>
        </w:rPr>
        <w:t xml:space="preserve"> nada </w:t>
      </w:r>
      <w:proofErr w:type="spellStart"/>
      <w:r w:rsidR="00447603">
        <w:rPr>
          <w:b/>
          <w:bCs/>
        </w:rPr>
        <w:t>sino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que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cualquier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tema</w:t>
      </w:r>
      <w:proofErr w:type="spellEnd"/>
      <w:r w:rsidR="00447603">
        <w:rPr>
          <w:b/>
          <w:bCs/>
        </w:rPr>
        <w:t xml:space="preserve">, </w:t>
      </w:r>
      <w:proofErr w:type="spellStart"/>
      <w:r w:rsidR="00447603">
        <w:rPr>
          <w:b/>
          <w:bCs/>
        </w:rPr>
        <w:t>por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superfluo</w:t>
      </w:r>
      <w:proofErr w:type="spellEnd"/>
      <w:r w:rsidR="00447603">
        <w:rPr>
          <w:b/>
          <w:bCs/>
        </w:rPr>
        <w:t xml:space="preserve"> o </w:t>
      </w:r>
      <w:proofErr w:type="spellStart"/>
      <w:r w:rsidR="00447603">
        <w:rPr>
          <w:b/>
          <w:bCs/>
        </w:rPr>
        <w:t>difícil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que</w:t>
      </w:r>
      <w:proofErr w:type="spellEnd"/>
      <w:r w:rsidR="00447603">
        <w:rPr>
          <w:b/>
          <w:bCs/>
        </w:rPr>
        <w:t xml:space="preserve"> </w:t>
      </w:r>
      <w:proofErr w:type="spellStart"/>
      <w:r w:rsidR="00447603">
        <w:rPr>
          <w:b/>
          <w:bCs/>
        </w:rPr>
        <w:t>parezca</w:t>
      </w:r>
      <w:proofErr w:type="spellEnd"/>
      <w:r w:rsidR="00447603">
        <w:rPr>
          <w:b/>
          <w:bCs/>
        </w:rPr>
        <w:t xml:space="preserve"> de </w:t>
      </w:r>
      <w:proofErr w:type="spellStart"/>
      <w:r w:rsidR="00447603">
        <w:rPr>
          <w:b/>
          <w:bCs/>
        </w:rPr>
        <w:t>comunicar</w:t>
      </w:r>
      <w:proofErr w:type="spellEnd"/>
      <w:r w:rsidR="00447603">
        <w:rPr>
          <w:b/>
          <w:bCs/>
        </w:rPr>
        <w:t xml:space="preserve">, se </w:t>
      </w:r>
      <w:proofErr w:type="spellStart"/>
      <w:r w:rsidR="00447603">
        <w:rPr>
          <w:b/>
          <w:bCs/>
        </w:rPr>
        <w:t>comparte</w:t>
      </w:r>
      <w:proofErr w:type="spellEnd"/>
      <w:r w:rsidR="00447603">
        <w:rPr>
          <w:b/>
          <w:bCs/>
        </w:rPr>
        <w:t xml:space="preserve"> con el </w:t>
      </w:r>
      <w:proofErr w:type="spellStart"/>
      <w:r w:rsidR="00447603">
        <w:rPr>
          <w:b/>
          <w:bCs/>
        </w:rPr>
        <w:t>otro</w:t>
      </w:r>
      <w:proofErr w:type="spellEnd"/>
      <w:r w:rsidR="00447603">
        <w:rPr>
          <w:b/>
          <w:bCs/>
        </w:rPr>
        <w:t>.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FD2645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67F6C">
              <w:rPr>
                <w:rFonts w:ascii="Arial" w:hAnsi="Arial" w:cs="Arial"/>
                <w:sz w:val="20"/>
                <w:szCs w:val="20"/>
              </w:rPr>
              <w:t>mayo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FD2645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de Junio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5570BE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0EC9"/>
    <w:multiLevelType w:val="multilevel"/>
    <w:tmpl w:val="F438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27"/>
  </w:num>
  <w:num w:numId="5">
    <w:abstractNumId w:val="0"/>
  </w:num>
  <w:num w:numId="6">
    <w:abstractNumId w:val="22"/>
  </w:num>
  <w:num w:numId="7">
    <w:abstractNumId w:val="2"/>
  </w:num>
  <w:num w:numId="8">
    <w:abstractNumId w:val="7"/>
  </w:num>
  <w:num w:numId="9">
    <w:abstractNumId w:val="28"/>
  </w:num>
  <w:num w:numId="10">
    <w:abstractNumId w:val="29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24"/>
  </w:num>
  <w:num w:numId="16">
    <w:abstractNumId w:val="23"/>
  </w:num>
  <w:num w:numId="17">
    <w:abstractNumId w:val="26"/>
  </w:num>
  <w:num w:numId="18">
    <w:abstractNumId w:val="1"/>
  </w:num>
  <w:num w:numId="19">
    <w:abstractNumId w:val="8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5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06A54"/>
    <w:rsid w:val="000503DA"/>
    <w:rsid w:val="000537D4"/>
    <w:rsid w:val="0006198E"/>
    <w:rsid w:val="00062538"/>
    <w:rsid w:val="00081A58"/>
    <w:rsid w:val="00085468"/>
    <w:rsid w:val="000F3025"/>
    <w:rsid w:val="000F713F"/>
    <w:rsid w:val="001020D9"/>
    <w:rsid w:val="001147AE"/>
    <w:rsid w:val="00132F87"/>
    <w:rsid w:val="001403DB"/>
    <w:rsid w:val="001864EF"/>
    <w:rsid w:val="001876FC"/>
    <w:rsid w:val="001C4429"/>
    <w:rsid w:val="00214528"/>
    <w:rsid w:val="00280917"/>
    <w:rsid w:val="00287D37"/>
    <w:rsid w:val="002A52DB"/>
    <w:rsid w:val="002C77EC"/>
    <w:rsid w:val="002F77E0"/>
    <w:rsid w:val="003674B7"/>
    <w:rsid w:val="00394022"/>
    <w:rsid w:val="003B0BEE"/>
    <w:rsid w:val="003B24B3"/>
    <w:rsid w:val="003B75D2"/>
    <w:rsid w:val="003C3C34"/>
    <w:rsid w:val="003E189C"/>
    <w:rsid w:val="003E7C88"/>
    <w:rsid w:val="00401CBF"/>
    <w:rsid w:val="0041686F"/>
    <w:rsid w:val="00431F46"/>
    <w:rsid w:val="00447603"/>
    <w:rsid w:val="0046294C"/>
    <w:rsid w:val="004716B4"/>
    <w:rsid w:val="004B453C"/>
    <w:rsid w:val="005210D7"/>
    <w:rsid w:val="00523A15"/>
    <w:rsid w:val="00526078"/>
    <w:rsid w:val="0054489F"/>
    <w:rsid w:val="005570BE"/>
    <w:rsid w:val="005737DE"/>
    <w:rsid w:val="005C5D98"/>
    <w:rsid w:val="005D4465"/>
    <w:rsid w:val="0061619D"/>
    <w:rsid w:val="006407C3"/>
    <w:rsid w:val="006700E3"/>
    <w:rsid w:val="0069754B"/>
    <w:rsid w:val="006D45E8"/>
    <w:rsid w:val="006E23B9"/>
    <w:rsid w:val="006F47C8"/>
    <w:rsid w:val="00757142"/>
    <w:rsid w:val="00790E6D"/>
    <w:rsid w:val="00791138"/>
    <w:rsid w:val="007A1B54"/>
    <w:rsid w:val="007D53B4"/>
    <w:rsid w:val="007E2455"/>
    <w:rsid w:val="0080445B"/>
    <w:rsid w:val="00835921"/>
    <w:rsid w:val="00841193"/>
    <w:rsid w:val="00874FBC"/>
    <w:rsid w:val="008B1200"/>
    <w:rsid w:val="008C4C1B"/>
    <w:rsid w:val="008D25FC"/>
    <w:rsid w:val="009475C1"/>
    <w:rsid w:val="00983A69"/>
    <w:rsid w:val="009A4FA3"/>
    <w:rsid w:val="009D0B56"/>
    <w:rsid w:val="009D1E89"/>
    <w:rsid w:val="009F2943"/>
    <w:rsid w:val="009F5AF6"/>
    <w:rsid w:val="00A041AB"/>
    <w:rsid w:val="00A157F6"/>
    <w:rsid w:val="00A51BE3"/>
    <w:rsid w:val="00A85024"/>
    <w:rsid w:val="00A909A8"/>
    <w:rsid w:val="00A97E2E"/>
    <w:rsid w:val="00AD3B4A"/>
    <w:rsid w:val="00B021E1"/>
    <w:rsid w:val="00B13B70"/>
    <w:rsid w:val="00B44D48"/>
    <w:rsid w:val="00B876B5"/>
    <w:rsid w:val="00B93EC6"/>
    <w:rsid w:val="00B9749E"/>
    <w:rsid w:val="00BB0FF3"/>
    <w:rsid w:val="00BB4F80"/>
    <w:rsid w:val="00BC5549"/>
    <w:rsid w:val="00BF0E77"/>
    <w:rsid w:val="00C014A0"/>
    <w:rsid w:val="00C36E61"/>
    <w:rsid w:val="00C62BAA"/>
    <w:rsid w:val="00C65B93"/>
    <w:rsid w:val="00C671B1"/>
    <w:rsid w:val="00C67F6C"/>
    <w:rsid w:val="00CD37CA"/>
    <w:rsid w:val="00CF4A8F"/>
    <w:rsid w:val="00D21B9B"/>
    <w:rsid w:val="00D97355"/>
    <w:rsid w:val="00DA1180"/>
    <w:rsid w:val="00DB1C16"/>
    <w:rsid w:val="00DD1FAF"/>
    <w:rsid w:val="00DE453C"/>
    <w:rsid w:val="00DE4AE3"/>
    <w:rsid w:val="00E849C1"/>
    <w:rsid w:val="00E85810"/>
    <w:rsid w:val="00E86012"/>
    <w:rsid w:val="00EC0E76"/>
    <w:rsid w:val="00EF3B36"/>
    <w:rsid w:val="00F355CB"/>
    <w:rsid w:val="00F44527"/>
    <w:rsid w:val="00F7491C"/>
    <w:rsid w:val="00F75CD9"/>
    <w:rsid w:val="00F85640"/>
    <w:rsid w:val="00FD1ED3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E969E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A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_LW9MSFRs_0" TargetMode="External" /><Relationship Id="rId5" Type="http://schemas.openxmlformats.org/officeDocument/2006/relationships/image" Target="media/image2.jpg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Guilombo Lugo</cp:lastModifiedBy>
  <cp:revision>2</cp:revision>
  <dcterms:created xsi:type="dcterms:W3CDTF">2021-06-01T02:52:00Z</dcterms:created>
  <dcterms:modified xsi:type="dcterms:W3CDTF">2021-06-01T02:52:00Z</dcterms:modified>
</cp:coreProperties>
</file>