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7D37" w:rsidRPr="00D73F99" w:rsidRDefault="004F0B5E">
      <w:pPr>
        <w:pStyle w:val="Ttulo1"/>
        <w:spacing w:before="82"/>
      </w:pPr>
      <w:r w:rsidRPr="00D73F99">
        <w:t>Docente: JUAN CAMILO ARIAS VARON</w:t>
      </w:r>
    </w:p>
    <w:p w:rsidR="003B7D37" w:rsidRPr="00D73F99" w:rsidRDefault="003B7D37">
      <w:pPr>
        <w:pStyle w:val="Textoindependiente"/>
        <w:rPr>
          <w:b/>
          <w:sz w:val="24"/>
          <w:szCs w:val="24"/>
        </w:rPr>
      </w:pPr>
    </w:p>
    <w:p w:rsidR="003B7D37" w:rsidRPr="00D73F99" w:rsidRDefault="00345CD6" w:rsidP="00D73F99">
      <w:pPr>
        <w:spacing w:before="72"/>
        <w:ind w:left="119"/>
        <w:jc w:val="both"/>
        <w:rPr>
          <w:b/>
          <w:sz w:val="24"/>
          <w:szCs w:val="24"/>
        </w:rPr>
      </w:pPr>
      <w:r>
        <w:rPr>
          <w:b/>
          <w:sz w:val="24"/>
          <w:szCs w:val="24"/>
        </w:rPr>
        <w:t>TALLER 6</w:t>
      </w:r>
      <w:r w:rsidR="00B13EF2">
        <w:rPr>
          <w:b/>
          <w:sz w:val="24"/>
          <w:szCs w:val="24"/>
        </w:rPr>
        <w:t xml:space="preserve"> </w:t>
      </w:r>
      <w:r w:rsidR="00D73F99" w:rsidRPr="00D73F99">
        <w:rPr>
          <w:b/>
          <w:sz w:val="24"/>
          <w:szCs w:val="24"/>
        </w:rPr>
        <w:t>Ética</w:t>
      </w:r>
      <w:r w:rsidR="004F0B5E" w:rsidRPr="00D73F99">
        <w:rPr>
          <w:b/>
          <w:sz w:val="24"/>
          <w:szCs w:val="24"/>
        </w:rPr>
        <w:t xml:space="preserve"> y </w:t>
      </w:r>
      <w:r w:rsidR="00D73F99" w:rsidRPr="00D73F99">
        <w:rPr>
          <w:b/>
          <w:sz w:val="24"/>
          <w:szCs w:val="24"/>
        </w:rPr>
        <w:t>Religión</w:t>
      </w:r>
    </w:p>
    <w:p w:rsidR="003B7D37" w:rsidRPr="00D73F99" w:rsidRDefault="003B7D37">
      <w:pPr>
        <w:pStyle w:val="Textoindependiente"/>
        <w:rPr>
          <w:b/>
          <w:sz w:val="24"/>
          <w:szCs w:val="24"/>
        </w:rPr>
      </w:pPr>
    </w:p>
    <w:p w:rsidR="003B7D37" w:rsidRPr="00D73F99" w:rsidRDefault="003B7D37">
      <w:pPr>
        <w:pStyle w:val="Textoindependiente"/>
        <w:spacing w:before="6"/>
        <w:rPr>
          <w:b/>
          <w:sz w:val="24"/>
          <w:szCs w:val="24"/>
        </w:rPr>
      </w:pPr>
    </w:p>
    <w:p w:rsidR="003B7D37" w:rsidRPr="00D73F99" w:rsidRDefault="00345CD6" w:rsidP="00D73F99">
      <w:pPr>
        <w:pStyle w:val="Ttulo2"/>
        <w:ind w:hanging="119"/>
        <w:jc w:val="center"/>
        <w:rPr>
          <w:rFonts w:ascii="Arial" w:hAnsi="Arial" w:cs="Arial"/>
          <w:b/>
          <w:sz w:val="24"/>
          <w:szCs w:val="24"/>
        </w:rPr>
      </w:pPr>
      <w:bookmarkStart w:id="0" w:name="GRADO_6_ÉTICA"/>
      <w:bookmarkEnd w:id="0"/>
      <w:r>
        <w:rPr>
          <w:rFonts w:ascii="Arial" w:hAnsi="Arial" w:cs="Arial"/>
          <w:b/>
          <w:sz w:val="24"/>
          <w:szCs w:val="24"/>
        </w:rPr>
        <w:t>Ciclo 6</w:t>
      </w:r>
    </w:p>
    <w:p w:rsidR="003B7D37" w:rsidRPr="00D73F99" w:rsidRDefault="003B7D37">
      <w:pPr>
        <w:pStyle w:val="Textoindependiente"/>
        <w:spacing w:before="2"/>
        <w:rPr>
          <w:b/>
          <w:sz w:val="24"/>
          <w:szCs w:val="24"/>
        </w:rPr>
      </w:pPr>
      <w:bookmarkStart w:id="1" w:name="QUE_TIPO_DE_HOMBRE_O_MUJER_QUIERO_SER"/>
      <w:bookmarkEnd w:id="1"/>
    </w:p>
    <w:p w:rsidR="00D73F99" w:rsidRPr="00B13EF2" w:rsidRDefault="00D73F99">
      <w:pPr>
        <w:pStyle w:val="Textoindependiente"/>
        <w:spacing w:before="2"/>
        <w:rPr>
          <w:b/>
          <w:sz w:val="24"/>
          <w:szCs w:val="24"/>
        </w:rPr>
      </w:pPr>
    </w:p>
    <w:p w:rsidR="003B7D37" w:rsidRDefault="004D14F6" w:rsidP="004D14F6">
      <w:pPr>
        <w:pStyle w:val="Textoindependiente"/>
        <w:spacing w:before="5"/>
        <w:jc w:val="center"/>
        <w:rPr>
          <w:b/>
          <w:sz w:val="24"/>
          <w:szCs w:val="24"/>
        </w:rPr>
      </w:pPr>
      <w:r w:rsidRPr="004D14F6">
        <w:rPr>
          <w:b/>
          <w:sz w:val="24"/>
          <w:szCs w:val="24"/>
        </w:rPr>
        <w:t xml:space="preserve">TALLER REFLEXIVO </w:t>
      </w:r>
      <w:r w:rsidR="00345CD6">
        <w:rPr>
          <w:b/>
          <w:sz w:val="24"/>
          <w:szCs w:val="24"/>
        </w:rPr>
        <w:t>LA ETICA Y LOS VALORE</w:t>
      </w:r>
    </w:p>
    <w:p w:rsidR="004D14F6" w:rsidRDefault="004D14F6" w:rsidP="004D14F6">
      <w:pPr>
        <w:pStyle w:val="Textoindependiente"/>
        <w:spacing w:before="5"/>
        <w:jc w:val="center"/>
        <w:rPr>
          <w:b/>
          <w:sz w:val="24"/>
          <w:szCs w:val="24"/>
        </w:rPr>
      </w:pPr>
    </w:p>
    <w:p w:rsidR="004D14F6" w:rsidRPr="004D14F6" w:rsidRDefault="004D14F6" w:rsidP="004D14F6">
      <w:pPr>
        <w:pStyle w:val="Textoindependiente"/>
        <w:spacing w:before="5"/>
        <w:jc w:val="center"/>
        <w:rPr>
          <w:b/>
          <w:sz w:val="24"/>
          <w:szCs w:val="24"/>
        </w:rPr>
      </w:pPr>
    </w:p>
    <w:p w:rsidR="00716564" w:rsidRDefault="004D14F6" w:rsidP="00345CD6">
      <w:pPr>
        <w:jc w:val="both"/>
        <w:rPr>
          <w:sz w:val="24"/>
          <w:szCs w:val="24"/>
        </w:rPr>
      </w:pPr>
      <w:r w:rsidRPr="004D14F6">
        <w:rPr>
          <w:b/>
          <w:sz w:val="24"/>
          <w:szCs w:val="24"/>
        </w:rPr>
        <w:t>Actividades 1:</w:t>
      </w:r>
      <w:r w:rsidRPr="004D14F6">
        <w:rPr>
          <w:sz w:val="24"/>
          <w:szCs w:val="24"/>
        </w:rPr>
        <w:t xml:space="preserve"> </w:t>
      </w:r>
      <w:r w:rsidR="00345CD6">
        <w:rPr>
          <w:sz w:val="24"/>
          <w:szCs w:val="24"/>
        </w:rPr>
        <w:t xml:space="preserve">Determine el concepto de </w:t>
      </w:r>
      <w:r w:rsidR="00345CD6">
        <w:rPr>
          <w:b/>
          <w:sz w:val="24"/>
          <w:szCs w:val="24"/>
        </w:rPr>
        <w:t xml:space="preserve">valor </w:t>
      </w:r>
      <w:r w:rsidR="00345CD6">
        <w:rPr>
          <w:sz w:val="24"/>
          <w:szCs w:val="24"/>
        </w:rPr>
        <w:t>y escriba tres ejemplos.</w:t>
      </w:r>
    </w:p>
    <w:p w:rsidR="0025578D" w:rsidRDefault="00594B35" w:rsidP="00345CD6">
      <w:pPr>
        <w:jc w:val="both"/>
        <w:rPr>
          <w:rFonts w:ascii="Cavolini" w:hAnsi="Cavolini" w:cs="Cavolini"/>
          <w:i/>
          <w:iCs/>
          <w:color w:val="E36C0A" w:themeColor="accent6" w:themeShade="BF"/>
          <w:sz w:val="20"/>
          <w:szCs w:val="20"/>
        </w:rPr>
      </w:pPr>
      <w:r>
        <w:rPr>
          <w:sz w:val="24"/>
          <w:szCs w:val="24"/>
        </w:rPr>
        <w:t>R/:</w:t>
      </w:r>
      <w:r w:rsidR="0025578D" w:rsidRPr="008D503A">
        <w:rPr>
          <w:rFonts w:ascii="Cavolini" w:hAnsi="Cavolini" w:cs="Cavolini"/>
          <w:i/>
          <w:iCs/>
          <w:color w:val="E36C0A" w:themeColor="accent6" w:themeShade="BF"/>
          <w:sz w:val="20"/>
          <w:szCs w:val="20"/>
        </w:rPr>
        <w:t>Valor es un concepto amplio que puede referirse a una cualidad, una virtud o un talento personal; al coraje o el descaro de una persona; a la importancia, el precio o la utilidad de algo, así como a un bien o a la validez de una cosa.</w:t>
      </w:r>
    </w:p>
    <w:p w:rsidR="006878AD" w:rsidRDefault="006878AD" w:rsidP="00345CD6">
      <w:pPr>
        <w:jc w:val="both"/>
        <w:rPr>
          <w:rFonts w:ascii="Cavolini" w:hAnsi="Cavolini" w:cs="Cavolini"/>
          <w:i/>
          <w:iCs/>
          <w:color w:val="E36C0A" w:themeColor="accent6" w:themeShade="BF"/>
          <w:sz w:val="20"/>
          <w:szCs w:val="20"/>
        </w:rPr>
      </w:pPr>
    </w:p>
    <w:p w:rsidR="006878AD" w:rsidRDefault="006878AD" w:rsidP="00345CD6">
      <w:pPr>
        <w:jc w:val="both"/>
        <w:rPr>
          <w:rFonts w:ascii="Cavolini" w:hAnsi="Cavolini" w:cs="Cavolini"/>
          <w:i/>
          <w:iCs/>
          <w:color w:val="E36C0A" w:themeColor="accent6" w:themeShade="BF"/>
          <w:sz w:val="20"/>
          <w:szCs w:val="20"/>
        </w:rPr>
      </w:pPr>
      <w:r>
        <w:rPr>
          <w:rFonts w:ascii="Cavolini" w:hAnsi="Cavolini" w:cs="Cavolini"/>
          <w:i/>
          <w:iCs/>
          <w:color w:val="E36C0A" w:themeColor="accent6" w:themeShade="BF"/>
          <w:sz w:val="20"/>
          <w:szCs w:val="20"/>
        </w:rPr>
        <w:t xml:space="preserve">Ejemplos: </w:t>
      </w:r>
    </w:p>
    <w:p w:rsidR="00EE0C1F" w:rsidRDefault="00EE0C1F" w:rsidP="00345CD6">
      <w:pPr>
        <w:jc w:val="both"/>
        <w:rPr>
          <w:rFonts w:ascii="Cavolini" w:hAnsi="Cavolini" w:cs="Cavolini"/>
          <w:i/>
          <w:iCs/>
          <w:color w:val="E36C0A" w:themeColor="accent6" w:themeShade="BF"/>
          <w:sz w:val="20"/>
          <w:szCs w:val="20"/>
        </w:rPr>
      </w:pPr>
    </w:p>
    <w:p w:rsidR="00EE0C1F" w:rsidRPr="00EE0C1F" w:rsidRDefault="00EE0C1F" w:rsidP="00EE0C1F">
      <w:pPr>
        <w:pStyle w:val="Prrafodelista"/>
        <w:numPr>
          <w:ilvl w:val="0"/>
          <w:numId w:val="3"/>
        </w:numPr>
        <w:jc w:val="both"/>
        <w:rPr>
          <w:rFonts w:ascii="Cavolini" w:hAnsi="Cavolini" w:cs="Cavolini"/>
          <w:i/>
          <w:iCs/>
          <w:color w:val="E36C0A" w:themeColor="accent6" w:themeShade="BF"/>
          <w:sz w:val="20"/>
          <w:szCs w:val="20"/>
        </w:rPr>
      </w:pPr>
      <w:r w:rsidRPr="00EE0C1F">
        <w:rPr>
          <w:rFonts w:ascii="Cavolini" w:hAnsi="Cavolini" w:cs="Cavolini"/>
          <w:i/>
          <w:iCs/>
          <w:color w:val="E36C0A" w:themeColor="accent6" w:themeShade="BF"/>
          <w:sz w:val="20"/>
          <w:szCs w:val="20"/>
        </w:rPr>
        <w:t>Franqueza. Es la expresión de la sinceridad.</w:t>
      </w:r>
    </w:p>
    <w:p w:rsidR="00EE0C1F" w:rsidRPr="00C92BBA" w:rsidRDefault="00EE0C1F" w:rsidP="00C92BBA">
      <w:pPr>
        <w:pStyle w:val="Prrafodelista"/>
        <w:numPr>
          <w:ilvl w:val="0"/>
          <w:numId w:val="3"/>
        </w:numPr>
        <w:jc w:val="both"/>
        <w:rPr>
          <w:rFonts w:ascii="Cavolini" w:hAnsi="Cavolini" w:cs="Cavolini"/>
          <w:i/>
          <w:iCs/>
          <w:color w:val="E36C0A" w:themeColor="accent6" w:themeShade="BF"/>
          <w:sz w:val="20"/>
          <w:szCs w:val="20"/>
        </w:rPr>
      </w:pPr>
      <w:r w:rsidRPr="00C92BBA">
        <w:rPr>
          <w:rFonts w:ascii="Cavolini" w:hAnsi="Cavolini" w:cs="Cavolini"/>
          <w:i/>
          <w:iCs/>
          <w:color w:val="E36C0A" w:themeColor="accent6" w:themeShade="BF"/>
          <w:sz w:val="20"/>
          <w:szCs w:val="20"/>
        </w:rPr>
        <w:t>Justicia. Considerar la justicia como valor es buscar que cada uno reciba lo que merece.</w:t>
      </w:r>
    </w:p>
    <w:p w:rsidR="00EE0C1F" w:rsidRPr="00C92BBA" w:rsidRDefault="00EE0C1F" w:rsidP="00C92BBA">
      <w:pPr>
        <w:pStyle w:val="Prrafodelista"/>
        <w:numPr>
          <w:ilvl w:val="0"/>
          <w:numId w:val="3"/>
        </w:numPr>
        <w:jc w:val="both"/>
        <w:rPr>
          <w:rFonts w:ascii="Cavolini" w:hAnsi="Cavolini" w:cs="Cavolini"/>
          <w:i/>
          <w:iCs/>
          <w:color w:val="E36C0A" w:themeColor="accent6" w:themeShade="BF"/>
          <w:sz w:val="20"/>
          <w:szCs w:val="20"/>
        </w:rPr>
      </w:pPr>
      <w:r w:rsidRPr="00C92BBA">
        <w:rPr>
          <w:rFonts w:ascii="Cavolini" w:hAnsi="Cavolini" w:cs="Cavolini"/>
          <w:i/>
          <w:iCs/>
          <w:color w:val="E36C0A" w:themeColor="accent6" w:themeShade="BF"/>
          <w:sz w:val="20"/>
          <w:szCs w:val="20"/>
        </w:rPr>
        <w:t>Honestidad. Quien tiene como valor la honestidad no sólo evita la mentira sino que también su conducta es congruente con lo que dice y piensa. La honestidad está asociada a la integridad.</w:t>
      </w:r>
    </w:p>
    <w:p w:rsidR="004D14F6" w:rsidRPr="004D14F6" w:rsidRDefault="004D14F6" w:rsidP="00B13EF2">
      <w:pPr>
        <w:jc w:val="both"/>
        <w:rPr>
          <w:sz w:val="24"/>
          <w:szCs w:val="24"/>
        </w:rPr>
      </w:pPr>
    </w:p>
    <w:p w:rsidR="004D14F6" w:rsidRDefault="004D14F6" w:rsidP="00345CD6">
      <w:pPr>
        <w:jc w:val="both"/>
        <w:rPr>
          <w:sz w:val="24"/>
          <w:szCs w:val="24"/>
        </w:rPr>
      </w:pPr>
      <w:r w:rsidRPr="004D14F6">
        <w:rPr>
          <w:b/>
          <w:sz w:val="24"/>
          <w:szCs w:val="24"/>
        </w:rPr>
        <w:t>Actividades 2:</w:t>
      </w:r>
      <w:r w:rsidRPr="004D14F6">
        <w:rPr>
          <w:sz w:val="24"/>
          <w:szCs w:val="24"/>
        </w:rPr>
        <w:t xml:space="preserve"> </w:t>
      </w:r>
      <w:r w:rsidR="00345CD6" w:rsidRPr="00345CD6">
        <w:rPr>
          <w:sz w:val="24"/>
          <w:szCs w:val="24"/>
        </w:rPr>
        <w:t>Explique cómo se clasifican los valores.</w:t>
      </w:r>
    </w:p>
    <w:p w:rsidR="00DD2ED4" w:rsidRPr="006247C9" w:rsidRDefault="00BE108D" w:rsidP="00DD2ED4">
      <w:pPr>
        <w:jc w:val="both"/>
        <w:rPr>
          <w:color w:val="F79646" w:themeColor="accent6"/>
          <w:sz w:val="24"/>
          <w:szCs w:val="24"/>
        </w:rPr>
      </w:pPr>
      <w:r w:rsidRPr="006247C9">
        <w:rPr>
          <w:color w:val="F79646" w:themeColor="accent6"/>
          <w:sz w:val="24"/>
          <w:szCs w:val="24"/>
        </w:rPr>
        <w:t xml:space="preserve">R/: </w:t>
      </w:r>
    </w:p>
    <w:p w:rsidR="00706C29" w:rsidRPr="006247C9" w:rsidRDefault="00706C29" w:rsidP="00DD2ED4">
      <w:pPr>
        <w:pStyle w:val="Prrafodelista"/>
        <w:numPr>
          <w:ilvl w:val="0"/>
          <w:numId w:val="6"/>
        </w:numPr>
        <w:jc w:val="both"/>
        <w:rPr>
          <w:rFonts w:ascii="Cavolini" w:hAnsi="Cavolini" w:cs="Cavolini"/>
          <w:color w:val="F79646" w:themeColor="accent6"/>
        </w:rPr>
      </w:pPr>
      <w:r w:rsidRPr="006247C9">
        <w:rPr>
          <w:rFonts w:ascii="Cavolini" w:hAnsi="Cavolini" w:cs="Cavolini"/>
          <w:color w:val="F79646" w:themeColor="accent6"/>
        </w:rPr>
        <w:t xml:space="preserve">Valores personales. Este tipo de valores está definido por ser aplicado en el día a día a través de las acciones más sencillas y, especialmente, a través de los hábitos. </w:t>
      </w:r>
    </w:p>
    <w:p w:rsidR="00706C29" w:rsidRPr="006247C9" w:rsidRDefault="00706C29" w:rsidP="00DD2ED4">
      <w:pPr>
        <w:pStyle w:val="Prrafodelista"/>
        <w:numPr>
          <w:ilvl w:val="0"/>
          <w:numId w:val="6"/>
        </w:numPr>
        <w:jc w:val="both"/>
        <w:rPr>
          <w:rFonts w:ascii="Cavolini" w:hAnsi="Cavolini" w:cs="Cavolini"/>
          <w:color w:val="F79646" w:themeColor="accent6"/>
        </w:rPr>
      </w:pPr>
      <w:r w:rsidRPr="006247C9">
        <w:rPr>
          <w:rFonts w:ascii="Cavolini" w:hAnsi="Cavolini" w:cs="Cavolini"/>
          <w:color w:val="F79646" w:themeColor="accent6"/>
        </w:rPr>
        <w:t xml:space="preserve">Valores laborales. </w:t>
      </w:r>
    </w:p>
    <w:p w:rsidR="00706C29" w:rsidRPr="006247C9" w:rsidRDefault="00706C29" w:rsidP="004E63AE">
      <w:pPr>
        <w:pStyle w:val="Prrafodelista"/>
        <w:numPr>
          <w:ilvl w:val="0"/>
          <w:numId w:val="6"/>
        </w:numPr>
        <w:jc w:val="both"/>
        <w:rPr>
          <w:rFonts w:ascii="Cavolini" w:hAnsi="Cavolini" w:cs="Cavolini"/>
          <w:color w:val="F79646" w:themeColor="accent6"/>
        </w:rPr>
      </w:pPr>
      <w:r w:rsidRPr="006247C9">
        <w:rPr>
          <w:rFonts w:ascii="Cavolini" w:hAnsi="Cavolini" w:cs="Cavolini"/>
          <w:color w:val="F79646" w:themeColor="accent6"/>
        </w:rPr>
        <w:t xml:space="preserve">Valores de empresa. </w:t>
      </w:r>
    </w:p>
    <w:p w:rsidR="00706C29" w:rsidRPr="006247C9" w:rsidRDefault="00706C29" w:rsidP="004E63AE">
      <w:pPr>
        <w:pStyle w:val="Prrafodelista"/>
        <w:numPr>
          <w:ilvl w:val="0"/>
          <w:numId w:val="6"/>
        </w:numPr>
        <w:jc w:val="both"/>
        <w:rPr>
          <w:rFonts w:ascii="Cavolini" w:hAnsi="Cavolini" w:cs="Cavolini"/>
          <w:color w:val="F79646" w:themeColor="accent6"/>
        </w:rPr>
      </w:pPr>
      <w:r w:rsidRPr="006247C9">
        <w:rPr>
          <w:rFonts w:ascii="Cavolini" w:hAnsi="Cavolini" w:cs="Cavolini"/>
          <w:color w:val="F79646" w:themeColor="accent6"/>
        </w:rPr>
        <w:t xml:space="preserve">Valores religiosos. </w:t>
      </w:r>
    </w:p>
    <w:p w:rsidR="00706C29" w:rsidRPr="006247C9" w:rsidRDefault="00706C29" w:rsidP="004E63AE">
      <w:pPr>
        <w:pStyle w:val="Prrafodelista"/>
        <w:numPr>
          <w:ilvl w:val="0"/>
          <w:numId w:val="7"/>
        </w:numPr>
        <w:jc w:val="both"/>
        <w:rPr>
          <w:rFonts w:ascii="Cavolini" w:hAnsi="Cavolini" w:cs="Cavolini"/>
          <w:color w:val="F79646" w:themeColor="accent6"/>
        </w:rPr>
      </w:pPr>
      <w:r w:rsidRPr="006247C9">
        <w:rPr>
          <w:rFonts w:ascii="Cavolini" w:hAnsi="Cavolini" w:cs="Cavolini"/>
          <w:color w:val="F79646" w:themeColor="accent6"/>
        </w:rPr>
        <w:t xml:space="preserve">Valores familiares. </w:t>
      </w:r>
    </w:p>
    <w:p w:rsidR="00706C29" w:rsidRPr="006247C9" w:rsidRDefault="00706C29" w:rsidP="004E63AE">
      <w:pPr>
        <w:pStyle w:val="Prrafodelista"/>
        <w:numPr>
          <w:ilvl w:val="0"/>
          <w:numId w:val="7"/>
        </w:numPr>
        <w:jc w:val="both"/>
        <w:rPr>
          <w:rFonts w:ascii="Cavolini" w:hAnsi="Cavolini" w:cs="Cavolini"/>
          <w:color w:val="F79646" w:themeColor="accent6"/>
        </w:rPr>
      </w:pPr>
      <w:r w:rsidRPr="006247C9">
        <w:rPr>
          <w:rFonts w:ascii="Cavolini" w:hAnsi="Cavolini" w:cs="Cavolini"/>
          <w:color w:val="F79646" w:themeColor="accent6"/>
        </w:rPr>
        <w:t xml:space="preserve">Valores sociales. </w:t>
      </w:r>
    </w:p>
    <w:p w:rsidR="00706C29" w:rsidRPr="006247C9" w:rsidRDefault="00706C29" w:rsidP="004E63AE">
      <w:pPr>
        <w:pStyle w:val="Prrafodelista"/>
        <w:numPr>
          <w:ilvl w:val="0"/>
          <w:numId w:val="7"/>
        </w:numPr>
        <w:jc w:val="both"/>
        <w:rPr>
          <w:rFonts w:ascii="Cavolini" w:hAnsi="Cavolini" w:cs="Cavolini"/>
          <w:color w:val="F79646" w:themeColor="accent6"/>
        </w:rPr>
      </w:pPr>
      <w:r w:rsidRPr="006247C9">
        <w:rPr>
          <w:rFonts w:ascii="Cavolini" w:hAnsi="Cavolini" w:cs="Cavolini"/>
          <w:color w:val="F79646" w:themeColor="accent6"/>
        </w:rPr>
        <w:t xml:space="preserve">Valores políticos. </w:t>
      </w:r>
    </w:p>
    <w:p w:rsidR="00706C29" w:rsidRPr="006247C9" w:rsidRDefault="00706C29" w:rsidP="004E63AE">
      <w:pPr>
        <w:pStyle w:val="Prrafodelista"/>
        <w:numPr>
          <w:ilvl w:val="0"/>
          <w:numId w:val="7"/>
        </w:numPr>
        <w:jc w:val="both"/>
        <w:rPr>
          <w:rFonts w:ascii="Cavolini" w:hAnsi="Cavolini" w:cs="Cavolini"/>
          <w:color w:val="F79646" w:themeColor="accent6"/>
        </w:rPr>
      </w:pPr>
      <w:r w:rsidRPr="006247C9">
        <w:rPr>
          <w:rFonts w:ascii="Cavolini" w:hAnsi="Cavolini" w:cs="Cavolini"/>
          <w:color w:val="F79646" w:themeColor="accent6"/>
        </w:rPr>
        <w:t>Valores estéticos.</w:t>
      </w:r>
    </w:p>
    <w:p w:rsidR="004D14F6" w:rsidRPr="006247C9" w:rsidRDefault="004D14F6" w:rsidP="004D14F6">
      <w:pPr>
        <w:jc w:val="both"/>
        <w:rPr>
          <w:color w:val="F79646" w:themeColor="accent6"/>
          <w:sz w:val="24"/>
          <w:szCs w:val="24"/>
        </w:rPr>
      </w:pPr>
    </w:p>
    <w:p w:rsidR="004D14F6" w:rsidRDefault="00345CD6" w:rsidP="004D14F6">
      <w:pPr>
        <w:jc w:val="both"/>
        <w:rPr>
          <w:sz w:val="24"/>
          <w:szCs w:val="24"/>
        </w:rPr>
      </w:pPr>
      <w:r>
        <w:rPr>
          <w:b/>
          <w:sz w:val="24"/>
          <w:szCs w:val="24"/>
        </w:rPr>
        <w:t>Actividades 3</w:t>
      </w:r>
      <w:r w:rsidR="004D14F6" w:rsidRPr="004D14F6">
        <w:rPr>
          <w:b/>
          <w:sz w:val="24"/>
          <w:szCs w:val="24"/>
        </w:rPr>
        <w:t>:</w:t>
      </w:r>
      <w:r w:rsidR="004D14F6" w:rsidRPr="004D14F6">
        <w:rPr>
          <w:sz w:val="24"/>
          <w:szCs w:val="24"/>
        </w:rPr>
        <w:t xml:space="preserve"> </w:t>
      </w:r>
      <w:r>
        <w:rPr>
          <w:sz w:val="24"/>
          <w:szCs w:val="24"/>
        </w:rPr>
        <w:t>Establezca un paralelo entre valor y virtud.</w:t>
      </w:r>
    </w:p>
    <w:p w:rsidR="00910409" w:rsidRPr="00DF462B" w:rsidRDefault="00910409" w:rsidP="004D14F6">
      <w:pPr>
        <w:jc w:val="both"/>
        <w:rPr>
          <w:rFonts w:ascii="Cavolini" w:hAnsi="Cavolini" w:cs="Cavolini"/>
          <w:color w:val="F79646" w:themeColor="accent6"/>
        </w:rPr>
      </w:pPr>
      <w:r w:rsidRPr="00DF462B">
        <w:rPr>
          <w:rFonts w:ascii="Cavolini" w:hAnsi="Cavolini" w:cs="Cavolini"/>
          <w:color w:val="F79646" w:themeColor="accent6"/>
        </w:rPr>
        <w:t xml:space="preserve">R/: </w:t>
      </w:r>
      <w:r w:rsidR="003A1BF1" w:rsidRPr="00DF462B">
        <w:rPr>
          <w:rFonts w:ascii="Cavolini" w:hAnsi="Cavolini" w:cs="Cavolini"/>
          <w:color w:val="F79646" w:themeColor="accent6"/>
        </w:rPr>
        <w:t>Un valor es una perfección interna, en cambio, las virtudes son valores que se van haciendo vida a través de la existencia de cada ser humano (Llergo, A., 2013). 2. Sin embargo, la virtud al ser es un “hábito operativo bueno” como cualquier hábito surge de la repetición de actos buenos iguales.</w:t>
      </w:r>
    </w:p>
    <w:p w:rsidR="006247C9" w:rsidRPr="00CE4040" w:rsidRDefault="006247C9" w:rsidP="004D14F6">
      <w:pPr>
        <w:jc w:val="both"/>
        <w:rPr>
          <w:rFonts w:ascii="Cavolini" w:hAnsi="Cavolini" w:cs="Cavolini"/>
          <w:color w:val="F79646" w:themeColor="accent6"/>
          <w:sz w:val="24"/>
          <w:szCs w:val="24"/>
        </w:rPr>
      </w:pPr>
    </w:p>
    <w:p w:rsidR="004D14F6" w:rsidRPr="004D14F6" w:rsidRDefault="00345CD6" w:rsidP="004D14F6">
      <w:pPr>
        <w:jc w:val="both"/>
        <w:rPr>
          <w:sz w:val="24"/>
          <w:szCs w:val="24"/>
        </w:rPr>
      </w:pPr>
      <w:r>
        <w:rPr>
          <w:b/>
          <w:sz w:val="24"/>
          <w:szCs w:val="24"/>
        </w:rPr>
        <w:t>Actividades 4</w:t>
      </w:r>
      <w:r w:rsidR="004D14F6" w:rsidRPr="004D14F6">
        <w:rPr>
          <w:sz w:val="24"/>
          <w:szCs w:val="24"/>
        </w:rPr>
        <w:t>: Ex</w:t>
      </w:r>
      <w:r>
        <w:rPr>
          <w:sz w:val="24"/>
          <w:szCs w:val="24"/>
        </w:rPr>
        <w:t>plique cómo se comunican los valores.</w:t>
      </w:r>
    </w:p>
    <w:p w:rsidR="00B13EF2" w:rsidRPr="009D0F71" w:rsidRDefault="00877577" w:rsidP="000E1168">
      <w:pPr>
        <w:jc w:val="both"/>
        <w:rPr>
          <w:rFonts w:ascii="Cavolini" w:hAnsi="Cavolini" w:cs="Cavolini"/>
          <w:color w:val="F79646" w:themeColor="accent6"/>
        </w:rPr>
      </w:pPr>
      <w:r w:rsidRPr="009D0F71">
        <w:rPr>
          <w:rFonts w:ascii="Cavolini" w:hAnsi="Cavolini" w:cs="Cavolini"/>
          <w:color w:val="F79646" w:themeColor="accent6"/>
        </w:rPr>
        <w:t xml:space="preserve">R/: </w:t>
      </w:r>
      <w:r w:rsidR="004C3697" w:rsidRPr="009D0F71">
        <w:rPr>
          <w:rFonts w:ascii="Cavolini" w:hAnsi="Cavolini" w:cs="Cavolini"/>
          <w:color w:val="F79646" w:themeColor="accent6"/>
        </w:rPr>
        <w:t>En el caso de las personas los valores se comunican a través de las acciones, la manera en la que se relaciona con otros, los gestos e incluso en la forma de vestir. Toda forma de comunicación con otras personas es una forma de mostrar los valores.</w:t>
      </w:r>
    </w:p>
    <w:p w:rsidR="000E1168" w:rsidRPr="000E1168" w:rsidRDefault="000E1168" w:rsidP="000E1168">
      <w:pPr>
        <w:jc w:val="both"/>
        <w:rPr>
          <w:sz w:val="24"/>
          <w:szCs w:val="24"/>
        </w:rPr>
      </w:pPr>
    </w:p>
    <w:tbl>
      <w:tblPr>
        <w:tblStyle w:val="Tablaconcuadrcula"/>
        <w:tblW w:w="9356" w:type="dxa"/>
        <w:tblInd w:w="704" w:type="dxa"/>
        <w:tblLook w:val="04A0" w:firstRow="1" w:lastRow="0" w:firstColumn="1" w:lastColumn="0" w:noHBand="0" w:noVBand="1"/>
      </w:tblPr>
      <w:tblGrid>
        <w:gridCol w:w="2552"/>
        <w:gridCol w:w="6804"/>
      </w:tblGrid>
      <w:tr w:rsidR="002A5F59" w:rsidRPr="00A0033F" w:rsidTr="002A5F59">
        <w:tc>
          <w:tcPr>
            <w:tcW w:w="2552" w:type="dxa"/>
          </w:tcPr>
          <w:p w:rsidR="002A5F59" w:rsidRDefault="002A5F59" w:rsidP="00F15920">
            <w:pPr>
              <w:pStyle w:val="Prrafodelista"/>
              <w:ind w:left="0"/>
              <w:jc w:val="center"/>
              <w:rPr>
                <w:rFonts w:ascii="Arial" w:hAnsi="Arial" w:cs="Arial"/>
                <w:b/>
                <w:sz w:val="24"/>
                <w:szCs w:val="24"/>
              </w:rPr>
            </w:pPr>
            <w:r>
              <w:rPr>
                <w:rFonts w:ascii="Arial" w:hAnsi="Arial" w:cs="Arial"/>
                <w:b/>
                <w:sz w:val="24"/>
                <w:szCs w:val="24"/>
              </w:rPr>
              <w:t>Valoración</w:t>
            </w:r>
          </w:p>
          <w:p w:rsidR="002A5F59" w:rsidRPr="005227B2" w:rsidRDefault="002A5F59" w:rsidP="00F15920">
            <w:pPr>
              <w:pStyle w:val="Prrafodelista"/>
              <w:ind w:left="0"/>
              <w:jc w:val="both"/>
              <w:rPr>
                <w:rFonts w:ascii="Arial" w:hAnsi="Arial" w:cs="Arial"/>
                <w:b/>
                <w:sz w:val="24"/>
                <w:szCs w:val="24"/>
              </w:rPr>
            </w:pPr>
          </w:p>
        </w:tc>
        <w:tc>
          <w:tcPr>
            <w:tcW w:w="6804" w:type="dxa"/>
          </w:tcPr>
          <w:p w:rsidR="002A5F59" w:rsidRDefault="002A5F59" w:rsidP="00D72F25">
            <w:pPr>
              <w:pStyle w:val="Prrafodelista"/>
              <w:ind w:left="0"/>
              <w:jc w:val="both"/>
              <w:rPr>
                <w:rFonts w:ascii="Arial" w:hAnsi="Arial" w:cs="Arial"/>
                <w:sz w:val="24"/>
                <w:szCs w:val="24"/>
              </w:rPr>
            </w:pPr>
            <w:r>
              <w:rPr>
                <w:rFonts w:ascii="Arial" w:hAnsi="Arial" w:cs="Arial"/>
                <w:sz w:val="24"/>
                <w:szCs w:val="24"/>
              </w:rPr>
              <w:t xml:space="preserve">Las actividades pueden ser enviadas digitalmente por medio de </w:t>
            </w:r>
            <w:r w:rsidR="00D72F25" w:rsidRPr="00D72F25">
              <w:rPr>
                <w:rFonts w:ascii="Arial" w:hAnsi="Arial" w:cs="Arial"/>
                <w:sz w:val="24"/>
                <w:szCs w:val="24"/>
              </w:rPr>
              <w:t xml:space="preserve">sinapsis o correo institucional juan.arias@migueldecervantessaavedra.edu.co </w:t>
            </w:r>
            <w:r>
              <w:rPr>
                <w:rFonts w:ascii="Arial" w:hAnsi="Arial" w:cs="Arial"/>
                <w:sz w:val="24"/>
                <w:szCs w:val="24"/>
              </w:rPr>
              <w:t xml:space="preserve"> en horarios de 6:00 am a 4:00 pm</w:t>
            </w:r>
          </w:p>
          <w:p w:rsidR="002A5F59" w:rsidRDefault="002A5F59" w:rsidP="002A5F59">
            <w:pPr>
              <w:pStyle w:val="Prrafodelista"/>
              <w:ind w:left="0"/>
              <w:jc w:val="right"/>
              <w:rPr>
                <w:rFonts w:ascii="Arial" w:hAnsi="Arial" w:cs="Arial"/>
                <w:sz w:val="24"/>
                <w:szCs w:val="24"/>
              </w:rPr>
            </w:pPr>
          </w:p>
          <w:p w:rsidR="002A5F59" w:rsidRDefault="002A5F59" w:rsidP="00F15920">
            <w:pPr>
              <w:pStyle w:val="Prrafodelista"/>
              <w:ind w:left="0"/>
              <w:jc w:val="both"/>
              <w:rPr>
                <w:rFonts w:ascii="Arial" w:hAnsi="Arial" w:cs="Arial"/>
                <w:sz w:val="24"/>
                <w:szCs w:val="24"/>
              </w:rPr>
            </w:pPr>
          </w:p>
          <w:p w:rsidR="002A5F59" w:rsidRDefault="002A5F59" w:rsidP="002A5F59">
            <w:pPr>
              <w:pStyle w:val="Prrafodelista"/>
              <w:ind w:left="0"/>
              <w:jc w:val="right"/>
              <w:rPr>
                <w:rFonts w:ascii="Arial" w:hAnsi="Arial" w:cs="Arial"/>
                <w:sz w:val="24"/>
                <w:szCs w:val="24"/>
              </w:rPr>
            </w:pPr>
            <w:r>
              <w:rPr>
                <w:rFonts w:ascii="Arial" w:hAnsi="Arial" w:cs="Arial"/>
                <w:sz w:val="24"/>
                <w:szCs w:val="24"/>
              </w:rPr>
              <w:t>Fecha de entrega de actividades:</w:t>
            </w:r>
          </w:p>
          <w:p w:rsidR="002A5F59" w:rsidRDefault="002A5F59" w:rsidP="002A5F59">
            <w:pPr>
              <w:pStyle w:val="Prrafodelista"/>
              <w:ind w:left="0"/>
              <w:jc w:val="right"/>
              <w:rPr>
                <w:rFonts w:ascii="Arial" w:hAnsi="Arial" w:cs="Arial"/>
                <w:sz w:val="24"/>
                <w:szCs w:val="24"/>
              </w:rPr>
            </w:pPr>
          </w:p>
          <w:p w:rsidR="002A5F59" w:rsidRDefault="00D72F25" w:rsidP="002A5F59">
            <w:pPr>
              <w:pStyle w:val="Prrafodelista"/>
              <w:ind w:left="0"/>
              <w:jc w:val="right"/>
              <w:rPr>
                <w:rFonts w:ascii="Arial" w:hAnsi="Arial" w:cs="Arial"/>
                <w:sz w:val="24"/>
                <w:szCs w:val="24"/>
              </w:rPr>
            </w:pPr>
            <w:r>
              <w:rPr>
                <w:rFonts w:ascii="Arial" w:hAnsi="Arial" w:cs="Arial"/>
                <w:sz w:val="24"/>
                <w:szCs w:val="24"/>
              </w:rPr>
              <w:t>04</w:t>
            </w:r>
            <w:r w:rsidR="00B9314E">
              <w:rPr>
                <w:rFonts w:ascii="Arial" w:hAnsi="Arial" w:cs="Arial"/>
                <w:sz w:val="24"/>
                <w:szCs w:val="24"/>
              </w:rPr>
              <w:t xml:space="preserve"> </w:t>
            </w:r>
            <w:r w:rsidR="00423B8B">
              <w:rPr>
                <w:rFonts w:ascii="Arial" w:hAnsi="Arial" w:cs="Arial"/>
                <w:sz w:val="24"/>
                <w:szCs w:val="24"/>
              </w:rPr>
              <w:t xml:space="preserve">de </w:t>
            </w:r>
            <w:r>
              <w:rPr>
                <w:rFonts w:ascii="Arial" w:hAnsi="Arial" w:cs="Arial"/>
                <w:sz w:val="24"/>
                <w:szCs w:val="24"/>
              </w:rPr>
              <w:t>Septiembr</w:t>
            </w:r>
            <w:r w:rsidR="00345CD6">
              <w:rPr>
                <w:rFonts w:ascii="Arial" w:hAnsi="Arial" w:cs="Arial"/>
                <w:sz w:val="24"/>
                <w:szCs w:val="24"/>
              </w:rPr>
              <w:t>e</w:t>
            </w:r>
            <w:r w:rsidR="002A5F59">
              <w:rPr>
                <w:rFonts w:ascii="Arial" w:hAnsi="Arial" w:cs="Arial"/>
                <w:sz w:val="24"/>
                <w:szCs w:val="24"/>
              </w:rPr>
              <w:t>: Inicio de actividades</w:t>
            </w:r>
          </w:p>
          <w:p w:rsidR="002A5F59" w:rsidRDefault="00D72F25" w:rsidP="002A5F59">
            <w:pPr>
              <w:pStyle w:val="Prrafodelista"/>
              <w:ind w:left="0"/>
              <w:jc w:val="right"/>
              <w:rPr>
                <w:rFonts w:ascii="Arial" w:hAnsi="Arial" w:cs="Arial"/>
                <w:sz w:val="24"/>
                <w:szCs w:val="24"/>
              </w:rPr>
            </w:pPr>
            <w:r>
              <w:rPr>
                <w:rFonts w:ascii="Arial" w:hAnsi="Arial" w:cs="Arial"/>
                <w:sz w:val="24"/>
                <w:szCs w:val="24"/>
              </w:rPr>
              <w:t>1</w:t>
            </w:r>
            <w:r w:rsidR="00345CD6">
              <w:rPr>
                <w:rFonts w:ascii="Arial" w:hAnsi="Arial" w:cs="Arial"/>
                <w:sz w:val="24"/>
                <w:szCs w:val="24"/>
              </w:rPr>
              <w:t>1</w:t>
            </w:r>
            <w:r>
              <w:rPr>
                <w:rFonts w:ascii="Arial" w:hAnsi="Arial" w:cs="Arial"/>
                <w:sz w:val="24"/>
                <w:szCs w:val="24"/>
              </w:rPr>
              <w:t xml:space="preserve"> de septiembre</w:t>
            </w:r>
            <w:r w:rsidR="002A5F59">
              <w:rPr>
                <w:rFonts w:ascii="Arial" w:hAnsi="Arial" w:cs="Arial"/>
                <w:sz w:val="24"/>
                <w:szCs w:val="24"/>
              </w:rPr>
              <w:t xml:space="preserve">: Entrega de evidencias </w:t>
            </w:r>
          </w:p>
        </w:tc>
      </w:tr>
    </w:tbl>
    <w:p w:rsidR="002A5F59" w:rsidRDefault="002A5F59">
      <w:pPr>
        <w:sectPr w:rsidR="002A5F59">
          <w:type w:val="continuous"/>
          <w:pgSz w:w="12240" w:h="15840"/>
          <w:pgMar w:top="1320" w:right="1580" w:bottom="280" w:left="1580" w:header="720" w:footer="720" w:gutter="0"/>
          <w:cols w:space="720"/>
        </w:sectPr>
      </w:pPr>
    </w:p>
    <w:p w:rsidR="003B7D37" w:rsidRDefault="003B7D37" w:rsidP="00345CD6">
      <w:pPr>
        <w:pStyle w:val="Textoindependiente"/>
        <w:rPr>
          <w:b/>
        </w:rPr>
      </w:pPr>
    </w:p>
    <w:sectPr w:rsidR="003B7D37">
      <w:pgSz w:w="12240" w:h="15840"/>
      <w:pgMar w:top="142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volini">
    <w:panose1 w:val="03000502040302020204"/>
    <w:charset w:val="00"/>
    <w:family w:val="script"/>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46C78"/>
    <w:multiLevelType w:val="hybridMultilevel"/>
    <w:tmpl w:val="EA2088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384B91"/>
    <w:multiLevelType w:val="hybridMultilevel"/>
    <w:tmpl w:val="E1145A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491CB1"/>
    <w:multiLevelType w:val="hybridMultilevel"/>
    <w:tmpl w:val="6D8888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236A3E"/>
    <w:multiLevelType w:val="hybridMultilevel"/>
    <w:tmpl w:val="263E95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F0D6F86"/>
    <w:multiLevelType w:val="hybridMultilevel"/>
    <w:tmpl w:val="915ABFFE"/>
    <w:lvl w:ilvl="0" w:tplc="EE96B678">
      <w:start w:val="1"/>
      <w:numFmt w:val="lowerLetter"/>
      <w:lvlText w:val="%1."/>
      <w:lvlJc w:val="left"/>
      <w:pPr>
        <w:ind w:left="839" w:hanging="360"/>
      </w:pPr>
      <w:rPr>
        <w:rFonts w:ascii="Calibri" w:eastAsia="Calibri" w:hAnsi="Calibri" w:cs="Calibri" w:hint="default"/>
        <w:spacing w:val="-1"/>
        <w:w w:val="100"/>
        <w:sz w:val="22"/>
        <w:szCs w:val="22"/>
        <w:lang w:val="es-ES" w:eastAsia="es-ES" w:bidi="es-ES"/>
      </w:rPr>
    </w:lvl>
    <w:lvl w:ilvl="1" w:tplc="BBC4D130">
      <w:numFmt w:val="bullet"/>
      <w:lvlText w:val="•"/>
      <w:lvlJc w:val="left"/>
      <w:pPr>
        <w:ind w:left="1664" w:hanging="360"/>
      </w:pPr>
      <w:rPr>
        <w:rFonts w:hint="default"/>
        <w:lang w:val="es-ES" w:eastAsia="es-ES" w:bidi="es-ES"/>
      </w:rPr>
    </w:lvl>
    <w:lvl w:ilvl="2" w:tplc="C302CB94">
      <w:numFmt w:val="bullet"/>
      <w:lvlText w:val="•"/>
      <w:lvlJc w:val="left"/>
      <w:pPr>
        <w:ind w:left="2488" w:hanging="360"/>
      </w:pPr>
      <w:rPr>
        <w:rFonts w:hint="default"/>
        <w:lang w:val="es-ES" w:eastAsia="es-ES" w:bidi="es-ES"/>
      </w:rPr>
    </w:lvl>
    <w:lvl w:ilvl="3" w:tplc="946A3808">
      <w:numFmt w:val="bullet"/>
      <w:lvlText w:val="•"/>
      <w:lvlJc w:val="left"/>
      <w:pPr>
        <w:ind w:left="3312" w:hanging="360"/>
      </w:pPr>
      <w:rPr>
        <w:rFonts w:hint="default"/>
        <w:lang w:val="es-ES" w:eastAsia="es-ES" w:bidi="es-ES"/>
      </w:rPr>
    </w:lvl>
    <w:lvl w:ilvl="4" w:tplc="F5F6707A">
      <w:numFmt w:val="bullet"/>
      <w:lvlText w:val="•"/>
      <w:lvlJc w:val="left"/>
      <w:pPr>
        <w:ind w:left="4136" w:hanging="360"/>
      </w:pPr>
      <w:rPr>
        <w:rFonts w:hint="default"/>
        <w:lang w:val="es-ES" w:eastAsia="es-ES" w:bidi="es-ES"/>
      </w:rPr>
    </w:lvl>
    <w:lvl w:ilvl="5" w:tplc="8E10A80E">
      <w:numFmt w:val="bullet"/>
      <w:lvlText w:val="•"/>
      <w:lvlJc w:val="left"/>
      <w:pPr>
        <w:ind w:left="4960" w:hanging="360"/>
      </w:pPr>
      <w:rPr>
        <w:rFonts w:hint="default"/>
        <w:lang w:val="es-ES" w:eastAsia="es-ES" w:bidi="es-ES"/>
      </w:rPr>
    </w:lvl>
    <w:lvl w:ilvl="6" w:tplc="BC7C86FE">
      <w:numFmt w:val="bullet"/>
      <w:lvlText w:val="•"/>
      <w:lvlJc w:val="left"/>
      <w:pPr>
        <w:ind w:left="5784" w:hanging="360"/>
      </w:pPr>
      <w:rPr>
        <w:rFonts w:hint="default"/>
        <w:lang w:val="es-ES" w:eastAsia="es-ES" w:bidi="es-ES"/>
      </w:rPr>
    </w:lvl>
    <w:lvl w:ilvl="7" w:tplc="21C274FC">
      <w:numFmt w:val="bullet"/>
      <w:lvlText w:val="•"/>
      <w:lvlJc w:val="left"/>
      <w:pPr>
        <w:ind w:left="6608" w:hanging="360"/>
      </w:pPr>
      <w:rPr>
        <w:rFonts w:hint="default"/>
        <w:lang w:val="es-ES" w:eastAsia="es-ES" w:bidi="es-ES"/>
      </w:rPr>
    </w:lvl>
    <w:lvl w:ilvl="8" w:tplc="566279C6">
      <w:numFmt w:val="bullet"/>
      <w:lvlText w:val="•"/>
      <w:lvlJc w:val="left"/>
      <w:pPr>
        <w:ind w:left="7432" w:hanging="360"/>
      </w:pPr>
      <w:rPr>
        <w:rFonts w:hint="default"/>
        <w:lang w:val="es-ES" w:eastAsia="es-ES" w:bidi="es-ES"/>
      </w:rPr>
    </w:lvl>
  </w:abstractNum>
  <w:abstractNum w:abstractNumId="5" w15:restartNumberingAfterBreak="0">
    <w:nsid w:val="5C3A7074"/>
    <w:multiLevelType w:val="hybridMultilevel"/>
    <w:tmpl w:val="2640D000"/>
    <w:lvl w:ilvl="0" w:tplc="BF04B466">
      <w:start w:val="1"/>
      <w:numFmt w:val="lowerLetter"/>
      <w:lvlText w:val="%1."/>
      <w:lvlJc w:val="left"/>
      <w:pPr>
        <w:ind w:left="720" w:hanging="36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B0842A6"/>
    <w:multiLevelType w:val="hybridMultilevel"/>
    <w:tmpl w:val="2578ED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D37"/>
    <w:rsid w:val="000E1168"/>
    <w:rsid w:val="00124DFD"/>
    <w:rsid w:val="0025578D"/>
    <w:rsid w:val="002646C5"/>
    <w:rsid w:val="002A5F59"/>
    <w:rsid w:val="00345CD6"/>
    <w:rsid w:val="003A1BF1"/>
    <w:rsid w:val="003B7D37"/>
    <w:rsid w:val="00423B8B"/>
    <w:rsid w:val="004C3697"/>
    <w:rsid w:val="004D14F6"/>
    <w:rsid w:val="004E63AE"/>
    <w:rsid w:val="004F0B5E"/>
    <w:rsid w:val="00594B35"/>
    <w:rsid w:val="006247C9"/>
    <w:rsid w:val="006878AD"/>
    <w:rsid w:val="00706C29"/>
    <w:rsid w:val="00716564"/>
    <w:rsid w:val="007E441F"/>
    <w:rsid w:val="00877577"/>
    <w:rsid w:val="008D503A"/>
    <w:rsid w:val="00910409"/>
    <w:rsid w:val="009D0F71"/>
    <w:rsid w:val="00B13EF2"/>
    <w:rsid w:val="00B729A0"/>
    <w:rsid w:val="00B9314E"/>
    <w:rsid w:val="00BE108D"/>
    <w:rsid w:val="00C92BBA"/>
    <w:rsid w:val="00CE4040"/>
    <w:rsid w:val="00D72F25"/>
    <w:rsid w:val="00D73F99"/>
    <w:rsid w:val="00DC2B8B"/>
    <w:rsid w:val="00DD2ED4"/>
    <w:rsid w:val="00DF462B"/>
    <w:rsid w:val="00E147B2"/>
    <w:rsid w:val="00EE0C1F"/>
    <w:rsid w:val="00F97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4B780A-A29A-4E8A-B413-DCE898C7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19"/>
      <w:outlineLvl w:val="0"/>
    </w:pPr>
    <w:rPr>
      <w:b/>
      <w:bCs/>
      <w:sz w:val="24"/>
      <w:szCs w:val="24"/>
    </w:rPr>
  </w:style>
  <w:style w:type="paragraph" w:styleId="Ttulo2">
    <w:name w:val="heading 2"/>
    <w:basedOn w:val="Normal"/>
    <w:uiPriority w:val="1"/>
    <w:qFormat/>
    <w:pPr>
      <w:ind w:left="119" w:hanging="361"/>
      <w:outlineLvl w:val="1"/>
    </w:pPr>
    <w:rPr>
      <w:rFonts w:ascii="Calibri" w:eastAsia="Calibri" w:hAnsi="Calibri" w:cs="Calibri"/>
    </w:rPr>
  </w:style>
  <w:style w:type="paragraph" w:styleId="Ttulo3">
    <w:name w:val="heading 3"/>
    <w:basedOn w:val="Normal"/>
    <w:uiPriority w:val="1"/>
    <w:qFormat/>
    <w:pPr>
      <w:ind w:left="119"/>
      <w:outlineLvl w:val="2"/>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34"/>
    <w:qFormat/>
    <w:pPr>
      <w:spacing w:before="2"/>
      <w:ind w:left="840" w:hanging="361"/>
    </w:pPr>
    <w:rPr>
      <w:rFonts w:ascii="Calibri" w:eastAsia="Calibri" w:hAnsi="Calibri" w:cs="Calibri"/>
    </w:r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2A5F59"/>
    <w:rPr>
      <w:color w:val="0000FF"/>
      <w:u w:val="single"/>
    </w:rPr>
  </w:style>
  <w:style w:type="table" w:styleId="Tablaconcuadrcula">
    <w:name w:val="Table Grid"/>
    <w:basedOn w:val="Tablanormal"/>
    <w:uiPriority w:val="59"/>
    <w:rsid w:val="002A5F59"/>
    <w:pPr>
      <w:widowControl/>
      <w:autoSpaceDE/>
      <w:autoSpaceDN/>
    </w:pPr>
    <w:rPr>
      <w:lang w:val="es-E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880612">
      <w:bodyDiv w:val="1"/>
      <w:marLeft w:val="0"/>
      <w:marRight w:val="0"/>
      <w:marTop w:val="0"/>
      <w:marBottom w:val="0"/>
      <w:divBdr>
        <w:top w:val="none" w:sz="0" w:space="0" w:color="auto"/>
        <w:left w:val="none" w:sz="0" w:space="0" w:color="auto"/>
        <w:bottom w:val="none" w:sz="0" w:space="0" w:color="auto"/>
        <w:right w:val="none" w:sz="0" w:space="0" w:color="auto"/>
      </w:divBdr>
      <w:divsChild>
        <w:div w:id="336420518">
          <w:marLeft w:val="360"/>
          <w:marRight w:val="0"/>
          <w:marTop w:val="0"/>
          <w:marBottom w:val="0"/>
          <w:divBdr>
            <w:top w:val="none" w:sz="0" w:space="0" w:color="auto"/>
            <w:left w:val="none" w:sz="0" w:space="0" w:color="auto"/>
            <w:bottom w:val="none" w:sz="0" w:space="0" w:color="auto"/>
            <w:right w:val="none" w:sz="0" w:space="0" w:color="auto"/>
          </w:divBdr>
          <w:divsChild>
            <w:div w:id="75478442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1782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Diana Guilombo Lugo</cp:lastModifiedBy>
  <cp:revision>2</cp:revision>
  <dcterms:created xsi:type="dcterms:W3CDTF">2021-09-18T01:50:00Z</dcterms:created>
  <dcterms:modified xsi:type="dcterms:W3CDTF">2021-09-18T01:50:00Z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2020-04-08T00:00:00Z</vt:filetime>
  </property>
  <property fmtid="{D5CDD505-2E9C-101B-9397-08002B2CF9AE}" pid="3" name="Creator">
    <vt:lpwstr>Acrobat PDFMaker 18 for Word</vt:lpwstr>
  </property>
  <property fmtid="{D5CDD505-2E9C-101B-9397-08002B2CF9AE}" pid="4" name="LastSaved">
    <vt:filetime>2020-05-02T00:00:00Z</vt:filetime>
  </property>
</Properties>
</file>