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b/>
          <w:lang w:val="es-ES"/>
        </w:rPr>
      </w:pPr>
      <w:r w:rsidRPr="007E7BC4">
        <w:rPr>
          <w:rStyle w:val="nfasis"/>
          <w:rFonts w:ascii="Century Gothic" w:hAnsi="Century Gothic"/>
          <w:b/>
          <w:lang w:val="es-ES"/>
        </w:rPr>
        <w:t>Manual de mantenimiento Preventivo y corre</w:t>
      </w:r>
      <w:r w:rsidR="007E7BC4" w:rsidRPr="007E7BC4">
        <w:rPr>
          <w:rStyle w:val="nfasis"/>
          <w:rFonts w:ascii="Century Gothic" w:hAnsi="Century Gothic"/>
          <w:b/>
          <w:lang w:val="es-ES"/>
        </w:rPr>
        <w:t>ctivo. </w:t>
      </w:r>
    </w:p>
    <w:p w:rsidR="007E7BC4" w:rsidRPr="007E7BC4" w:rsidRDefault="007E7BC4" w:rsidP="007E7BC4">
      <w:pPr>
        <w:pStyle w:val="Sinespaciado"/>
        <w:rPr>
          <w:rStyle w:val="nfasis"/>
          <w:rFonts w:ascii="Century Gothic" w:hAnsi="Century Gothic"/>
          <w:b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HARDWARE PARA EL MANEJO DE APLICACIONES Y MEDIDAS DE SEGURIDAD DEPRESERVACIÓN</w:t>
      </w: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Arquitectura de los equipos de computo</w:t>
      </w:r>
    </w:p>
    <w:p w:rsidR="007E7BC4" w:rsidRPr="007E7BC4" w:rsidRDefault="007E7BC4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En el entorno informático proporciona una descripción de la construcción ydistribución física de los componentes de la computadora. En general los sistemas</w:t>
      </w:r>
      <w:r w:rsidR="007E7BC4" w:rsidRPr="007E7BC4">
        <w:rPr>
          <w:rStyle w:val="nfasis"/>
          <w:rFonts w:ascii="Century Gothic" w:hAnsi="Century Gothic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informáticos se dividen físicamente en la unidad central del sistema y los diferentes</w:t>
      </w:r>
      <w:r w:rsidR="007E7BC4">
        <w:rPr>
          <w:rStyle w:val="nfasis"/>
          <w:rFonts w:ascii="Century Gothic" w:hAnsi="Century Gothic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periféricos.</w:t>
      </w:r>
    </w:p>
    <w:p w:rsidR="007E7BC4" w:rsidRPr="007E7BC4" w:rsidRDefault="007E7BC4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Concepto de Hardware y software.</w:t>
      </w: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El hardware son todas las partes tangibles internas- externas de una</w:t>
      </w:r>
      <w:r w:rsidR="007E7BC4" w:rsidRPr="007E7BC4">
        <w:rPr>
          <w:rStyle w:val="nfasis"/>
          <w:rFonts w:ascii="Century Gothic" w:hAnsi="Century Gothic"/>
          <w:lang w:val="es-ES"/>
        </w:rPr>
        <w:t xml:space="preserve"> </w:t>
      </w:r>
      <w:proofErr w:type="gramStart"/>
      <w:r w:rsidRPr="007E7BC4">
        <w:rPr>
          <w:rStyle w:val="nfasis"/>
          <w:rFonts w:ascii="Century Gothic" w:hAnsi="Century Gothic"/>
          <w:lang w:val="es-ES"/>
        </w:rPr>
        <w:t>computadora(</w:t>
      </w:r>
      <w:proofErr w:type="gramEnd"/>
      <w:r w:rsidRPr="007E7BC4">
        <w:rPr>
          <w:rStyle w:val="nfasis"/>
          <w:rFonts w:ascii="Century Gothic" w:hAnsi="Century Gothic"/>
          <w:lang w:val="es-ES"/>
        </w:rPr>
        <w:t>teclado, mouse, monitor, impresora, disco duro, memorias usb,modems, conectores).El software está compuesto por todos los programas instalados(linux, windows,solaris), lenguajes de programación (java, visual basic, maya) y sistemas deaplicación- administrativos.</w:t>
      </w: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Clasificación de Hardware y Software.</w:t>
      </w: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 Partes internas:</w:t>
      </w: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 </w:t>
      </w: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</w:rPr>
      </w:pPr>
      <w:proofErr w:type="spellStart"/>
      <w:r w:rsidRPr="007E7BC4">
        <w:rPr>
          <w:rStyle w:val="nfasis"/>
          <w:rFonts w:ascii="Century Gothic" w:hAnsi="Century Gothic"/>
        </w:rPr>
        <w:t>Periféricos</w:t>
      </w:r>
      <w:proofErr w:type="spellEnd"/>
      <w:r w:rsidR="007E7BC4">
        <w:rPr>
          <w:rStyle w:val="nfasis"/>
          <w:rFonts w:ascii="Century Gothic" w:hAnsi="Century Gothic"/>
        </w:rPr>
        <w:t>;</w:t>
      </w:r>
      <w:r w:rsidRPr="007E7BC4">
        <w:rPr>
          <w:rStyle w:val="nfasis"/>
          <w:rFonts w:ascii="Century Gothic" w:hAnsi="Century Gothic"/>
        </w:rPr>
        <w:t> </w:t>
      </w:r>
      <w:proofErr w:type="gramStart"/>
      <w:r w:rsidRPr="007E7BC4">
        <w:rPr>
          <w:rStyle w:val="nfasis"/>
          <w:rFonts w:ascii="Century Gothic" w:hAnsi="Century Gothic"/>
        </w:rPr>
        <w:t>Motherboard  RAM</w:t>
      </w:r>
      <w:proofErr w:type="gramEnd"/>
      <w:r w:rsidRPr="007E7BC4">
        <w:rPr>
          <w:rStyle w:val="nfasis"/>
          <w:rFonts w:ascii="Century Gothic" w:hAnsi="Century Gothic"/>
        </w:rPr>
        <w:t xml:space="preserve">. Hard disk-disco </w:t>
      </w:r>
      <w:proofErr w:type="spellStart"/>
      <w:r w:rsidRPr="007E7BC4">
        <w:rPr>
          <w:rStyle w:val="nfasis"/>
          <w:rFonts w:ascii="Century Gothic" w:hAnsi="Century Gothic"/>
        </w:rPr>
        <w:t>duro</w:t>
      </w:r>
      <w:proofErr w:type="spellEnd"/>
      <w:r w:rsidRPr="007E7BC4">
        <w:rPr>
          <w:rStyle w:val="nfasis"/>
          <w:rFonts w:ascii="Century Gothic" w:hAnsi="Century Gothic"/>
        </w:rPr>
        <w:t> </w:t>
      </w:r>
      <w:proofErr w:type="spellStart"/>
      <w:r w:rsidRPr="007E7BC4">
        <w:rPr>
          <w:rStyle w:val="nfasis"/>
          <w:rFonts w:ascii="Century Gothic" w:hAnsi="Century Gothic"/>
        </w:rPr>
        <w:t>Teclado</w:t>
      </w:r>
      <w:proofErr w:type="spellEnd"/>
      <w:r w:rsidRPr="007E7BC4">
        <w:rPr>
          <w:rStyle w:val="nfasis"/>
          <w:rFonts w:ascii="Century Gothic" w:hAnsi="Century Gothic"/>
        </w:rPr>
        <w:t> Mouse </w:t>
      </w:r>
      <w:proofErr w:type="gramStart"/>
      <w:r w:rsidRPr="007E7BC4">
        <w:rPr>
          <w:rStyle w:val="nfasis"/>
          <w:rFonts w:ascii="Century Gothic" w:hAnsi="Century Gothic"/>
        </w:rPr>
        <w:t>Monitor  </w:t>
      </w:r>
      <w:proofErr w:type="spellStart"/>
      <w:r w:rsidRPr="007E7BC4">
        <w:rPr>
          <w:rStyle w:val="nfasis"/>
          <w:rFonts w:ascii="Century Gothic" w:hAnsi="Century Gothic"/>
        </w:rPr>
        <w:t>Bocinas</w:t>
      </w:r>
      <w:proofErr w:type="spellEnd"/>
      <w:proofErr w:type="gramEnd"/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</w:rPr>
      </w:pPr>
      <w:r w:rsidRPr="007E7BC4">
        <w:rPr>
          <w:rStyle w:val="nfasis"/>
          <w:rFonts w:ascii="Century Gothic" w:hAnsi="Century Gothic"/>
        </w:rPr>
        <w:t>SW:</w:t>
      </w:r>
      <w:r w:rsidR="007E7BC4">
        <w:rPr>
          <w:rStyle w:val="nfasis"/>
          <w:rFonts w:ascii="Century Gothic" w:hAnsi="Century Gothic"/>
        </w:rPr>
        <w:t xml:space="preserve"> </w:t>
      </w:r>
      <w:r w:rsidRPr="007E7BC4">
        <w:rPr>
          <w:rStyle w:val="nfasis"/>
          <w:rFonts w:ascii="Century Gothic" w:hAnsi="Century Gothic"/>
        </w:rPr>
        <w:t xml:space="preserve">S.O: </w:t>
      </w:r>
      <w:proofErr w:type="spellStart"/>
      <w:r w:rsidRPr="007E7BC4">
        <w:rPr>
          <w:rStyle w:val="nfasis"/>
          <w:rFonts w:ascii="Century Gothic" w:hAnsi="Century Gothic"/>
        </w:rPr>
        <w:t>WindowsLinux</w:t>
      </w:r>
      <w:proofErr w:type="spellEnd"/>
      <w:r w:rsidRPr="007E7BC4">
        <w:rPr>
          <w:rStyle w:val="nfasis"/>
          <w:rFonts w:ascii="Century Gothic" w:hAnsi="Century Gothic"/>
        </w:rPr>
        <w:t>. </w:t>
      </w:r>
      <w:proofErr w:type="spellStart"/>
      <w:r w:rsidRPr="007E7BC4">
        <w:rPr>
          <w:rStyle w:val="nfasis"/>
          <w:rFonts w:ascii="Century Gothic" w:hAnsi="Century Gothic"/>
        </w:rPr>
        <w:t>SWLeng</w:t>
      </w:r>
      <w:proofErr w:type="spellEnd"/>
      <w:r w:rsidRPr="007E7BC4">
        <w:rPr>
          <w:rStyle w:val="nfasis"/>
          <w:rFonts w:ascii="Century Gothic" w:hAnsi="Century Gothic"/>
        </w:rPr>
        <w:t>. </w:t>
      </w:r>
      <w:proofErr w:type="spellStart"/>
      <w:r w:rsidRPr="007E7BC4">
        <w:rPr>
          <w:rStyle w:val="nfasis"/>
          <w:rFonts w:ascii="Century Gothic" w:hAnsi="Century Gothic"/>
        </w:rPr>
        <w:t>Pág</w:t>
      </w:r>
      <w:proofErr w:type="spellEnd"/>
      <w:r w:rsidRPr="007E7BC4">
        <w:rPr>
          <w:rStyle w:val="nfasis"/>
          <w:rFonts w:ascii="Century Gothic" w:hAnsi="Century Gothic"/>
        </w:rPr>
        <w:t>: PHP, Java, </w:t>
      </w:r>
      <w:proofErr w:type="spellStart"/>
      <w:proofErr w:type="gramStart"/>
      <w:r w:rsidRPr="007E7BC4">
        <w:rPr>
          <w:rStyle w:val="nfasis"/>
          <w:rFonts w:ascii="Century Gothic" w:hAnsi="Century Gothic"/>
        </w:rPr>
        <w:t>Asp.net.Sw</w:t>
      </w:r>
      <w:proofErr w:type="spellEnd"/>
      <w:r w:rsidRPr="007E7BC4">
        <w:rPr>
          <w:rStyle w:val="nfasis"/>
          <w:rFonts w:ascii="Century Gothic" w:hAnsi="Century Gothic"/>
        </w:rPr>
        <w:t>.</w:t>
      </w:r>
      <w:proofErr w:type="gramEnd"/>
      <w:r w:rsidRPr="007E7BC4">
        <w:rPr>
          <w:rStyle w:val="nfasis"/>
          <w:rFonts w:ascii="Century Gothic" w:hAnsi="Century Gothic"/>
        </w:rPr>
        <w:t xml:space="preserve"> </w:t>
      </w:r>
      <w:proofErr w:type="spellStart"/>
      <w:r w:rsidRPr="007E7BC4">
        <w:rPr>
          <w:rStyle w:val="nfasis"/>
          <w:rFonts w:ascii="Century Gothic" w:hAnsi="Century Gothic"/>
        </w:rPr>
        <w:t>Aplicación</w:t>
      </w:r>
      <w:proofErr w:type="spellEnd"/>
      <w:r w:rsidRPr="007E7BC4">
        <w:rPr>
          <w:rStyle w:val="nfasis"/>
          <w:rFonts w:ascii="Century Gothic" w:hAnsi="Century Gothic"/>
        </w:rPr>
        <w:t>: Office, </w:t>
      </w:r>
      <w:proofErr w:type="spellStart"/>
      <w:r w:rsidRPr="007E7BC4">
        <w:rPr>
          <w:rStyle w:val="nfasis"/>
          <w:rFonts w:ascii="Century Gothic" w:hAnsi="Century Gothic"/>
        </w:rPr>
        <w:t>LibreOffice</w:t>
      </w:r>
      <w:proofErr w:type="spellEnd"/>
      <w:r w:rsidRPr="007E7BC4">
        <w:rPr>
          <w:rStyle w:val="nfasis"/>
          <w:rFonts w:ascii="Century Gothic" w:hAnsi="Century Gothic"/>
        </w:rPr>
        <w:t>, Messenger, Antivirus.</w:t>
      </w:r>
    </w:p>
    <w:p w:rsidR="001B0FF8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</w:rPr>
      </w:pPr>
    </w:p>
    <w:p w:rsidR="001B0FF8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Concepto de partes internas y su función.</w:t>
      </w:r>
    </w:p>
    <w:p w:rsidR="001B0FF8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</w:p>
    <w:p w:rsidR="0080258D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proofErr w:type="spellStart"/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Motherboard</w:t>
      </w:r>
      <w:proofErr w:type="spellEnd"/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</w:rPr>
        <w:t xml:space="preserve">: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</w:p>
    <w:p w:rsidR="0080258D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Conectar todo el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hardware de la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computadora.</w:t>
      </w:r>
    </w:p>
    <w:p w:rsidR="0080258D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 Procesador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: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El cerebro procesa toda la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información. </w:t>
      </w:r>
    </w:p>
    <w:p w:rsidR="001B0FF8" w:rsidRPr="007E7BC4" w:rsidRDefault="001B0FF8" w:rsidP="007E7BC4">
      <w:pPr>
        <w:pStyle w:val="Ttulo2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Memoria RAM</w:t>
      </w:r>
      <w:r w:rsid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Almacena temporalmente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los programas que se están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ejecutando, es rápida de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acceder. </w:t>
      </w:r>
    </w:p>
    <w:p w:rsidR="0080258D" w:rsidRPr="007E7BC4" w:rsidRDefault="0080258D" w:rsidP="007E7BC4">
      <w:pPr>
        <w:rPr>
          <w:rStyle w:val="nfasis"/>
          <w:rFonts w:ascii="Century Gothic" w:hAnsi="Century Gothic"/>
          <w:lang w:val="es-ES"/>
        </w:rPr>
      </w:pPr>
    </w:p>
    <w:p w:rsidR="0080258D" w:rsidRPr="007E7BC4" w:rsidRDefault="0080258D" w:rsidP="007E7BC4">
      <w:pPr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Disco Duro: Es el corazón de la</w:t>
      </w:r>
      <w:r w:rsidR="007E7BC4" w:rsidRPr="007E7BC4">
        <w:rPr>
          <w:rStyle w:val="nfasis"/>
          <w:rFonts w:ascii="Century Gothic" w:hAnsi="Century Gothic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computadora, en el que se</w:t>
      </w:r>
      <w:r w:rsidR="007E7BC4">
        <w:rPr>
          <w:rStyle w:val="nfasis"/>
          <w:rFonts w:ascii="Century Gothic" w:hAnsi="Century Gothic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vacían archivos</w:t>
      </w:r>
      <w:r w:rsidR="007E7BC4" w:rsidRPr="007E7BC4">
        <w:rPr>
          <w:rStyle w:val="nfasis"/>
          <w:rFonts w:ascii="Century Gothic" w:hAnsi="Century Gothic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programados</w:t>
      </w:r>
    </w:p>
    <w:p w:rsidR="0080258D" w:rsidRPr="007E7BC4" w:rsidRDefault="0080258D" w:rsidP="007E7BC4">
      <w:pPr>
        <w:rPr>
          <w:rStyle w:val="nfasis"/>
          <w:rFonts w:ascii="Century Gothic" w:hAnsi="Century Gothic"/>
          <w:lang w:val="es-ES"/>
        </w:rPr>
      </w:pPr>
    </w:p>
    <w:p w:rsidR="0080258D" w:rsidRPr="007E7BC4" w:rsidRDefault="0080258D" w:rsidP="007E7BC4">
      <w:pPr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Tarjeta de video Encargada de procesar lo</w:t>
      </w:r>
      <w:r w:rsidR="007E7BC4">
        <w:rPr>
          <w:rStyle w:val="nfasis"/>
          <w:rFonts w:ascii="Century Gothic" w:hAnsi="Century Gothic"/>
          <w:lang w:val="es-ES"/>
        </w:rPr>
        <w:t xml:space="preserve">s </w:t>
      </w:r>
      <w:r w:rsidRPr="007E7BC4">
        <w:rPr>
          <w:rStyle w:val="nfasis"/>
          <w:rFonts w:ascii="Century Gothic" w:hAnsi="Century Gothic"/>
          <w:lang w:val="es-ES"/>
        </w:rPr>
        <w:t xml:space="preserve">datos pendientes del </w:t>
      </w:r>
      <w:proofErr w:type="spellStart"/>
      <w:r w:rsidRPr="007E7BC4">
        <w:rPr>
          <w:rStyle w:val="nfasis"/>
          <w:rFonts w:ascii="Century Gothic" w:hAnsi="Century Gothic"/>
          <w:lang w:val="es-ES"/>
        </w:rPr>
        <w:t>CPUy</w:t>
      </w:r>
      <w:proofErr w:type="spellEnd"/>
      <w:r w:rsidRPr="007E7BC4">
        <w:rPr>
          <w:rStyle w:val="nfasis"/>
          <w:rFonts w:ascii="Century Gothic" w:hAnsi="Century Gothic"/>
          <w:lang w:val="es-ES"/>
        </w:rPr>
        <w:t> transformarlos en información</w:t>
      </w:r>
    </w:p>
    <w:p w:rsidR="0080258D" w:rsidRPr="007E7BC4" w:rsidRDefault="0080258D" w:rsidP="007E7BC4">
      <w:pPr>
        <w:rPr>
          <w:rStyle w:val="nfasis"/>
          <w:rFonts w:ascii="Century Gothic" w:hAnsi="Century Gothic"/>
        </w:rPr>
      </w:pPr>
      <w:r w:rsidRPr="007E7BC4">
        <w:rPr>
          <w:rStyle w:val="nfasis"/>
          <w:rFonts w:ascii="Century Gothic" w:hAnsi="Century Gothic"/>
          <w:lang w:val="es-ES"/>
        </w:rPr>
        <w:lastRenderedPageBreak/>
        <w:t>Tarjeta de red: Permite que una</w:t>
      </w:r>
      <w:r w:rsidRPr="007E7BC4">
        <w:rPr>
          <w:rStyle w:val="nfasis"/>
          <w:rFonts w:ascii="Century Gothic" w:hAnsi="Century Gothic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computadora se pueda</w:t>
      </w:r>
      <w:r w:rsidRPr="007E7BC4">
        <w:rPr>
          <w:rStyle w:val="nfasis"/>
          <w:rFonts w:ascii="Century Gothic" w:hAnsi="Century Gothic"/>
        </w:rPr>
        <w:t xml:space="preserve"> </w:t>
      </w:r>
      <w:r w:rsidRPr="007E7BC4">
        <w:rPr>
          <w:rStyle w:val="nfasis"/>
          <w:rFonts w:ascii="Century Gothic" w:hAnsi="Century Gothic"/>
          <w:lang w:val="es-ES"/>
        </w:rPr>
        <w:t>conectar a una red(internet)</w:t>
      </w:r>
    </w:p>
    <w:p w:rsidR="0080258D" w:rsidRPr="007E7BC4" w:rsidRDefault="0080258D" w:rsidP="007E7BC4">
      <w:pPr>
        <w:rPr>
          <w:rStyle w:val="nfasis"/>
          <w:rFonts w:ascii="Century Gothic" w:hAnsi="Century Gothic"/>
          <w:lang w:val="es-ES"/>
        </w:rPr>
      </w:pPr>
      <w:r w:rsidRPr="007E7BC4">
        <w:rPr>
          <w:rStyle w:val="nfasis"/>
          <w:rFonts w:ascii="Century Gothic" w:hAnsi="Century Gothic"/>
          <w:lang w:val="es-ES"/>
        </w:rPr>
        <w:t>Mantiene de manera temporal y accesible aquellos datos que son</w:t>
      </w:r>
    </w:p>
    <w:p w:rsidR="0080258D" w:rsidRPr="007E7BC4" w:rsidRDefault="0080258D" w:rsidP="007E7BC4">
      <w:pPr>
        <w:pStyle w:val="Ttulo3"/>
        <w:rPr>
          <w:rStyle w:val="nfasisintenso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Concepto de Periféricos</w:t>
      </w:r>
    </w:p>
    <w:p w:rsidR="0080258D" w:rsidRP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Aparatos o dispositivos auxiliares e independientes conectados a la unidad central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de procesamiento de una computadora</w:t>
      </w:r>
    </w:p>
    <w:p w:rsid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 </w:t>
      </w:r>
    </w:p>
    <w:p w:rsidR="0080258D" w:rsidRP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bookmarkStart w:id="0" w:name="_GoBack"/>
      <w:bookmarkEnd w:id="0"/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Dispositivos de entrada, Salida, Entrada-salida</w:t>
      </w:r>
    </w:p>
    <w:p w:rsidR="0080258D" w:rsidRP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ImpresoraDispositivo encargado devolcar a papel lainformación que manejaun ordenador  </w:t>
      </w:r>
    </w:p>
    <w:p w:rsidR="007E7BC4" w:rsidRPr="007E7BC4" w:rsidRDefault="007E7BC4" w:rsidP="007E7BC4">
      <w:pPr>
        <w:rPr>
          <w:rFonts w:ascii="Century Gothic" w:hAnsi="Century Gothic"/>
          <w:lang w:val="es-ES"/>
        </w:rPr>
      </w:pPr>
    </w:p>
    <w:p w:rsidR="007E7BC4" w:rsidRPr="007E7BC4" w:rsidRDefault="0080258D" w:rsidP="007E7BC4">
      <w:pPr>
        <w:pStyle w:val="Ttulo3"/>
        <w:rPr>
          <w:rFonts w:ascii="Century Gothic" w:hAnsi="Century Gothic"/>
          <w:i/>
          <w:iCs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Monitor Mediante una interfaz,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muestra los resultados del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procesamiento de un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ordenador. Bocinas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Un altavoz es un dispositivo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capaz de convertir energíaeléctrica en energíaacústica que se radia alaire. </w:t>
      </w:r>
      <w:proofErr w:type="spellStart"/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añon</w:t>
      </w:r>
      <w:proofErr w:type="spellEnd"/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Aparato que reci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be una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señal de vídeo y proyecta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la imagen correspondiente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en una pantalla de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proyección usando un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sistema de lentes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i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mpresora multifuncional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.</w:t>
      </w:r>
    </w:p>
    <w:p w:rsidR="0080258D" w:rsidRP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Periférico que se conecta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a la computadora que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posee las siguientes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funciones dentro de un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único bloque físico: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Impresora, Escáner.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Fotocopiadora, ampliando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o reduciendo el original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Fax (opcionalmente)Lector de tarjetas.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Monitor </w:t>
      </w:r>
      <w:proofErr w:type="spellStart"/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touch</w:t>
      </w:r>
      <w:proofErr w:type="spellEnd"/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Pantalla sensible al tacto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utilizando rayos infrarrojo</w:t>
      </w:r>
    </w:p>
    <w:p w:rsidR="0080258D" w:rsidRP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</w:p>
    <w:p w:rsidR="007E7BC4" w:rsidRPr="007E7BC4" w:rsidRDefault="007E7BC4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T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eclado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Utiliza una disposición de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botones o teclas, para que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actúen como palancas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mecánicas o interruptores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electrónicos que envían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información a la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="0080258D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computadora.</w:t>
      </w:r>
    </w:p>
    <w:p w:rsidR="0080258D" w:rsidRPr="007E7BC4" w:rsidRDefault="0080258D" w:rsidP="007E7BC4">
      <w:pPr>
        <w:pStyle w:val="Ttulo3"/>
        <w:rPr>
          <w:rStyle w:val="nfasis"/>
          <w:rFonts w:ascii="Century Gothic" w:hAnsi="Century Gothic"/>
          <w:color w:val="auto"/>
          <w:sz w:val="22"/>
          <w:szCs w:val="22"/>
          <w:lang w:val="es-ES"/>
        </w:rPr>
      </w:pP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Mouse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Permite al usuario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desplazar un puntero en la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pantalla y actuar sobre los</w:t>
      </w:r>
      <w:r w:rsidR="007E7BC4"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 xml:space="preserve"> </w:t>
      </w:r>
      <w:r w:rsidRPr="007E7BC4">
        <w:rPr>
          <w:rStyle w:val="nfasis"/>
          <w:rFonts w:ascii="Century Gothic" w:hAnsi="Century Gothic"/>
          <w:color w:val="auto"/>
          <w:sz w:val="22"/>
          <w:szCs w:val="22"/>
          <w:lang w:val="es-ES"/>
        </w:rPr>
        <w:t>elementos en la misma.</w:t>
      </w:r>
    </w:p>
    <w:p w:rsidR="0080258D" w:rsidRPr="007E7BC4" w:rsidRDefault="0080258D" w:rsidP="007E7BC4">
      <w:pPr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p w:rsidR="001B0FF8" w:rsidRPr="007E7BC4" w:rsidRDefault="001B0FF8" w:rsidP="007E7BC4">
      <w:pPr>
        <w:pStyle w:val="Sinespaciado"/>
        <w:rPr>
          <w:rStyle w:val="nfasis"/>
          <w:rFonts w:ascii="Century Gothic" w:hAnsi="Century Gothic"/>
          <w:lang w:val="es-ES"/>
        </w:rPr>
      </w:pPr>
    </w:p>
    <w:sectPr w:rsidR="001B0FF8" w:rsidRPr="007E7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F8"/>
    <w:rsid w:val="001B0FF8"/>
    <w:rsid w:val="007E7BC4"/>
    <w:rsid w:val="0080258D"/>
    <w:rsid w:val="00930AB2"/>
    <w:rsid w:val="00D0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EF4FD"/>
  <w15:chartTrackingRefBased/>
  <w15:docId w15:val="{987ABA05-055A-4B7B-B6C2-B97C2BB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25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5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7B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1B0FF8"/>
  </w:style>
  <w:style w:type="character" w:customStyle="1" w:styleId="l">
    <w:name w:val="l"/>
    <w:basedOn w:val="Fuentedeprrafopredeter"/>
    <w:rsid w:val="001B0FF8"/>
  </w:style>
  <w:style w:type="character" w:customStyle="1" w:styleId="l12">
    <w:name w:val="l12"/>
    <w:basedOn w:val="Fuentedeprrafopredeter"/>
    <w:rsid w:val="001B0FF8"/>
  </w:style>
  <w:style w:type="paragraph" w:styleId="Sinespaciado">
    <w:name w:val="No Spacing"/>
    <w:uiPriority w:val="1"/>
    <w:qFormat/>
    <w:rsid w:val="001B0FF8"/>
    <w:pPr>
      <w:spacing w:after="0" w:line="240" w:lineRule="auto"/>
    </w:pPr>
  </w:style>
  <w:style w:type="character" w:customStyle="1" w:styleId="l7">
    <w:name w:val="l7"/>
    <w:basedOn w:val="Fuentedeprrafopredeter"/>
    <w:rsid w:val="001B0FF8"/>
  </w:style>
  <w:style w:type="character" w:customStyle="1" w:styleId="l6">
    <w:name w:val="l6"/>
    <w:basedOn w:val="Fuentedeprrafopredeter"/>
    <w:rsid w:val="001B0FF8"/>
  </w:style>
  <w:style w:type="character" w:customStyle="1" w:styleId="l10">
    <w:name w:val="l10"/>
    <w:basedOn w:val="Fuentedeprrafopredeter"/>
    <w:rsid w:val="001B0FF8"/>
  </w:style>
  <w:style w:type="character" w:customStyle="1" w:styleId="l9">
    <w:name w:val="l9"/>
    <w:basedOn w:val="Fuentedeprrafopredeter"/>
    <w:rsid w:val="001B0FF8"/>
  </w:style>
  <w:style w:type="character" w:customStyle="1" w:styleId="l8">
    <w:name w:val="l8"/>
    <w:basedOn w:val="Fuentedeprrafopredeter"/>
    <w:rsid w:val="001B0FF8"/>
  </w:style>
  <w:style w:type="character" w:customStyle="1" w:styleId="Ttulo1Car">
    <w:name w:val="Título 1 Car"/>
    <w:basedOn w:val="Fuentedeprrafopredeter"/>
    <w:link w:val="Ttulo1"/>
    <w:uiPriority w:val="9"/>
    <w:rsid w:val="00802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02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80258D"/>
    <w:rPr>
      <w:i/>
      <w:iCs/>
      <w:color w:val="5B9BD5" w:themeColor="accent1"/>
    </w:rPr>
  </w:style>
  <w:style w:type="character" w:customStyle="1" w:styleId="l11">
    <w:name w:val="l11"/>
    <w:basedOn w:val="Fuentedeprrafopredeter"/>
    <w:rsid w:val="0080258D"/>
  </w:style>
  <w:style w:type="character" w:styleId="nfasis">
    <w:name w:val="Emphasis"/>
    <w:basedOn w:val="Fuentedeprrafopredeter"/>
    <w:uiPriority w:val="20"/>
    <w:qFormat/>
    <w:rsid w:val="007E7BC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7B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SERVER_IBAGUE</dc:creator>
  <cp:keywords/>
  <dc:description/>
  <cp:lastModifiedBy>SERVER_IBAGUE</cp:lastModifiedBy>
  <cp:revision>1</cp:revision>
  <dcterms:created xsi:type="dcterms:W3CDTF">2021-09-05T20:04:00Z</dcterms:created>
  <dcterms:modified xsi:type="dcterms:W3CDTF">2021-09-05T20:38:00Z</dcterms:modified>
</cp:coreProperties>
</file>