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63" w:rsidRPr="00B017C0" w:rsidRDefault="00BD6E63" w:rsidP="001B0292">
      <w:pPr>
        <w:shd w:val="clear" w:color="auto" w:fill="FFFFFF"/>
        <w:spacing w:before="450" w:after="0" w:line="276" w:lineRule="auto"/>
        <w:jc w:val="center"/>
        <w:outlineLvl w:val="1"/>
        <w:rPr>
          <w:rFonts w:ascii="Arial" w:hAnsi="Arial" w:cs="Arial"/>
          <w:b/>
          <w:sz w:val="28"/>
          <w:szCs w:val="24"/>
          <w:shd w:val="clear" w:color="auto" w:fill="FFFFFF"/>
        </w:rPr>
      </w:pPr>
      <w:r w:rsidRPr="00B017C0">
        <w:rPr>
          <w:rFonts w:ascii="Arial" w:hAnsi="Arial" w:cs="Arial"/>
          <w:b/>
          <w:sz w:val="28"/>
          <w:szCs w:val="24"/>
          <w:shd w:val="clear" w:color="auto" w:fill="FFFFFF"/>
        </w:rPr>
        <w:t xml:space="preserve">ACTIVIDAD </w:t>
      </w:r>
      <w:r w:rsidR="00B017C0" w:rsidRPr="00B017C0">
        <w:rPr>
          <w:rFonts w:ascii="Arial" w:hAnsi="Arial" w:cs="Arial"/>
          <w:b/>
          <w:sz w:val="28"/>
          <w:szCs w:val="24"/>
          <w:shd w:val="clear" w:color="auto" w:fill="FFFFFF"/>
        </w:rPr>
        <w:t>INFOGRAFIA</w:t>
      </w:r>
      <w:r w:rsidRPr="00B017C0">
        <w:rPr>
          <w:rFonts w:ascii="Arial" w:hAnsi="Arial" w:cs="Arial"/>
          <w:b/>
          <w:sz w:val="28"/>
          <w:szCs w:val="24"/>
          <w:shd w:val="clear" w:color="auto" w:fill="FFFFFF"/>
        </w:rPr>
        <w:t xml:space="preserve"> DE LA CONTAMINACION</w:t>
      </w:r>
    </w:p>
    <w:p w:rsidR="00BD6E63" w:rsidRDefault="00BD6E63" w:rsidP="00BD6E63">
      <w:pPr>
        <w:pStyle w:val="Prrafodelista"/>
        <w:numPr>
          <w:ilvl w:val="0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Puede trabajar en grupos de máximo </w:t>
      </w:r>
      <w:r w:rsidR="00B017C0">
        <w:rPr>
          <w:rFonts w:ascii="Arial" w:hAnsi="Arial" w:cs="Arial"/>
          <w:sz w:val="24"/>
          <w:szCs w:val="24"/>
          <w:shd w:val="clear" w:color="auto" w:fill="FFFFFF"/>
        </w:rPr>
        <w:t>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personas</w:t>
      </w:r>
    </w:p>
    <w:p w:rsidR="00B017C0" w:rsidRDefault="00B017C0" w:rsidP="00BD6E63">
      <w:pPr>
        <w:pStyle w:val="Prrafodelista"/>
        <w:numPr>
          <w:ilvl w:val="0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Escoger de la </w:t>
      </w:r>
      <w:r w:rsidR="00BD6E63">
        <w:rPr>
          <w:rFonts w:ascii="Arial" w:hAnsi="Arial" w:cs="Arial"/>
          <w:sz w:val="24"/>
          <w:szCs w:val="24"/>
          <w:shd w:val="clear" w:color="auto" w:fill="FFFFFF"/>
        </w:rPr>
        <w:t xml:space="preserve">lectura sobre la contaminación tecnológica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(que trabajamos en el periodo anterior) cual es la idea principal que va a tratar en su infografía.   </w:t>
      </w:r>
    </w:p>
    <w:p w:rsidR="00B017C0" w:rsidRDefault="000A21A7" w:rsidP="00B017C0">
      <w:pPr>
        <w:pStyle w:val="Prrafodelista"/>
        <w:numPr>
          <w:ilvl w:val="1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Que es la Basura tecnológica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?</w:t>
      </w:r>
      <w:proofErr w:type="gramEnd"/>
      <w:r w:rsidR="00B017C0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B017C0" w:rsidRDefault="00B017C0" w:rsidP="00B017C0">
      <w:pPr>
        <w:pStyle w:val="Prrafodelista"/>
        <w:numPr>
          <w:ilvl w:val="1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Ò Porque es un problema de contaminación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?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D6E63" w:rsidRDefault="00B017C0" w:rsidP="00B017C0">
      <w:pPr>
        <w:pStyle w:val="Prrafodelista"/>
        <w:numPr>
          <w:ilvl w:val="1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Ó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Cuales son las Causas de esta contaminación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?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D6E63" w:rsidRDefault="00B017C0" w:rsidP="003F06A4">
      <w:pPr>
        <w:pStyle w:val="Prrafodelista"/>
        <w:numPr>
          <w:ilvl w:val="0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B017C0">
        <w:rPr>
          <w:rFonts w:ascii="Arial" w:hAnsi="Arial" w:cs="Arial"/>
          <w:sz w:val="24"/>
          <w:szCs w:val="24"/>
          <w:shd w:val="clear" w:color="auto" w:fill="FFFFFF"/>
        </w:rPr>
        <w:t>Diseñar un bosquejo de cómo va a distribuir el espacio, d</w:t>
      </w:r>
      <w:bookmarkStart w:id="0" w:name="_GoBack"/>
      <w:bookmarkEnd w:id="0"/>
      <w:r w:rsidRPr="00B017C0">
        <w:rPr>
          <w:rFonts w:ascii="Arial" w:hAnsi="Arial" w:cs="Arial"/>
          <w:sz w:val="24"/>
          <w:szCs w:val="24"/>
          <w:shd w:val="clear" w:color="auto" w:fill="FFFFFF"/>
        </w:rPr>
        <w:t>onde va 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017C0">
        <w:rPr>
          <w:rFonts w:ascii="Arial" w:hAnsi="Arial" w:cs="Arial"/>
          <w:sz w:val="24"/>
          <w:szCs w:val="24"/>
          <w:shd w:val="clear" w:color="auto" w:fill="FFFFFF"/>
        </w:rPr>
        <w:t>ubicar el título, que frases va a trabajar</w:t>
      </w:r>
      <w:r>
        <w:rPr>
          <w:rFonts w:ascii="Arial" w:hAnsi="Arial" w:cs="Arial"/>
          <w:sz w:val="24"/>
          <w:szCs w:val="24"/>
          <w:shd w:val="clear" w:color="auto" w:fill="FFFFFF"/>
        </w:rPr>
        <w:t>, imágenes a utilizar, etc.</w:t>
      </w:r>
      <w:r w:rsidRPr="00B017C0">
        <w:rPr>
          <w:rFonts w:ascii="Arial" w:hAnsi="Arial" w:cs="Arial"/>
          <w:sz w:val="24"/>
          <w:szCs w:val="24"/>
          <w:shd w:val="clear" w:color="auto" w:fill="FFFFFF"/>
        </w:rPr>
        <w:t xml:space="preserve">   R</w:t>
      </w:r>
      <w:r w:rsidR="00BD6E63" w:rsidRPr="00B017C0">
        <w:rPr>
          <w:rFonts w:ascii="Arial" w:hAnsi="Arial" w:cs="Arial"/>
          <w:sz w:val="24"/>
          <w:szCs w:val="24"/>
          <w:shd w:val="clear" w:color="auto" w:fill="FFFFFF"/>
        </w:rPr>
        <w:t>ecuerde que e</w:t>
      </w:r>
      <w:r w:rsidRPr="00B017C0">
        <w:rPr>
          <w:rFonts w:ascii="Arial" w:hAnsi="Arial" w:cs="Arial"/>
          <w:sz w:val="24"/>
          <w:szCs w:val="24"/>
          <w:shd w:val="clear" w:color="auto" w:fill="FFFFFF"/>
        </w:rPr>
        <w:t xml:space="preserve">ste diseño se </w:t>
      </w:r>
      <w:r w:rsidR="00BD6E63" w:rsidRPr="00B017C0">
        <w:rPr>
          <w:rFonts w:ascii="Arial" w:hAnsi="Arial" w:cs="Arial"/>
          <w:sz w:val="24"/>
          <w:szCs w:val="24"/>
          <w:shd w:val="clear" w:color="auto" w:fill="FFFFFF"/>
        </w:rPr>
        <w:t xml:space="preserve">hace inicialmente a mano, respetando las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características </w:t>
      </w:r>
      <w:r w:rsidR="00BD6E63" w:rsidRPr="00B017C0">
        <w:rPr>
          <w:rFonts w:ascii="Arial" w:hAnsi="Arial" w:cs="Arial"/>
          <w:sz w:val="24"/>
          <w:szCs w:val="24"/>
          <w:shd w:val="clear" w:color="auto" w:fill="FFFFFF"/>
        </w:rPr>
        <w:t>y elementos que conforman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la infografía</w:t>
      </w:r>
      <w:r w:rsidR="00BD6E63" w:rsidRPr="00B017C0">
        <w:rPr>
          <w:rFonts w:ascii="Arial" w:hAnsi="Arial" w:cs="Arial"/>
          <w:sz w:val="24"/>
          <w:szCs w:val="24"/>
          <w:shd w:val="clear" w:color="auto" w:fill="FFFFFF"/>
        </w:rPr>
        <w:t xml:space="preserve">.   </w:t>
      </w:r>
    </w:p>
    <w:p w:rsidR="00BD6E63" w:rsidRPr="00B017C0" w:rsidRDefault="00B017C0" w:rsidP="00D76A34">
      <w:pPr>
        <w:pStyle w:val="Prrafodelista"/>
        <w:numPr>
          <w:ilvl w:val="0"/>
          <w:numId w:val="3"/>
        </w:numPr>
        <w:shd w:val="clear" w:color="auto" w:fill="FFFFFF"/>
        <w:spacing w:before="450" w:after="0" w:line="276" w:lineRule="auto"/>
        <w:jc w:val="both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B017C0">
        <w:rPr>
          <w:rFonts w:ascii="Arial" w:hAnsi="Arial" w:cs="Arial"/>
          <w:sz w:val="24"/>
          <w:szCs w:val="24"/>
          <w:shd w:val="clear" w:color="auto" w:fill="FFFFFF"/>
        </w:rPr>
        <w:t xml:space="preserve">Apóyese en el video de diseño que vimos en clase </w:t>
      </w:r>
      <w:hyperlink r:id="rId7" w:history="1">
        <w:r w:rsidRPr="00B017C0">
          <w:rPr>
            <w:rStyle w:val="Hipervnculo"/>
            <w:rFonts w:ascii="Helvetica" w:hAnsi="Helvetica" w:cs="Helvetica"/>
            <w:color w:val="42A5F5"/>
            <w:sz w:val="20"/>
            <w:szCs w:val="20"/>
            <w:shd w:val="clear" w:color="auto" w:fill="FFFFFF"/>
          </w:rPr>
          <w:t>https://youtu.be/pWeESa0oV5E</w:t>
        </w:r>
      </w:hyperlink>
      <w:r w:rsidRPr="00B017C0"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 </w:t>
      </w:r>
      <w:r w:rsidR="00F70027" w:rsidRPr="00F70027">
        <w:rPr>
          <w:rFonts w:ascii="Arial" w:hAnsi="Arial" w:cs="Arial"/>
          <w:sz w:val="24"/>
          <w:szCs w:val="24"/>
          <w:shd w:val="clear" w:color="auto" w:fill="FFFFFF"/>
        </w:rPr>
        <w:t>y las recomendaciones de sinapsis</w:t>
      </w:r>
    </w:p>
    <w:p w:rsidR="009A448E" w:rsidRPr="009A448E" w:rsidRDefault="0098069A" w:rsidP="001B0292">
      <w:pPr>
        <w:shd w:val="clear" w:color="auto" w:fill="FFFFFF"/>
        <w:spacing w:before="450" w:after="0" w:line="276" w:lineRule="auto"/>
        <w:jc w:val="center"/>
        <w:outlineLvl w:val="1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26764">
        <w:rPr>
          <w:rFonts w:ascii="Arial" w:hAnsi="Arial" w:cs="Arial"/>
          <w:b/>
          <w:sz w:val="24"/>
          <w:szCs w:val="24"/>
          <w:shd w:val="clear" w:color="auto" w:fill="FFFFFF"/>
        </w:rPr>
        <w:t>LA BASURA TECNOLÓGICA</w:t>
      </w:r>
    </w:p>
    <w:p w:rsidR="009A448E" w:rsidRPr="00926764" w:rsidRDefault="00926764" w:rsidP="001B029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6764">
        <w:rPr>
          <w:rFonts w:ascii="Arial" w:hAnsi="Arial" w:cs="Arial"/>
          <w:sz w:val="24"/>
          <w:szCs w:val="24"/>
        </w:rPr>
        <w:t>De seguro nunca te has puesto a pensar, que sucede o que sucederá con todos aquellos artefactos electrónicos que hoy en día son tan comunes y una vez rotos no dejan de ser más que chatarra</w:t>
      </w:r>
      <w:proofErr w:type="gramStart"/>
      <w:r w:rsidR="00605186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>.</w:t>
      </w:r>
      <w:proofErr w:type="gramEnd"/>
      <w:r w:rsidRPr="00926764">
        <w:rPr>
          <w:rFonts w:ascii="Arial" w:hAnsi="Arial" w:cs="Arial"/>
          <w:sz w:val="24"/>
          <w:szCs w:val="24"/>
        </w:rPr>
        <w:t xml:space="preserve">    </w:t>
      </w:r>
      <w:r w:rsidR="009A448E" w:rsidRPr="00926764">
        <w:rPr>
          <w:rFonts w:ascii="Arial" w:hAnsi="Arial" w:cs="Arial"/>
          <w:sz w:val="24"/>
          <w:szCs w:val="24"/>
          <w:shd w:val="clear" w:color="auto" w:fill="FFFFFF"/>
        </w:rPr>
        <w:t xml:space="preserve">Móviles, tabletas, portátiles... La proliferación de dispositivos digitales se está convirtiendo en un problema para el planeta porque, cuando su vida útil finaliza su tasa de reciclaje es insuficiente.  </w:t>
      </w:r>
      <w:r w:rsidRPr="00926764">
        <w:rPr>
          <w:rFonts w:ascii="Arial" w:hAnsi="Arial" w:cs="Arial"/>
          <w:sz w:val="24"/>
          <w:szCs w:val="24"/>
          <w:shd w:val="clear" w:color="auto" w:fill="FFFFFF"/>
        </w:rPr>
        <w:t>Decimos que</w:t>
      </w:r>
      <w:r w:rsidR="009A448E" w:rsidRPr="00926764">
        <w:rPr>
          <w:rFonts w:ascii="Arial" w:hAnsi="Arial" w:cs="Arial"/>
          <w:sz w:val="24"/>
          <w:szCs w:val="24"/>
          <w:shd w:val="clear" w:color="auto" w:fill="FFFFFF"/>
        </w:rPr>
        <w:t xml:space="preserve"> Basura Tecnológica</w:t>
      </w:r>
      <w:r w:rsidRPr="00926764">
        <w:rPr>
          <w:rFonts w:ascii="Arial" w:hAnsi="Arial" w:cs="Arial"/>
          <w:sz w:val="24"/>
          <w:szCs w:val="24"/>
          <w:shd w:val="clear" w:color="auto" w:fill="FFFFFF"/>
        </w:rPr>
        <w:t xml:space="preserve"> es e</w:t>
      </w:r>
      <w:r w:rsidR="009A448E" w:rsidRPr="009A448E">
        <w:rPr>
          <w:rFonts w:ascii="Arial" w:hAnsi="Arial" w:cs="Arial"/>
          <w:sz w:val="24"/>
          <w:szCs w:val="24"/>
          <w:shd w:val="clear" w:color="auto" w:fill="FFFFFF"/>
        </w:rPr>
        <w:t>l conjunto de residuos, desechos, dispositivos o </w:t>
      </w:r>
      <w:r w:rsidR="009A448E" w:rsidRPr="00926764">
        <w:rPr>
          <w:rFonts w:ascii="Arial" w:hAnsi="Arial" w:cs="Arial"/>
          <w:sz w:val="24"/>
          <w:szCs w:val="24"/>
          <w:shd w:val="clear" w:color="auto" w:fill="FFFFFF"/>
        </w:rPr>
        <w:t>aparatos eléctricos y electrónicos donde su vida útil ha finalizado</w:t>
      </w:r>
      <w:r w:rsidR="009A448E" w:rsidRPr="009A448E">
        <w:rPr>
          <w:rFonts w:ascii="Arial" w:hAnsi="Arial" w:cs="Arial"/>
          <w:sz w:val="24"/>
          <w:szCs w:val="24"/>
          <w:shd w:val="clear" w:color="auto" w:fill="FFFFFF"/>
        </w:rPr>
        <w:t>. Es decir, todo aparato o equipo tecnológico que ya deja de cumplir su función para lo que fue creado.</w:t>
      </w:r>
      <w:r w:rsidR="009A448E" w:rsidRPr="00926764">
        <w:rPr>
          <w:rFonts w:ascii="Arial" w:hAnsi="Arial" w:cs="Arial"/>
          <w:sz w:val="24"/>
          <w:szCs w:val="24"/>
          <w:shd w:val="clear" w:color="auto" w:fill="FFFFFF"/>
        </w:rPr>
        <w:t xml:space="preserve">   </w:t>
      </w:r>
    </w:p>
    <w:p w:rsidR="009A448E" w:rsidRPr="00926764" w:rsidRDefault="009A448E" w:rsidP="001B029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926764">
        <w:rPr>
          <w:rFonts w:ascii="Arial" w:eastAsiaTheme="minorHAnsi" w:hAnsi="Arial" w:cs="Arial"/>
          <w:shd w:val="clear" w:color="auto" w:fill="FFFFFF"/>
          <w:lang w:eastAsia="en-US"/>
        </w:rPr>
        <w:t>La Organización para la Cooperación y el Desarrollo Económico (OCDE) define desecho electrónico como todo dispositivo alimentado con energía eléctrica cuya vida útil termina.  Por tanto, no hablamos solo de móviles sino de:</w:t>
      </w:r>
    </w:p>
    <w:p w:rsidR="009A448E" w:rsidRPr="009A448E" w:rsidRDefault="009A448E" w:rsidP="001B029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26764">
        <w:rPr>
          <w:rFonts w:ascii="Arial" w:hAnsi="Arial" w:cs="Arial"/>
          <w:sz w:val="24"/>
          <w:szCs w:val="24"/>
          <w:shd w:val="clear" w:color="auto" w:fill="FFFFFF"/>
        </w:rPr>
        <w:t>C</w:t>
      </w:r>
      <w:r w:rsidRPr="009A448E">
        <w:rPr>
          <w:rFonts w:ascii="Arial" w:hAnsi="Arial" w:cs="Arial"/>
          <w:sz w:val="24"/>
          <w:szCs w:val="24"/>
          <w:shd w:val="clear" w:color="auto" w:fill="FFFFFF"/>
        </w:rPr>
        <w:t>ongeladores y otros equipos refrigeradores.</w:t>
      </w:r>
    </w:p>
    <w:p w:rsidR="009A448E" w:rsidRPr="009A448E" w:rsidRDefault="009A448E" w:rsidP="001B029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48E">
        <w:rPr>
          <w:rFonts w:ascii="Arial" w:hAnsi="Arial" w:cs="Arial"/>
          <w:sz w:val="24"/>
          <w:szCs w:val="24"/>
          <w:shd w:val="clear" w:color="auto" w:fill="FFFFFF"/>
        </w:rPr>
        <w:t>Equipos de informática y telecomunicaciones.</w:t>
      </w:r>
    </w:p>
    <w:p w:rsidR="009A448E" w:rsidRPr="009A448E" w:rsidRDefault="009A448E" w:rsidP="001B029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48E">
        <w:rPr>
          <w:rFonts w:ascii="Arial" w:hAnsi="Arial" w:cs="Arial"/>
          <w:sz w:val="24"/>
          <w:szCs w:val="24"/>
          <w:shd w:val="clear" w:color="auto" w:fill="FFFFFF"/>
        </w:rPr>
        <w:t>Aparatos electrónicos de consumo.</w:t>
      </w:r>
    </w:p>
    <w:p w:rsidR="009A448E" w:rsidRPr="009A448E" w:rsidRDefault="009A448E" w:rsidP="001B029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48E">
        <w:rPr>
          <w:rFonts w:ascii="Arial" w:hAnsi="Arial" w:cs="Arial"/>
          <w:sz w:val="24"/>
          <w:szCs w:val="24"/>
          <w:shd w:val="clear" w:color="auto" w:fill="FFFFFF"/>
        </w:rPr>
        <w:t>Televisores, monitores y pantallas.</w:t>
      </w:r>
    </w:p>
    <w:p w:rsidR="009A448E" w:rsidRPr="009A448E" w:rsidRDefault="009A448E" w:rsidP="001B029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48E">
        <w:rPr>
          <w:rFonts w:ascii="Arial" w:hAnsi="Arial" w:cs="Arial"/>
          <w:sz w:val="24"/>
          <w:szCs w:val="24"/>
          <w:shd w:val="clear" w:color="auto" w:fill="FFFFFF"/>
        </w:rPr>
        <w:t>Lámparas LED.</w:t>
      </w:r>
    </w:p>
    <w:p w:rsidR="009A448E" w:rsidRPr="009A448E" w:rsidRDefault="009A448E" w:rsidP="001B0292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448E">
        <w:rPr>
          <w:rFonts w:ascii="Arial" w:hAnsi="Arial" w:cs="Arial"/>
          <w:sz w:val="24"/>
          <w:szCs w:val="24"/>
          <w:shd w:val="clear" w:color="auto" w:fill="FFFFFF"/>
        </w:rPr>
        <w:t>Máquinas expendedoras.</w:t>
      </w:r>
    </w:p>
    <w:p w:rsidR="009A448E" w:rsidRPr="00926764" w:rsidRDefault="009A448E" w:rsidP="001B029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</w:p>
    <w:p w:rsidR="009C4ADE" w:rsidRDefault="009A448E" w:rsidP="001B029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926764">
        <w:rPr>
          <w:rFonts w:ascii="Arial" w:eastAsiaTheme="minorHAnsi" w:hAnsi="Arial" w:cs="Arial"/>
          <w:bCs/>
          <w:lang w:eastAsia="en-US"/>
        </w:rPr>
        <w:t>El volumen de residuos electrónicos que se producen a nivel mundial y la mala gestión de su reciclado ponen en peligro el medio ambiente</w:t>
      </w:r>
      <w:r w:rsidR="0098069A" w:rsidRPr="00926764">
        <w:rPr>
          <w:rFonts w:ascii="Arial" w:eastAsiaTheme="minorHAnsi" w:hAnsi="Arial" w:cs="Arial"/>
          <w:bCs/>
          <w:lang w:eastAsia="en-US"/>
        </w:rPr>
        <w:t xml:space="preserve">, </w:t>
      </w:r>
      <w:r w:rsidR="0098069A" w:rsidRPr="00926764">
        <w:rPr>
          <w:rFonts w:ascii="Arial" w:eastAsiaTheme="minorHAnsi" w:hAnsi="Arial" w:cs="Arial"/>
          <w:shd w:val="clear" w:color="auto" w:fill="FFFFFF"/>
          <w:lang w:eastAsia="en-US"/>
        </w:rPr>
        <w:t xml:space="preserve">Solamente un 20% de la basura electrónica en el mundo se recicla </w:t>
      </w:r>
      <w:r w:rsidRPr="00926764">
        <w:rPr>
          <w:rFonts w:ascii="Arial" w:eastAsiaTheme="minorHAnsi" w:hAnsi="Arial" w:cs="Arial"/>
          <w:shd w:val="clear" w:color="auto" w:fill="FFFFFF"/>
          <w:lang w:eastAsia="en-US"/>
        </w:rPr>
        <w:t>y 66% de</w:t>
      </w:r>
      <w:r w:rsidR="0098069A" w:rsidRPr="00926764">
        <w:rPr>
          <w:rFonts w:ascii="Arial" w:eastAsiaTheme="minorHAnsi" w:hAnsi="Arial" w:cs="Arial"/>
          <w:shd w:val="clear" w:color="auto" w:fill="FFFFFF"/>
          <w:lang w:eastAsia="en-US"/>
        </w:rPr>
        <w:t xml:space="preserve"> los países </w:t>
      </w:r>
      <w:r w:rsidR="00926764">
        <w:rPr>
          <w:rFonts w:ascii="Arial" w:eastAsiaTheme="minorHAnsi" w:hAnsi="Arial" w:cs="Arial"/>
          <w:shd w:val="clear" w:color="auto" w:fill="FFFFFF"/>
          <w:lang w:eastAsia="en-US"/>
        </w:rPr>
        <w:t>d</w:t>
      </w:r>
      <w:r w:rsidR="0098069A" w:rsidRPr="00926764">
        <w:rPr>
          <w:rFonts w:ascii="Arial" w:eastAsiaTheme="minorHAnsi" w:hAnsi="Arial" w:cs="Arial"/>
          <w:shd w:val="clear" w:color="auto" w:fill="FFFFFF"/>
          <w:lang w:eastAsia="en-US"/>
        </w:rPr>
        <w:t>e</w:t>
      </w:r>
      <w:r w:rsidRPr="00926764">
        <w:rPr>
          <w:rFonts w:ascii="Arial" w:eastAsiaTheme="minorHAnsi" w:hAnsi="Arial" w:cs="Arial"/>
          <w:shd w:val="clear" w:color="auto" w:fill="FFFFFF"/>
          <w:lang w:eastAsia="en-US"/>
        </w:rPr>
        <w:t>l mundo no tiene</w:t>
      </w:r>
      <w:r w:rsidR="0098069A" w:rsidRPr="00926764">
        <w:rPr>
          <w:rFonts w:ascii="Arial" w:eastAsiaTheme="minorHAnsi" w:hAnsi="Arial" w:cs="Arial"/>
          <w:shd w:val="clear" w:color="auto" w:fill="FFFFFF"/>
          <w:lang w:eastAsia="en-US"/>
        </w:rPr>
        <w:t>n</w:t>
      </w:r>
      <w:r w:rsidRPr="00926764">
        <w:rPr>
          <w:rFonts w:ascii="Arial" w:eastAsiaTheme="minorHAnsi" w:hAnsi="Arial" w:cs="Arial"/>
          <w:shd w:val="clear" w:color="auto" w:fill="FFFFFF"/>
          <w:lang w:eastAsia="en-US"/>
        </w:rPr>
        <w:t xml:space="preserve"> legislación </w:t>
      </w:r>
      <w:r w:rsidR="0098069A" w:rsidRPr="00926764">
        <w:rPr>
          <w:rFonts w:ascii="Arial" w:eastAsiaTheme="minorHAnsi" w:hAnsi="Arial" w:cs="Arial"/>
          <w:shd w:val="clear" w:color="auto" w:fill="FFFFFF"/>
          <w:lang w:eastAsia="en-US"/>
        </w:rPr>
        <w:t>sobre</w:t>
      </w:r>
      <w:r w:rsidR="0098069A" w:rsidRPr="001B0292">
        <w:rPr>
          <w:rFonts w:ascii="Arial" w:eastAsiaTheme="minorHAnsi" w:hAnsi="Arial" w:cs="Arial"/>
          <w:shd w:val="clear" w:color="auto" w:fill="FFFFFF"/>
          <w:lang w:eastAsia="en-US"/>
        </w:rPr>
        <w:t xml:space="preserve"> </w:t>
      </w:r>
      <w:r w:rsidRPr="001B0292">
        <w:rPr>
          <w:rFonts w:ascii="Arial" w:eastAsiaTheme="minorHAnsi" w:hAnsi="Arial" w:cs="Arial"/>
          <w:shd w:val="clear" w:color="auto" w:fill="FFFFFF"/>
          <w:lang w:eastAsia="en-US"/>
        </w:rPr>
        <w:t>la basura electrónica.</w:t>
      </w:r>
      <w:r w:rsidR="0098069A" w:rsidRPr="001B0292">
        <w:rPr>
          <w:rFonts w:ascii="Arial" w:eastAsiaTheme="minorHAnsi" w:hAnsi="Arial" w:cs="Arial"/>
          <w:shd w:val="clear" w:color="auto" w:fill="FFFFFF"/>
          <w:lang w:eastAsia="en-US"/>
        </w:rPr>
        <w:t xml:space="preserve">   </w:t>
      </w:r>
    </w:p>
    <w:p w:rsidR="009A448E" w:rsidRPr="001B0292" w:rsidRDefault="0098069A" w:rsidP="001B029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shd w:val="clear" w:color="auto" w:fill="FFFFFF"/>
          <w:lang w:eastAsia="en-US"/>
        </w:rPr>
      </w:pPr>
      <w:r w:rsidRPr="001B0292">
        <w:rPr>
          <w:rFonts w:ascii="Arial" w:eastAsiaTheme="minorHAnsi" w:hAnsi="Arial" w:cs="Arial"/>
          <w:shd w:val="clear" w:color="auto" w:fill="FFFFFF"/>
          <w:lang w:eastAsia="en-US"/>
        </w:rPr>
        <w:t>Entre las sustancias más habituales que contienen estos desechos se encuentran elementos como el cadmio, el plomo, el óxido de plomo, el antimonio, el níquel o el mercurio.  Estos elementos tóxicos contaminan ríos, lagos y mares, y emiten gases a la atmosfera que provocan </w:t>
      </w:r>
      <w:r w:rsidRPr="001B0292">
        <w:rPr>
          <w:rFonts w:ascii="Arial" w:eastAsiaTheme="minorHAnsi" w:hAnsi="Arial" w:cs="Arial"/>
          <w:lang w:eastAsia="en-US"/>
        </w:rPr>
        <w:t>desequilibrios en los ecosistemas.</w:t>
      </w:r>
    </w:p>
    <w:p w:rsidR="001B0292" w:rsidRPr="001B0292" w:rsidRDefault="0098069A" w:rsidP="001B0292">
      <w:pPr>
        <w:pStyle w:val="Ttulo2"/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</w:pPr>
      <w:r w:rsidRPr="001B0292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lastRenderedPageBreak/>
        <w:t xml:space="preserve">Las principales </w:t>
      </w:r>
      <w:r w:rsidR="009A448E" w:rsidRPr="001B0292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Causas de la </w:t>
      </w:r>
      <w:r w:rsidRPr="001B0292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generación de </w:t>
      </w:r>
      <w:r w:rsidR="009A448E" w:rsidRPr="001B0292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>Basura Tecnológica</w:t>
      </w:r>
      <w:r w:rsidRPr="001B0292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 </w:t>
      </w:r>
      <w:r w:rsidR="00926764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>son</w:t>
      </w:r>
      <w:r w:rsidR="001B0292" w:rsidRPr="001B0292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>:</w:t>
      </w:r>
    </w:p>
    <w:p w:rsidR="001B0292" w:rsidRPr="009C4ADE" w:rsidRDefault="001B0292" w:rsidP="001B0292">
      <w:pPr>
        <w:pStyle w:val="Ttulo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eastAsia="en-US"/>
        </w:rPr>
      </w:pPr>
      <w:r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>E</w:t>
      </w:r>
      <w:r w:rsidR="0098069A"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l </w:t>
      </w:r>
      <w:r w:rsidR="009A448E"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>Desconocimiento ambiental del problema</w:t>
      </w:r>
      <w:r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, </w:t>
      </w:r>
      <w:r w:rsidRPr="009C4AD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ya que, además de ser una basura extremadamente contaminante y muy dañina para la salud, </w:t>
      </w:r>
      <w:r w:rsidRPr="009C4ADE">
        <w:rPr>
          <w:rStyle w:val="Textoennegrita"/>
          <w:rFonts w:ascii="Arial" w:hAnsi="Arial" w:cs="Arial"/>
          <w:sz w:val="24"/>
          <w:szCs w:val="24"/>
          <w:shd w:val="clear" w:color="auto" w:fill="FFFFFF"/>
        </w:rPr>
        <w:t xml:space="preserve">permanece en el planeta </w:t>
      </w:r>
      <w:r w:rsidRPr="009C4ADE">
        <w:rPr>
          <w:rFonts w:ascii="Arial" w:hAnsi="Arial" w:cs="Arial"/>
          <w:b w:val="0"/>
          <w:sz w:val="24"/>
          <w:szCs w:val="24"/>
          <w:shd w:val="clear" w:color="auto" w:fill="FFFFFF"/>
        </w:rPr>
        <w:t>durante tiempos larguísimos.</w:t>
      </w:r>
    </w:p>
    <w:p w:rsidR="001B0292" w:rsidRPr="009C4ADE" w:rsidRDefault="001B0292" w:rsidP="001B0292">
      <w:pPr>
        <w:pStyle w:val="Ttulo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 w:val="0"/>
          <w:bCs w:val="0"/>
          <w:sz w:val="24"/>
          <w:szCs w:val="24"/>
          <w:shd w:val="clear" w:color="auto" w:fill="FFFFFF"/>
          <w:lang w:eastAsia="en-US"/>
        </w:rPr>
      </w:pPr>
      <w:r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>El</w:t>
      </w:r>
      <w:r w:rsidR="009A448E"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 consumismo irresponsable</w:t>
      </w:r>
      <w:r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, </w:t>
      </w:r>
      <w:r w:rsidRPr="009C4ADE">
        <w:rPr>
          <w:rFonts w:ascii="Arial" w:hAnsi="Arial" w:cs="Arial"/>
          <w:b w:val="0"/>
          <w:sz w:val="24"/>
          <w:szCs w:val="24"/>
          <w:shd w:val="clear" w:color="auto" w:fill="FFFFFF"/>
        </w:rPr>
        <w:t xml:space="preserve">cuyo objetivo no es tener un equipo más nuevo y útil, sino obtener una imagen social para demostrar su posición social o económica por el hecho de tenerlo. </w:t>
      </w:r>
    </w:p>
    <w:p w:rsidR="001B0292" w:rsidRPr="00926764" w:rsidRDefault="001B0292" w:rsidP="00E414ED">
      <w:pPr>
        <w:pStyle w:val="Ttulo2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El </w:t>
      </w:r>
      <w:r w:rsidR="009A448E"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desarrollo tecnológico </w:t>
      </w:r>
      <w:r w:rsidRPr="009C4ADE">
        <w:rPr>
          <w:rFonts w:ascii="Arial" w:eastAsiaTheme="minorHAnsi" w:hAnsi="Arial" w:cs="Arial"/>
          <w:b w:val="0"/>
          <w:sz w:val="24"/>
          <w:szCs w:val="24"/>
          <w:shd w:val="clear" w:color="auto" w:fill="FFFFFF"/>
          <w:lang w:eastAsia="en-US"/>
        </w:rPr>
        <w:t xml:space="preserve">que genera una </w:t>
      </w:r>
      <w:r w:rsidRPr="009C4ADE">
        <w:rPr>
          <w:rFonts w:ascii="Arial" w:hAnsi="Arial" w:cs="Arial"/>
          <w:b w:val="0"/>
          <w:sz w:val="24"/>
          <w:szCs w:val="24"/>
          <w:shd w:val="clear" w:color="auto" w:fill="FFFFFF"/>
        </w:rPr>
        <w:t>fecha de caducidad programada por las empresas productoras de estos bienes con el fin de forzar al comprador a tener que adquirir un equipo nuevo.</w:t>
      </w:r>
    </w:p>
    <w:p w:rsidR="00605186" w:rsidRDefault="00926764" w:rsidP="005F42AC">
      <w:pPr>
        <w:pStyle w:val="Ttulo2"/>
        <w:numPr>
          <w:ilvl w:val="0"/>
          <w:numId w:val="2"/>
        </w:numPr>
        <w:shd w:val="clear" w:color="auto" w:fill="FFFFFF"/>
        <w:tabs>
          <w:tab w:val="left" w:pos="9345"/>
        </w:tabs>
        <w:spacing w:before="0" w:beforeAutospacing="0" w:after="0" w:afterAutospacing="0" w:line="276" w:lineRule="auto"/>
        <w:jc w:val="both"/>
        <w:rPr>
          <w:rFonts w:ascii="Arial" w:hAnsi="Arial" w:cs="Arial"/>
          <w:b w:val="0"/>
          <w:sz w:val="24"/>
          <w:szCs w:val="24"/>
          <w:shd w:val="clear" w:color="auto" w:fill="FFFFFF"/>
        </w:rPr>
      </w:pPr>
      <w:r w:rsidRPr="00CF3B20">
        <w:rPr>
          <w:rFonts w:ascii="Arial" w:hAnsi="Arial" w:cs="Arial"/>
          <w:b w:val="0"/>
          <w:sz w:val="24"/>
          <w:szCs w:val="24"/>
          <w:shd w:val="clear" w:color="auto" w:fill="FFFFFF"/>
        </w:rPr>
        <w:t>Mala gestión de los residuos, ya que no se reciclan la mayor parte de sus componentes y sobre todo, no se retiran de manera controlada aquellos elem</w:t>
      </w:r>
      <w:r w:rsidR="00605186" w:rsidRPr="00CF3B20">
        <w:rPr>
          <w:rFonts w:ascii="Arial" w:hAnsi="Arial" w:cs="Arial"/>
          <w:b w:val="0"/>
          <w:sz w:val="24"/>
          <w:szCs w:val="24"/>
          <w:shd w:val="clear" w:color="auto" w:fill="FFFFFF"/>
        </w:rPr>
        <w:t>entos que puedan ser peligrosos.</w:t>
      </w:r>
    </w:p>
    <w:sectPr w:rsidR="00605186" w:rsidSect="0098069A">
      <w:headerReference w:type="default" r:id="rId8"/>
      <w:footerReference w:type="default" r:id="rId9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C15" w:rsidRDefault="00584C15" w:rsidP="0098069A">
      <w:pPr>
        <w:spacing w:after="0" w:line="240" w:lineRule="auto"/>
      </w:pPr>
      <w:r>
        <w:separator/>
      </w:r>
    </w:p>
  </w:endnote>
  <w:endnote w:type="continuationSeparator" w:id="0">
    <w:p w:rsidR="00584C15" w:rsidRDefault="00584C15" w:rsidP="0098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9A" w:rsidRPr="00B017C0" w:rsidRDefault="009C4ADE">
    <w:pPr>
      <w:pStyle w:val="Piedepgina"/>
      <w:rPr>
        <w:sz w:val="20"/>
      </w:rPr>
    </w:pPr>
    <w:r w:rsidRPr="00B017C0">
      <w:rPr>
        <w:sz w:val="20"/>
      </w:rPr>
      <w:t xml:space="preserve">Fuente: </w:t>
    </w:r>
    <w:hyperlink r:id="rId1" w:history="1">
      <w:r w:rsidRPr="00B017C0">
        <w:rPr>
          <w:rStyle w:val="Hipervnculo"/>
          <w:sz w:val="20"/>
        </w:rPr>
        <w:t>https://www.iberdrola.com/sostenibilidad/que-es-basura-tecnologica</w:t>
      </w:r>
    </w:hyperlink>
    <w:r w:rsidRPr="00B017C0">
      <w:rPr>
        <w:sz w:val="20"/>
      </w:rPr>
      <w:t xml:space="preserve">.    </w:t>
    </w:r>
    <w:r w:rsidR="00B017C0">
      <w:rPr>
        <w:sz w:val="20"/>
      </w:rPr>
      <w:tab/>
      <w:t xml:space="preserve">                                           </w:t>
    </w:r>
    <w:r w:rsidRPr="00B017C0">
      <w:rPr>
        <w:sz w:val="20"/>
      </w:rPr>
      <w:t xml:space="preserve"> Ing. Bolema Smidia </w:t>
    </w:r>
    <w:proofErr w:type="spellStart"/>
    <w:r w:rsidRPr="00B017C0">
      <w:rPr>
        <w:sz w:val="20"/>
      </w:rPr>
      <w:t>Garcia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C15" w:rsidRDefault="00584C15" w:rsidP="0098069A">
      <w:pPr>
        <w:spacing w:after="0" w:line="240" w:lineRule="auto"/>
      </w:pPr>
      <w:r>
        <w:separator/>
      </w:r>
    </w:p>
  </w:footnote>
  <w:footnote w:type="continuationSeparator" w:id="0">
    <w:p w:rsidR="00584C15" w:rsidRDefault="00584C15" w:rsidP="0098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76877930"/>
      <w:docPartObj>
        <w:docPartGallery w:val="Page Numbers (Top of Page)"/>
        <w:docPartUnique/>
      </w:docPartObj>
    </w:sdtPr>
    <w:sdtEndPr/>
    <w:sdtContent>
      <w:p w:rsidR="00B017C0" w:rsidRPr="00B017C0" w:rsidRDefault="00B017C0" w:rsidP="009C4ADE">
        <w:pPr>
          <w:pStyle w:val="Encabezado"/>
          <w:jc w:val="right"/>
        </w:pPr>
        <w:r w:rsidRPr="00B017C0">
          <w:t>I.E.T. LA SAGRADA FAMILIA</w:t>
        </w:r>
      </w:p>
      <w:p w:rsidR="009C4ADE" w:rsidRPr="009C4ADE" w:rsidRDefault="009C4ADE" w:rsidP="009C4ADE">
        <w:pPr>
          <w:pStyle w:val="Encabezado"/>
          <w:jc w:val="right"/>
          <w:rPr>
            <w:sz w:val="18"/>
          </w:rPr>
        </w:pPr>
        <w:r w:rsidRPr="009C4ADE">
          <w:rPr>
            <w:noProof/>
            <w:sz w:val="18"/>
            <w:lang w:eastAsia="es-ES"/>
          </w:rPr>
          <w:drawing>
            <wp:anchor distT="0" distB="0" distL="114300" distR="114300" simplePos="0" relativeHeight="251658240" behindDoc="1" locked="0" layoutInCell="1" allowOverlap="1" wp14:anchorId="5FE16626" wp14:editId="6518AA0D">
              <wp:simplePos x="0" y="0"/>
              <wp:positionH relativeFrom="margin">
                <wp:posOffset>50800</wp:posOffset>
              </wp:positionH>
              <wp:positionV relativeFrom="paragraph">
                <wp:posOffset>-306705</wp:posOffset>
              </wp:positionV>
              <wp:extent cx="590550" cy="622935"/>
              <wp:effectExtent l="0" t="0" r="0" b="5715"/>
              <wp:wrapTight wrapText="bothSides">
                <wp:wrapPolygon edited="0">
                  <wp:start x="0" y="0"/>
                  <wp:lineTo x="0" y="21138"/>
                  <wp:lineTo x="20903" y="21138"/>
                  <wp:lineTo x="20903" y="0"/>
                  <wp:lineTo x="0" y="0"/>
                </wp:wrapPolygon>
              </wp:wrapTight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scudo SAFA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0550" cy="6229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C4ADE">
          <w:rPr>
            <w:sz w:val="18"/>
          </w:rPr>
          <w:t xml:space="preserve">Tecnología e Informática    </w:t>
        </w:r>
      </w:p>
      <w:p w:rsidR="009C4ADE" w:rsidRPr="009C4ADE" w:rsidRDefault="009C4ADE" w:rsidP="009C4ADE">
        <w:pPr>
          <w:pStyle w:val="Encabezado"/>
          <w:jc w:val="right"/>
          <w:rPr>
            <w:sz w:val="18"/>
          </w:rPr>
        </w:pPr>
        <w:r w:rsidRPr="009C4ADE">
          <w:rPr>
            <w:sz w:val="18"/>
          </w:rPr>
          <w:fldChar w:fldCharType="begin"/>
        </w:r>
        <w:r w:rsidRPr="009C4ADE">
          <w:rPr>
            <w:sz w:val="18"/>
          </w:rPr>
          <w:instrText>PAGE   \* MERGEFORMAT</w:instrText>
        </w:r>
        <w:r w:rsidRPr="009C4ADE">
          <w:rPr>
            <w:sz w:val="18"/>
          </w:rPr>
          <w:fldChar w:fldCharType="separate"/>
        </w:r>
        <w:r w:rsidR="00C30120">
          <w:rPr>
            <w:noProof/>
            <w:sz w:val="18"/>
          </w:rPr>
          <w:t>1</w:t>
        </w:r>
        <w:r w:rsidRPr="009C4ADE">
          <w:rPr>
            <w:sz w:val="18"/>
          </w:rPr>
          <w:fldChar w:fldCharType="end"/>
        </w:r>
      </w:p>
    </w:sdtContent>
  </w:sdt>
  <w:p w:rsidR="009C4ADE" w:rsidRDefault="009C4A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C1"/>
    <w:multiLevelType w:val="hybridMultilevel"/>
    <w:tmpl w:val="4766A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423"/>
    <w:multiLevelType w:val="hybridMultilevel"/>
    <w:tmpl w:val="0282B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60792"/>
    <w:multiLevelType w:val="hybridMultilevel"/>
    <w:tmpl w:val="5854002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2460EC"/>
    <w:multiLevelType w:val="hybridMultilevel"/>
    <w:tmpl w:val="00BC769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C82AB5"/>
    <w:multiLevelType w:val="hybridMultilevel"/>
    <w:tmpl w:val="26A873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752CC"/>
    <w:multiLevelType w:val="hybridMultilevel"/>
    <w:tmpl w:val="55B09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614D7"/>
    <w:multiLevelType w:val="multilevel"/>
    <w:tmpl w:val="5932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C0371"/>
    <w:multiLevelType w:val="hybridMultilevel"/>
    <w:tmpl w:val="2FAC5B2E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6BBB300E"/>
    <w:multiLevelType w:val="hybridMultilevel"/>
    <w:tmpl w:val="6BBEE1D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8E"/>
    <w:rsid w:val="000471F6"/>
    <w:rsid w:val="000A21A7"/>
    <w:rsid w:val="001B0292"/>
    <w:rsid w:val="001C3523"/>
    <w:rsid w:val="001C61D7"/>
    <w:rsid w:val="00293862"/>
    <w:rsid w:val="00354201"/>
    <w:rsid w:val="003C3E61"/>
    <w:rsid w:val="00584C15"/>
    <w:rsid w:val="005A465A"/>
    <w:rsid w:val="005E2B75"/>
    <w:rsid w:val="00605186"/>
    <w:rsid w:val="00926764"/>
    <w:rsid w:val="0093658A"/>
    <w:rsid w:val="0098069A"/>
    <w:rsid w:val="009A448E"/>
    <w:rsid w:val="009C4ADE"/>
    <w:rsid w:val="00A36352"/>
    <w:rsid w:val="00B000DA"/>
    <w:rsid w:val="00B017C0"/>
    <w:rsid w:val="00BD6E63"/>
    <w:rsid w:val="00C30120"/>
    <w:rsid w:val="00CF3B20"/>
    <w:rsid w:val="00ED3115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DCE2BE8-948E-4669-AD7B-E1E21BF6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A44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6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A448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9A448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andard">
    <w:name w:val="standard"/>
    <w:basedOn w:val="Fuentedeprrafopredeter"/>
    <w:rsid w:val="0098069A"/>
  </w:style>
  <w:style w:type="paragraph" w:styleId="Encabezado">
    <w:name w:val="header"/>
    <w:basedOn w:val="Normal"/>
    <w:link w:val="EncabezadoCar"/>
    <w:uiPriority w:val="99"/>
    <w:unhideWhenUsed/>
    <w:rsid w:val="009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069A"/>
  </w:style>
  <w:style w:type="paragraph" w:styleId="Piedepgina">
    <w:name w:val="footer"/>
    <w:basedOn w:val="Normal"/>
    <w:link w:val="PiedepginaCar"/>
    <w:uiPriority w:val="99"/>
    <w:unhideWhenUsed/>
    <w:rsid w:val="00980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69A"/>
  </w:style>
  <w:style w:type="character" w:styleId="Hipervnculo">
    <w:name w:val="Hyperlink"/>
    <w:basedOn w:val="Fuentedeprrafopredeter"/>
    <w:uiPriority w:val="99"/>
    <w:unhideWhenUsed/>
    <w:rsid w:val="009C4ADE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67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BD6E6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01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pWeESa0oV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berdrola.com/sostenibilidad/que-es-basura-tecnolog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Dispositivo 12CP010018</dc:creator>
  <cp:keywords/>
  <dc:description/>
  <cp:lastModifiedBy>Dispositivo 12CP010018</cp:lastModifiedBy>
  <cp:revision>6</cp:revision>
  <dcterms:created xsi:type="dcterms:W3CDTF">2022-05-23T14:39:00Z</dcterms:created>
  <dcterms:modified xsi:type="dcterms:W3CDTF">2022-06-08T17:04:00Z</dcterms:modified>
</cp:coreProperties>
</file>