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ACE69" w14:textId="77777777" w:rsidR="00637420" w:rsidRPr="00856FF5" w:rsidRDefault="002241B4">
      <w:pPr>
        <w:pStyle w:val="Textoindependiente"/>
        <w:spacing w:before="73" w:after="22"/>
        <w:ind w:right="108"/>
        <w:jc w:val="right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sz w:val="20"/>
          <w:szCs w:val="20"/>
        </w:rPr>
        <w:t>INSTITUCIÓN EDUCATIVA TÉCNICO JOAQUÍN PARÍS - ENCUADRE PEDAGÓGICO</w:t>
      </w:r>
    </w:p>
    <w:p w14:paraId="017D525D" w14:textId="7B709E0C" w:rsidR="00637420" w:rsidRPr="00856FF5" w:rsidRDefault="000F6E54">
      <w:pPr>
        <w:spacing w:line="20" w:lineRule="exact"/>
        <w:ind w:left="-113"/>
        <w:rPr>
          <w:rFonts w:ascii="Arial" w:hAnsi="Arial" w:cs="Arial"/>
          <w:sz w:val="20"/>
          <w:szCs w:val="20"/>
        </w:rPr>
      </w:pPr>
      <w:r w:rsidRPr="00856FF5">
        <w:rPr>
          <w:rFonts w:ascii="Arial" w:hAnsi="Arial" w:cs="Arial"/>
          <w:noProof/>
          <w:sz w:val="20"/>
          <w:szCs w:val="20"/>
          <w:lang w:val="es-CO" w:eastAsia="es-CO"/>
        </w:rPr>
        <w:drawing>
          <wp:anchor distT="0" distB="0" distL="0" distR="0" simplePos="0" relativeHeight="251658240" behindDoc="0" locked="0" layoutInCell="1" allowOverlap="1" wp14:anchorId="308879CB" wp14:editId="522E9E81">
            <wp:simplePos x="0" y="0"/>
            <wp:positionH relativeFrom="page">
              <wp:posOffset>685800</wp:posOffset>
            </wp:positionH>
            <wp:positionV relativeFrom="paragraph">
              <wp:posOffset>108585</wp:posOffset>
            </wp:positionV>
            <wp:extent cx="6193790" cy="4953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5549" w:rsidRPr="00856FF5">
        <w:rPr>
          <w:rFonts w:ascii="Arial" w:hAnsi="Arial" w:cs="Arial"/>
          <w:noProof/>
          <w:sz w:val="20"/>
          <w:szCs w:val="20"/>
          <w:lang w:val="es-CO" w:eastAsia="es-CO"/>
        </w:rPr>
        <mc:AlternateContent>
          <mc:Choice Requires="wpg">
            <w:drawing>
              <wp:inline distT="0" distB="0" distL="0" distR="0" wp14:anchorId="713686E8" wp14:editId="53E26D50">
                <wp:extent cx="6480175" cy="3810"/>
                <wp:effectExtent l="8890" t="9525" r="6985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810"/>
                          <a:chOff x="0" y="0"/>
                          <a:chExt cx="10205" cy="6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359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E8297E" id="Group 5" o:spid="_x0000_s1026" style="width:510.25pt;height:.3pt;mso-position-horizontal-relative:char;mso-position-vertical-relative:line" coordsize="10205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">
                <v:line id="Line 6" o:spid="_x0000_s1027" style="position:absolute;visibility:visible;mso-wrap-style:square" from="0,3" to="10205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U5bsEAAADaAAAADwAAAGRycy9kb3ducmV2LnhtbESPT4vCMBTE7wt+h/AEb2u6CkVqoyyL&#10;guJB/HPx9mhem7LNS2lird/eCAt7HGbmN0y+Hmwjeup87VjB1zQBQVw4XXOl4HrZfi5A+ICssXFM&#10;Cp7kYb0afeSYaffgE/XnUIkIYZ+hAhNCm0npC0MW/dS1xNErXWcxRNlVUnf4iHDbyFmSpNJizXHB&#10;YEs/horf890qONxSzbdjb7Y6rcN8/yz1Rh6VmoyH7yWIQEP4D/+1d1pBCu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JTluwQAAANoAAAAPAAAAAAAAAAAAAAAA&#10;AKECAABkcnMvZG93bnJldi54bWxQSwUGAAAAAAQABAD5AAAAjwMAAAAA&#10;" strokeweight=".09983mm"/>
                <w10:anchorlock/>
              </v:group>
            </w:pict>
          </mc:Fallback>
        </mc:AlternateContent>
      </w:r>
    </w:p>
    <w:p w14:paraId="3FCD6073" w14:textId="2D70E4F1" w:rsidR="00637420" w:rsidRPr="0061408E" w:rsidRDefault="0061408E" w:rsidP="00637AD0">
      <w:pPr>
        <w:spacing w:before="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</w:t>
      </w:r>
      <w:r w:rsidR="002241B4" w:rsidRPr="0061408E">
        <w:rPr>
          <w:rFonts w:ascii="Arial" w:hAnsi="Arial" w:cs="Arial"/>
          <w:b/>
          <w:bCs/>
          <w:color w:val="333333"/>
          <w:sz w:val="20"/>
          <w:szCs w:val="20"/>
        </w:rPr>
        <w:t>ENCUADRE PEDAGÓGICO PARA SER SOCIALIZADO CON ESTUDIANTES Y PADRES DE FAMILIA</w:t>
      </w:r>
    </w:p>
    <w:tbl>
      <w:tblPr>
        <w:tblStyle w:val="TableNormal"/>
        <w:tblW w:w="0" w:type="auto"/>
        <w:tblInd w:w="130" w:type="dxa"/>
        <w:tblBorders>
          <w:top w:val="single" w:sz="18" w:space="0" w:color="AAAAAA"/>
          <w:left w:val="single" w:sz="18" w:space="0" w:color="AAAAAA"/>
          <w:bottom w:val="single" w:sz="18" w:space="0" w:color="AAAAAA"/>
          <w:right w:val="single" w:sz="18" w:space="0" w:color="AAAAAA"/>
          <w:insideH w:val="single" w:sz="18" w:space="0" w:color="AAAAAA"/>
          <w:insideV w:val="single" w:sz="18" w:space="0" w:color="AAAAAA"/>
        </w:tblBorders>
        <w:tblLayout w:type="fixed"/>
        <w:tblLook w:val="01E0" w:firstRow="1" w:lastRow="1" w:firstColumn="1" w:lastColumn="1" w:noHBand="0" w:noVBand="0"/>
      </w:tblPr>
      <w:tblGrid>
        <w:gridCol w:w="2399"/>
        <w:gridCol w:w="108"/>
        <w:gridCol w:w="2456"/>
        <w:gridCol w:w="1933"/>
        <w:gridCol w:w="521"/>
        <w:gridCol w:w="2481"/>
      </w:tblGrid>
      <w:tr w:rsidR="00637420" w:rsidRPr="00964AEF" w14:paraId="78A74BBC" w14:textId="77777777" w:rsidTr="00B654DC">
        <w:trPr>
          <w:trHeight w:val="437"/>
        </w:trPr>
        <w:tc>
          <w:tcPr>
            <w:tcW w:w="2399" w:type="dxa"/>
            <w:shd w:val="clear" w:color="auto" w:fill="EDEDED"/>
          </w:tcPr>
          <w:p w14:paraId="42BE1DA4" w14:textId="22F7B36A" w:rsidR="00637420" w:rsidRPr="00D72042" w:rsidRDefault="002241B4" w:rsidP="00D72042">
            <w:pPr>
              <w:pStyle w:val="TableParagraph"/>
              <w:rPr>
                <w:rFonts w:asciiTheme="minorHAnsi" w:hAnsiTheme="minorHAnsi" w:cstheme="minorHAnsi"/>
              </w:rPr>
            </w:pPr>
            <w:r w:rsidRPr="00D72042">
              <w:rPr>
                <w:rFonts w:asciiTheme="minorHAnsi" w:hAnsiTheme="minorHAnsi" w:cstheme="minorHAnsi"/>
                <w:b/>
                <w:color w:val="333333"/>
              </w:rPr>
              <w:t>GRADO:</w:t>
            </w:r>
            <w:r w:rsidR="00D72042">
              <w:rPr>
                <w:rFonts w:asciiTheme="minorHAnsi" w:hAnsiTheme="minorHAnsi" w:cstheme="minorHAnsi"/>
                <w:b/>
                <w:color w:val="333333"/>
              </w:rPr>
              <w:t xml:space="preserve"> </w:t>
            </w:r>
            <w:r w:rsidR="0058633E">
              <w:rPr>
                <w:rFonts w:asciiTheme="minorHAnsi" w:hAnsiTheme="minorHAnsi" w:cstheme="minorHAnsi"/>
                <w:color w:val="333333"/>
              </w:rPr>
              <w:t>QUINTO</w:t>
            </w:r>
          </w:p>
        </w:tc>
        <w:tc>
          <w:tcPr>
            <w:tcW w:w="4497" w:type="dxa"/>
            <w:gridSpan w:val="3"/>
            <w:shd w:val="clear" w:color="auto" w:fill="EDEDED"/>
          </w:tcPr>
          <w:p w14:paraId="6A85E491" w14:textId="3FAE3CC0" w:rsidR="00637420" w:rsidRPr="00D72042" w:rsidRDefault="002241B4" w:rsidP="00D72042">
            <w:pPr>
              <w:pStyle w:val="TableParagraph"/>
              <w:rPr>
                <w:rFonts w:asciiTheme="minorHAnsi" w:hAnsiTheme="minorHAnsi" w:cstheme="minorHAnsi"/>
              </w:rPr>
            </w:pPr>
            <w:r w:rsidRPr="00D72042">
              <w:rPr>
                <w:rFonts w:asciiTheme="minorHAnsi" w:hAnsiTheme="minorHAnsi" w:cstheme="minorHAnsi"/>
                <w:b/>
                <w:color w:val="333333"/>
              </w:rPr>
              <w:t>ASIGNATURA</w:t>
            </w:r>
            <w:r w:rsidR="00672603" w:rsidRPr="00D72042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58633E">
              <w:rPr>
                <w:rFonts w:asciiTheme="minorHAnsi" w:hAnsiTheme="minorHAnsi" w:cstheme="minorHAnsi"/>
                <w:color w:val="333333"/>
              </w:rPr>
              <w:t>ÉTICA Y VALORES (LIDERAZGO)</w:t>
            </w:r>
            <w:r w:rsidR="00672603" w:rsidRPr="00D72042">
              <w:rPr>
                <w:rFonts w:asciiTheme="minorHAnsi" w:hAnsiTheme="minorHAnsi" w:cstheme="minorHAnsi"/>
                <w:color w:val="333333"/>
              </w:rPr>
              <w:t xml:space="preserve">  </w:t>
            </w:r>
          </w:p>
        </w:tc>
        <w:tc>
          <w:tcPr>
            <w:tcW w:w="3002" w:type="dxa"/>
            <w:gridSpan w:val="2"/>
            <w:shd w:val="clear" w:color="auto" w:fill="EDEDED"/>
          </w:tcPr>
          <w:p w14:paraId="36BC80D5" w14:textId="6F8CA763" w:rsidR="00637420" w:rsidRPr="00D72042" w:rsidRDefault="002241B4" w:rsidP="00D72042">
            <w:pPr>
              <w:pStyle w:val="TableParagraph"/>
              <w:rPr>
                <w:rFonts w:asciiTheme="minorHAnsi" w:hAnsiTheme="minorHAnsi" w:cstheme="minorHAnsi"/>
              </w:rPr>
            </w:pPr>
            <w:r w:rsidRPr="00D72042">
              <w:rPr>
                <w:rFonts w:asciiTheme="minorHAnsi" w:hAnsiTheme="minorHAnsi" w:cstheme="minorHAnsi"/>
                <w:b/>
                <w:color w:val="333333"/>
              </w:rPr>
              <w:t>PERÍODO:</w:t>
            </w:r>
            <w:r w:rsidR="00D72042">
              <w:rPr>
                <w:rFonts w:asciiTheme="minorHAnsi" w:hAnsiTheme="minorHAnsi" w:cstheme="minorHAnsi"/>
                <w:b/>
                <w:color w:val="333333"/>
              </w:rPr>
              <w:t xml:space="preserve">  </w:t>
            </w:r>
            <w:r w:rsidRPr="00D72042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0C6F75">
              <w:rPr>
                <w:rFonts w:asciiTheme="minorHAnsi" w:hAnsiTheme="minorHAnsi" w:cstheme="minorHAnsi"/>
                <w:color w:val="333333"/>
              </w:rPr>
              <w:t>2</w:t>
            </w:r>
            <w:r w:rsidR="003D087B" w:rsidRPr="00D72042">
              <w:rPr>
                <w:rFonts w:asciiTheme="minorHAnsi" w:hAnsiTheme="minorHAnsi" w:cstheme="minorHAnsi"/>
                <w:color w:val="333333"/>
              </w:rPr>
              <w:t xml:space="preserve"> </w:t>
            </w:r>
          </w:p>
        </w:tc>
      </w:tr>
      <w:tr w:rsidR="00637420" w:rsidRPr="00964AEF" w14:paraId="4D2C6F85" w14:textId="77777777" w:rsidTr="00B654DC">
        <w:trPr>
          <w:trHeight w:val="245"/>
        </w:trPr>
        <w:tc>
          <w:tcPr>
            <w:tcW w:w="2399" w:type="dxa"/>
          </w:tcPr>
          <w:p w14:paraId="45115BC4" w14:textId="060DCB2E" w:rsidR="00637420" w:rsidRPr="00D72042" w:rsidRDefault="002241B4">
            <w:pPr>
              <w:pStyle w:val="TableParagraph"/>
              <w:spacing w:before="137"/>
              <w:rPr>
                <w:rFonts w:asciiTheme="minorHAnsi" w:hAnsiTheme="minorHAnsi" w:cstheme="minorHAnsi"/>
                <w:b/>
              </w:rPr>
            </w:pPr>
            <w:r w:rsidRPr="00D72042">
              <w:rPr>
                <w:rFonts w:asciiTheme="minorHAnsi" w:hAnsiTheme="minorHAnsi" w:cstheme="minorHAnsi"/>
                <w:b/>
                <w:color w:val="333333"/>
              </w:rPr>
              <w:t>SEMANA(S):</w:t>
            </w:r>
            <w:r w:rsidR="003D087B" w:rsidRPr="00D72042">
              <w:rPr>
                <w:rFonts w:asciiTheme="minorHAnsi" w:hAnsiTheme="minorHAnsi" w:cstheme="minorHAnsi"/>
                <w:b/>
                <w:color w:val="333333"/>
              </w:rPr>
              <w:t xml:space="preserve">   </w:t>
            </w:r>
            <w:r w:rsidR="00416FAF" w:rsidRPr="00D72042">
              <w:rPr>
                <w:rFonts w:asciiTheme="minorHAnsi" w:hAnsiTheme="minorHAnsi" w:cstheme="minorHAnsi"/>
                <w:b/>
                <w:color w:val="333333"/>
              </w:rPr>
              <w:t>1</w:t>
            </w:r>
            <w:r w:rsidR="003D087B" w:rsidRPr="00D72042">
              <w:rPr>
                <w:rFonts w:asciiTheme="minorHAnsi" w:hAnsiTheme="minorHAnsi" w:cstheme="minorHAnsi"/>
                <w:b/>
                <w:color w:val="333333"/>
              </w:rPr>
              <w:t>0</w:t>
            </w:r>
          </w:p>
        </w:tc>
        <w:tc>
          <w:tcPr>
            <w:tcW w:w="4497" w:type="dxa"/>
            <w:gridSpan w:val="3"/>
          </w:tcPr>
          <w:p w14:paraId="2B9F7735" w14:textId="550DDAA9" w:rsidR="00637420" w:rsidRPr="00D72042" w:rsidRDefault="002241B4" w:rsidP="00D72042">
            <w:pPr>
              <w:pStyle w:val="TableParagraph"/>
              <w:rPr>
                <w:rFonts w:asciiTheme="minorHAnsi" w:hAnsiTheme="minorHAnsi" w:cstheme="minorHAnsi"/>
              </w:rPr>
            </w:pPr>
            <w:r w:rsidRPr="00D72042">
              <w:rPr>
                <w:rFonts w:asciiTheme="minorHAnsi" w:hAnsiTheme="minorHAnsi" w:cstheme="minorHAnsi"/>
                <w:b/>
                <w:color w:val="333333"/>
              </w:rPr>
              <w:t>INICIO:</w:t>
            </w:r>
            <w:r w:rsidR="00D72042">
              <w:rPr>
                <w:rFonts w:asciiTheme="minorHAnsi" w:hAnsiTheme="minorHAnsi" w:cstheme="minorHAnsi"/>
                <w:b/>
                <w:color w:val="333333"/>
              </w:rPr>
              <w:t xml:space="preserve">  </w:t>
            </w:r>
            <w:r w:rsidR="00CB0B17">
              <w:rPr>
                <w:rFonts w:asciiTheme="minorHAnsi" w:hAnsiTheme="minorHAnsi" w:cstheme="minorHAnsi"/>
                <w:color w:val="333333"/>
              </w:rPr>
              <w:t>ABRIL 4 2022</w:t>
            </w:r>
          </w:p>
        </w:tc>
        <w:tc>
          <w:tcPr>
            <w:tcW w:w="3002" w:type="dxa"/>
            <w:gridSpan w:val="2"/>
          </w:tcPr>
          <w:p w14:paraId="492936E9" w14:textId="1259AB06" w:rsidR="00637420" w:rsidRPr="00D72042" w:rsidRDefault="002241B4" w:rsidP="00D72042">
            <w:pPr>
              <w:pStyle w:val="TableParagraph"/>
              <w:rPr>
                <w:rFonts w:asciiTheme="minorHAnsi" w:hAnsiTheme="minorHAnsi" w:cstheme="minorHAnsi"/>
              </w:rPr>
            </w:pPr>
            <w:r w:rsidRPr="00D72042">
              <w:rPr>
                <w:rFonts w:asciiTheme="minorHAnsi" w:hAnsiTheme="minorHAnsi" w:cstheme="minorHAnsi"/>
                <w:b/>
                <w:color w:val="333333"/>
              </w:rPr>
              <w:t>FIN:</w:t>
            </w:r>
            <w:r w:rsidR="00CB0B17">
              <w:rPr>
                <w:rFonts w:asciiTheme="minorHAnsi" w:hAnsiTheme="minorHAnsi" w:cstheme="minorHAnsi"/>
                <w:b/>
                <w:color w:val="333333"/>
              </w:rPr>
              <w:t xml:space="preserve">  JUNIO 17 2022</w:t>
            </w:r>
          </w:p>
        </w:tc>
      </w:tr>
      <w:tr w:rsidR="00637420" w:rsidRPr="00964AEF" w14:paraId="3F0E8B4E" w14:textId="77777777" w:rsidTr="00B654DC">
        <w:trPr>
          <w:trHeight w:val="210"/>
        </w:trPr>
        <w:tc>
          <w:tcPr>
            <w:tcW w:w="9898" w:type="dxa"/>
            <w:gridSpan w:val="6"/>
          </w:tcPr>
          <w:p w14:paraId="0CC36536" w14:textId="1E945C68" w:rsidR="00637420" w:rsidRPr="00D72042" w:rsidRDefault="002241B4" w:rsidP="00D72042">
            <w:pPr>
              <w:pStyle w:val="TableParagraph"/>
              <w:rPr>
                <w:rFonts w:asciiTheme="minorHAnsi" w:hAnsiTheme="minorHAnsi" w:cstheme="minorHAnsi"/>
              </w:rPr>
            </w:pPr>
            <w:r w:rsidRPr="00D72042">
              <w:rPr>
                <w:rFonts w:asciiTheme="minorHAnsi" w:hAnsiTheme="minorHAnsi" w:cstheme="minorHAnsi"/>
                <w:b/>
                <w:color w:val="333333"/>
              </w:rPr>
              <w:t>DOCENTE:</w:t>
            </w:r>
            <w:r w:rsidR="00D72042">
              <w:rPr>
                <w:rFonts w:asciiTheme="minorHAnsi" w:hAnsiTheme="minorHAnsi" w:cstheme="minorHAnsi"/>
                <w:b/>
                <w:color w:val="333333"/>
              </w:rPr>
              <w:t xml:space="preserve"> </w:t>
            </w:r>
            <w:r w:rsidR="0058633E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CB0B17">
              <w:rPr>
                <w:rFonts w:asciiTheme="minorHAnsi" w:hAnsiTheme="minorHAnsi" w:cstheme="minorHAnsi"/>
                <w:color w:val="333333"/>
              </w:rPr>
              <w:t xml:space="preserve">ADRIANA MARCELA PÉREZ RODRIGUEZ </w:t>
            </w:r>
          </w:p>
        </w:tc>
      </w:tr>
      <w:tr w:rsidR="00637420" w:rsidRPr="00964AEF" w14:paraId="098FAB87" w14:textId="77777777" w:rsidTr="00E609C2">
        <w:trPr>
          <w:trHeight w:val="571"/>
        </w:trPr>
        <w:tc>
          <w:tcPr>
            <w:tcW w:w="9898" w:type="dxa"/>
            <w:gridSpan w:val="6"/>
          </w:tcPr>
          <w:p w14:paraId="2C02FC24" w14:textId="3A7EBF4E" w:rsidR="004C2BC5" w:rsidRPr="00D72042" w:rsidRDefault="002241B4" w:rsidP="00826893">
            <w:pPr>
              <w:pStyle w:val="TableParagraph"/>
              <w:spacing w:before="6" w:line="247" w:lineRule="auto"/>
              <w:ind w:right="237"/>
              <w:rPr>
                <w:rFonts w:asciiTheme="minorHAnsi" w:hAnsiTheme="minorHAnsi" w:cstheme="minorHAnsi"/>
                <w:color w:val="212121"/>
                <w:shd w:val="clear" w:color="auto" w:fill="F9F9F9"/>
              </w:rPr>
            </w:pPr>
            <w:r w:rsidRPr="00D72042">
              <w:rPr>
                <w:rFonts w:asciiTheme="minorHAnsi" w:hAnsiTheme="minorHAnsi" w:cstheme="minorHAnsi"/>
                <w:b/>
                <w:color w:val="333333"/>
              </w:rPr>
              <w:t>ESTÁNDAR:</w:t>
            </w:r>
            <w:r w:rsidR="00856FF5" w:rsidRPr="00D72042">
              <w:rPr>
                <w:rFonts w:asciiTheme="minorHAnsi" w:hAnsiTheme="minorHAnsi" w:cstheme="minorHAnsi"/>
                <w:b/>
                <w:color w:val="333333"/>
              </w:rPr>
              <w:t xml:space="preserve"> </w:t>
            </w:r>
            <w:r w:rsidR="00CB0B17">
              <w:rPr>
                <w:rFonts w:asciiTheme="minorHAnsi" w:hAnsiTheme="minorHAnsi" w:cstheme="minorHAnsi"/>
                <w:b/>
                <w:color w:val="333333"/>
              </w:rPr>
              <w:t xml:space="preserve">Reconozco la importancia de involucrar los siete hábitos de la gente altamente efectiva en mi vida, para lograr ser una persona que se desenvuelve de manera más armónica y segura en las diversas situaciones que se presentan a diario. </w:t>
            </w:r>
          </w:p>
        </w:tc>
      </w:tr>
      <w:tr w:rsidR="00637420" w:rsidRPr="00964AEF" w14:paraId="3A4D853B" w14:textId="77777777" w:rsidTr="00E609C2">
        <w:trPr>
          <w:trHeight w:val="571"/>
        </w:trPr>
        <w:tc>
          <w:tcPr>
            <w:tcW w:w="9898" w:type="dxa"/>
            <w:gridSpan w:val="6"/>
          </w:tcPr>
          <w:p w14:paraId="7FA00E32" w14:textId="6087455A" w:rsidR="00637420" w:rsidRPr="00D72042" w:rsidRDefault="00416FAF" w:rsidP="00773522">
            <w:pPr>
              <w:pStyle w:val="TableParagraph"/>
              <w:rPr>
                <w:rFonts w:asciiTheme="minorHAnsi" w:hAnsiTheme="minorHAnsi" w:cstheme="minorHAnsi"/>
              </w:rPr>
            </w:pPr>
            <w:r w:rsidRPr="00D72042">
              <w:rPr>
                <w:rFonts w:asciiTheme="minorHAnsi" w:hAnsiTheme="minorHAnsi" w:cstheme="minorHAnsi"/>
                <w:b/>
                <w:color w:val="333333"/>
              </w:rPr>
              <w:t>FIN EN MENTE</w:t>
            </w:r>
            <w:r w:rsidR="002241B4" w:rsidRPr="00D72042">
              <w:rPr>
                <w:rFonts w:asciiTheme="minorHAnsi" w:hAnsiTheme="minorHAnsi" w:cstheme="minorHAnsi"/>
                <w:b/>
                <w:color w:val="333333"/>
              </w:rPr>
              <w:t>:</w:t>
            </w:r>
            <w:r w:rsidR="00773522" w:rsidRPr="00D72042">
              <w:rPr>
                <w:rFonts w:asciiTheme="minorHAnsi" w:hAnsiTheme="minorHAnsi" w:cstheme="minorHAnsi"/>
                <w:color w:val="212121"/>
                <w:shd w:val="clear" w:color="auto" w:fill="FFFFFF"/>
              </w:rPr>
              <w:t xml:space="preserve"> </w:t>
            </w:r>
            <w:r w:rsidR="00C732F4" w:rsidRPr="00D72042">
              <w:rPr>
                <w:rFonts w:asciiTheme="minorHAnsi" w:hAnsiTheme="minorHAnsi" w:cstheme="minorHAnsi"/>
              </w:rPr>
              <w:t xml:space="preserve">Que el estudiante </w:t>
            </w:r>
            <w:r w:rsidR="006134CA">
              <w:rPr>
                <w:rFonts w:asciiTheme="minorHAnsi" w:hAnsiTheme="minorHAnsi" w:cstheme="minorHAnsi"/>
              </w:rPr>
              <w:t>reconozca la importancia de involucrar los siete hábitos en su vida diaria para lograr ser una persona más dinámica y positiva.</w:t>
            </w:r>
          </w:p>
        </w:tc>
      </w:tr>
      <w:tr w:rsidR="00637420" w:rsidRPr="00964AEF" w14:paraId="1B23B25F" w14:textId="77777777" w:rsidTr="00E609C2">
        <w:trPr>
          <w:trHeight w:val="407"/>
        </w:trPr>
        <w:tc>
          <w:tcPr>
            <w:tcW w:w="9898" w:type="dxa"/>
            <w:gridSpan w:val="6"/>
          </w:tcPr>
          <w:p w14:paraId="67DCC2A2" w14:textId="1C18EEF1" w:rsidR="00637420" w:rsidRPr="00D72042" w:rsidRDefault="002241B4" w:rsidP="00773522">
            <w:pPr>
              <w:pStyle w:val="TableParagraph"/>
              <w:rPr>
                <w:rFonts w:asciiTheme="minorHAnsi" w:hAnsiTheme="minorHAnsi" w:cstheme="minorHAnsi"/>
              </w:rPr>
            </w:pPr>
            <w:r w:rsidRPr="00D72042">
              <w:rPr>
                <w:rFonts w:asciiTheme="minorHAnsi" w:hAnsiTheme="minorHAnsi" w:cstheme="minorHAnsi"/>
                <w:b/>
                <w:color w:val="333333"/>
              </w:rPr>
              <w:t>NIVEL DE DESEMPEÑO:</w:t>
            </w:r>
            <w:r w:rsidR="00773522" w:rsidRPr="00D72042">
              <w:rPr>
                <w:rFonts w:asciiTheme="minorHAnsi" w:hAnsiTheme="minorHAnsi" w:cstheme="minorHAnsi"/>
                <w:color w:val="212121"/>
                <w:shd w:val="clear" w:color="auto" w:fill="FFFFFF" w:themeFill="background1"/>
              </w:rPr>
              <w:t xml:space="preserve"> </w:t>
            </w:r>
            <w:r w:rsidR="00826893" w:rsidRPr="00D72042">
              <w:rPr>
                <w:rFonts w:asciiTheme="minorHAnsi" w:hAnsiTheme="minorHAnsi" w:cstheme="minorHAnsi"/>
                <w:color w:val="333333"/>
              </w:rPr>
              <w:t xml:space="preserve">Identifica </w:t>
            </w:r>
            <w:r w:rsidR="00540BE5">
              <w:rPr>
                <w:rFonts w:asciiTheme="minorHAnsi" w:hAnsiTheme="minorHAnsi" w:cstheme="minorHAnsi"/>
                <w:color w:val="333333"/>
              </w:rPr>
              <w:t>el concepto de meta, las redacta y trabaja en ellas para su cumplimiento efectivo</w:t>
            </w:r>
            <w:r w:rsidR="007C2FE6">
              <w:rPr>
                <w:rFonts w:asciiTheme="minorHAnsi" w:hAnsiTheme="minorHAnsi" w:cstheme="minorHAnsi"/>
                <w:color w:val="333333"/>
              </w:rPr>
              <w:t xml:space="preserve">, </w:t>
            </w:r>
            <w:r w:rsidR="002013A2">
              <w:rPr>
                <w:rFonts w:asciiTheme="minorHAnsi" w:hAnsiTheme="minorHAnsi" w:cstheme="minorHAnsi"/>
                <w:color w:val="333333"/>
              </w:rPr>
              <w:t xml:space="preserve">segundo </w:t>
            </w:r>
            <w:bookmarkStart w:id="0" w:name="_GoBack"/>
            <w:bookmarkEnd w:id="0"/>
            <w:r w:rsidR="00943615">
              <w:rPr>
                <w:rFonts w:asciiTheme="minorHAnsi" w:hAnsiTheme="minorHAnsi" w:cstheme="minorHAnsi"/>
                <w:color w:val="333333"/>
              </w:rPr>
              <w:t>hábito</w:t>
            </w:r>
            <w:r w:rsidR="007C2FE6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770169">
              <w:rPr>
                <w:rFonts w:asciiTheme="minorHAnsi" w:hAnsiTheme="minorHAnsi" w:cstheme="minorHAnsi"/>
                <w:color w:val="333333"/>
              </w:rPr>
              <w:t xml:space="preserve">de las personas altamente efectivas </w:t>
            </w:r>
          </w:p>
        </w:tc>
      </w:tr>
      <w:tr w:rsidR="00637420" w:rsidRPr="00964AEF" w14:paraId="0D8D9E61" w14:textId="77777777" w:rsidTr="00E609C2">
        <w:trPr>
          <w:trHeight w:val="460"/>
        </w:trPr>
        <w:tc>
          <w:tcPr>
            <w:tcW w:w="9898" w:type="dxa"/>
            <w:gridSpan w:val="6"/>
          </w:tcPr>
          <w:p w14:paraId="69055B54" w14:textId="3BEB0EC3" w:rsidR="00215E8A" w:rsidRPr="00D72042" w:rsidRDefault="002241B4" w:rsidP="00354F38">
            <w:pPr>
              <w:pStyle w:val="TableParagraph"/>
              <w:spacing w:before="6" w:line="247" w:lineRule="auto"/>
              <w:ind w:right="187"/>
              <w:jc w:val="both"/>
              <w:rPr>
                <w:rFonts w:asciiTheme="minorHAnsi" w:hAnsiTheme="minorHAnsi" w:cstheme="minorHAnsi"/>
              </w:rPr>
            </w:pPr>
            <w:r w:rsidRPr="00D72042">
              <w:rPr>
                <w:rFonts w:asciiTheme="minorHAnsi" w:hAnsiTheme="minorHAnsi" w:cstheme="minorHAnsi"/>
                <w:b/>
                <w:color w:val="333333"/>
              </w:rPr>
              <w:t>INDICADORES DE DES</w:t>
            </w:r>
            <w:r w:rsidR="00141B82" w:rsidRPr="00D72042">
              <w:rPr>
                <w:rFonts w:asciiTheme="minorHAnsi" w:hAnsiTheme="minorHAnsi" w:cstheme="minorHAnsi"/>
                <w:b/>
                <w:color w:val="333333"/>
              </w:rPr>
              <w:t>E</w:t>
            </w:r>
            <w:r w:rsidRPr="00D72042">
              <w:rPr>
                <w:rFonts w:asciiTheme="minorHAnsi" w:hAnsiTheme="minorHAnsi" w:cstheme="minorHAnsi"/>
                <w:b/>
                <w:color w:val="333333"/>
              </w:rPr>
              <w:t>MPEÑO:</w:t>
            </w:r>
            <w:r w:rsidR="00DA3153" w:rsidRPr="00D72042">
              <w:rPr>
                <w:rFonts w:asciiTheme="minorHAnsi" w:eastAsia="Tahoma" w:hAnsiTheme="minorHAnsi" w:cstheme="minorHAnsi"/>
                <w:color w:val="231F20"/>
                <w:w w:val="80"/>
              </w:rPr>
              <w:t xml:space="preserve"> </w:t>
            </w:r>
            <w:r w:rsidR="006134CA">
              <w:rPr>
                <w:rFonts w:asciiTheme="minorHAnsi" w:hAnsiTheme="minorHAnsi" w:cstheme="minorHAnsi"/>
                <w:color w:val="333333"/>
              </w:rPr>
              <w:t xml:space="preserve">Identifico la importancia de las victorias privadas y las victorias públicas. Reconozco los hábitos que me conducen a cada tipo de victoria. </w:t>
            </w:r>
            <w:r w:rsidR="003E0457">
              <w:rPr>
                <w:rFonts w:asciiTheme="minorHAnsi" w:hAnsiTheme="minorHAnsi" w:cstheme="minorHAnsi"/>
                <w:color w:val="333333"/>
              </w:rPr>
              <w:t xml:space="preserve">Conformo equipos de trabajo proponiendo metas alcanzables. </w:t>
            </w:r>
            <w:r w:rsidR="008B4952">
              <w:rPr>
                <w:rFonts w:asciiTheme="minorHAnsi" w:hAnsiTheme="minorHAnsi" w:cstheme="minorHAnsi"/>
                <w:color w:val="333333"/>
              </w:rPr>
              <w:t xml:space="preserve">Aporto bases para alcanzar la meta de ser un salón de liderazgo. </w:t>
            </w:r>
            <w:r w:rsidR="00215E8A">
              <w:rPr>
                <w:rFonts w:asciiTheme="minorHAnsi" w:hAnsiTheme="minorHAnsi" w:cstheme="minorHAnsi"/>
                <w:color w:val="333333"/>
              </w:rPr>
              <w:t>Mejoro algunos hábitos para aportar de manera positiva en el ambiente emocional del grupo. Trabajo en acciones que conservan un buen ambiente físico en mi salón y colegio.</w:t>
            </w:r>
            <w:r w:rsidR="0073501B">
              <w:rPr>
                <w:rFonts w:asciiTheme="minorHAnsi" w:hAnsiTheme="minorHAnsi" w:cstheme="minorHAnsi"/>
                <w:color w:val="333333"/>
              </w:rPr>
              <w:t xml:space="preserve"> Propongo ideas que enriquecen el enunciado de misión de clase. </w:t>
            </w:r>
            <w:r w:rsidR="00354F38">
              <w:rPr>
                <w:rFonts w:asciiTheme="minorHAnsi" w:hAnsiTheme="minorHAnsi" w:cstheme="minorHAnsi"/>
                <w:color w:val="333333"/>
              </w:rPr>
              <w:t>Fortalezco el primer hábito, adopto el lenguaje y trabajo en la transición necesaria para lograrlo.</w:t>
            </w:r>
          </w:p>
        </w:tc>
      </w:tr>
      <w:tr w:rsidR="00637420" w:rsidRPr="00964AEF" w14:paraId="095B44F6" w14:textId="77777777" w:rsidTr="00E609C2">
        <w:trPr>
          <w:trHeight w:val="571"/>
        </w:trPr>
        <w:tc>
          <w:tcPr>
            <w:tcW w:w="9898" w:type="dxa"/>
            <w:gridSpan w:val="6"/>
          </w:tcPr>
          <w:p w14:paraId="44B25B09" w14:textId="087CAE3E" w:rsidR="00675E74" w:rsidRPr="00D72042" w:rsidRDefault="002241B4" w:rsidP="00D72042">
            <w:pPr>
              <w:pStyle w:val="TableParagraph"/>
              <w:rPr>
                <w:rFonts w:asciiTheme="minorHAnsi" w:hAnsiTheme="minorHAnsi" w:cstheme="minorHAnsi"/>
              </w:rPr>
            </w:pPr>
            <w:r w:rsidRPr="00D72042">
              <w:rPr>
                <w:rFonts w:asciiTheme="minorHAnsi" w:hAnsiTheme="minorHAnsi" w:cstheme="minorHAnsi"/>
                <w:b/>
                <w:color w:val="333333"/>
              </w:rPr>
              <w:t>TEMA:</w:t>
            </w:r>
            <w:r w:rsidR="00A20417" w:rsidRPr="00D72042">
              <w:rPr>
                <w:rFonts w:asciiTheme="minorHAnsi" w:hAnsiTheme="minorHAnsi" w:cstheme="minorHAnsi"/>
              </w:rPr>
              <w:t xml:space="preserve"> </w:t>
            </w:r>
            <w:r w:rsidR="00CE6ACB">
              <w:rPr>
                <w:rFonts w:asciiTheme="minorHAnsi" w:hAnsiTheme="minorHAnsi" w:cstheme="minorHAnsi"/>
                <w:bCs/>
                <w:color w:val="333333"/>
              </w:rPr>
              <w:t xml:space="preserve"> </w:t>
            </w:r>
            <w:r w:rsidR="00E26B21">
              <w:rPr>
                <w:rFonts w:asciiTheme="minorHAnsi" w:hAnsiTheme="minorHAnsi" w:cstheme="minorHAnsi"/>
                <w:bCs/>
                <w:color w:val="333333"/>
              </w:rPr>
              <w:t xml:space="preserve">Acciones para trabajar el continuo de madurez en el liderazgo. </w:t>
            </w:r>
            <w:r w:rsidR="00915AB6">
              <w:rPr>
                <w:rFonts w:asciiTheme="minorHAnsi" w:hAnsiTheme="minorHAnsi" w:cstheme="minorHAnsi"/>
                <w:bCs/>
                <w:color w:val="333333"/>
              </w:rPr>
              <w:t xml:space="preserve">El ambiente emocional. Aspectos para crear un salón de liderazgo. </w:t>
            </w:r>
            <w:r w:rsidR="00CF2BA8">
              <w:rPr>
                <w:rFonts w:asciiTheme="minorHAnsi" w:hAnsiTheme="minorHAnsi" w:cstheme="minorHAnsi"/>
                <w:bCs/>
                <w:color w:val="333333"/>
              </w:rPr>
              <w:t>Los enunciados de misión.</w:t>
            </w:r>
            <w:r w:rsidR="007F0C90">
              <w:rPr>
                <w:rFonts w:asciiTheme="minorHAnsi" w:hAnsiTheme="minorHAnsi" w:cstheme="minorHAnsi"/>
                <w:bCs/>
                <w:color w:val="333333"/>
              </w:rPr>
              <w:t xml:space="preserve"> Ser proactivo y lenguaje proactivo. La transición en el ser humano.</w:t>
            </w:r>
          </w:p>
        </w:tc>
      </w:tr>
      <w:tr w:rsidR="00637420" w:rsidRPr="00964AEF" w14:paraId="4BA1D8B4" w14:textId="77777777" w:rsidTr="00E609C2">
        <w:trPr>
          <w:trHeight w:val="209"/>
        </w:trPr>
        <w:tc>
          <w:tcPr>
            <w:tcW w:w="9898" w:type="dxa"/>
            <w:gridSpan w:val="6"/>
            <w:tcBorders>
              <w:bottom w:val="single" w:sz="48" w:space="0" w:color="AAAAAA"/>
            </w:tcBorders>
            <w:shd w:val="clear" w:color="auto" w:fill="EDEDED"/>
          </w:tcPr>
          <w:p w14:paraId="0D7138EF" w14:textId="52C5D4D7" w:rsidR="00637420" w:rsidRPr="00D72042" w:rsidRDefault="002241B4" w:rsidP="00D72042">
            <w:pPr>
              <w:pStyle w:val="TableParagraph"/>
              <w:spacing w:line="165" w:lineRule="exact"/>
              <w:ind w:left="3877" w:right="3807"/>
              <w:jc w:val="center"/>
              <w:rPr>
                <w:rFonts w:asciiTheme="minorHAnsi" w:hAnsiTheme="minorHAnsi" w:cstheme="minorHAnsi"/>
                <w:b/>
              </w:rPr>
            </w:pPr>
            <w:r w:rsidRPr="00D72042">
              <w:rPr>
                <w:rFonts w:asciiTheme="minorHAnsi" w:hAnsiTheme="minorHAnsi" w:cstheme="minorHAnsi"/>
                <w:b/>
                <w:color w:val="333333"/>
              </w:rPr>
              <w:t xml:space="preserve">ACUERDO </w:t>
            </w:r>
            <w:r w:rsidR="00D72042">
              <w:rPr>
                <w:rFonts w:asciiTheme="minorHAnsi" w:hAnsiTheme="minorHAnsi" w:cstheme="minorHAnsi"/>
                <w:b/>
                <w:color w:val="333333"/>
              </w:rPr>
              <w:t>C</w:t>
            </w:r>
            <w:r w:rsidRPr="00D72042">
              <w:rPr>
                <w:rFonts w:asciiTheme="minorHAnsi" w:hAnsiTheme="minorHAnsi" w:cstheme="minorHAnsi"/>
                <w:b/>
                <w:color w:val="333333"/>
              </w:rPr>
              <w:t>ONVIVENCIAL</w:t>
            </w:r>
          </w:p>
        </w:tc>
      </w:tr>
      <w:tr w:rsidR="00637420" w:rsidRPr="00964AEF" w14:paraId="4C14299F" w14:textId="77777777" w:rsidTr="00B654DC">
        <w:trPr>
          <w:trHeight w:val="4347"/>
        </w:trPr>
        <w:tc>
          <w:tcPr>
            <w:tcW w:w="2507" w:type="dxa"/>
            <w:gridSpan w:val="2"/>
            <w:tcBorders>
              <w:top w:val="single" w:sz="48" w:space="0" w:color="AAAAAA"/>
              <w:left w:val="single" w:sz="6" w:space="0" w:color="AAAAAA"/>
            </w:tcBorders>
          </w:tcPr>
          <w:p w14:paraId="1B034DDB" w14:textId="77777777" w:rsidR="00637420" w:rsidRPr="00D72042" w:rsidRDefault="002241B4">
            <w:pPr>
              <w:pStyle w:val="TableParagraph"/>
              <w:spacing w:before="53"/>
              <w:ind w:left="118"/>
              <w:rPr>
                <w:rFonts w:asciiTheme="minorHAnsi" w:hAnsiTheme="minorHAnsi" w:cstheme="minorHAnsi"/>
                <w:b/>
              </w:rPr>
            </w:pPr>
            <w:r w:rsidRPr="00D72042">
              <w:rPr>
                <w:rFonts w:asciiTheme="minorHAnsi" w:hAnsiTheme="minorHAnsi" w:cstheme="minorHAnsi"/>
                <w:b/>
                <w:color w:val="333333"/>
              </w:rPr>
              <w:t>ACTITUDES (SER):</w:t>
            </w:r>
          </w:p>
          <w:p w14:paraId="5E33B4D7" w14:textId="1C90D132" w:rsidR="00EA20AA" w:rsidRDefault="0095632C" w:rsidP="00EA20AA">
            <w:pPr>
              <w:pStyle w:val="TableParagraph"/>
              <w:spacing w:before="6" w:line="247" w:lineRule="auto"/>
              <w:ind w:left="118" w:right="-2"/>
              <w:rPr>
                <w:rFonts w:asciiTheme="minorHAnsi" w:hAnsiTheme="minorHAnsi" w:cstheme="minorHAnsi"/>
                <w:color w:val="333333"/>
              </w:rPr>
            </w:pPr>
            <w:r w:rsidRPr="00D72042">
              <w:rPr>
                <w:rFonts w:asciiTheme="minorHAnsi" w:hAnsiTheme="minorHAnsi" w:cstheme="minorHAnsi"/>
                <w:color w:val="333333"/>
              </w:rPr>
              <w:t>E</w:t>
            </w:r>
            <w:r w:rsidR="0061408E" w:rsidRPr="00D72042">
              <w:rPr>
                <w:rFonts w:asciiTheme="minorHAnsi" w:hAnsiTheme="minorHAnsi" w:cstheme="minorHAnsi"/>
                <w:color w:val="333333"/>
              </w:rPr>
              <w:t>l</w:t>
            </w:r>
            <w:r w:rsidRPr="00D72042">
              <w:rPr>
                <w:rFonts w:asciiTheme="minorHAnsi" w:hAnsiTheme="minorHAnsi" w:cstheme="minorHAnsi"/>
                <w:color w:val="333333"/>
              </w:rPr>
              <w:t xml:space="preserve"> </w:t>
            </w:r>
            <w:r w:rsidR="00EA7E95" w:rsidRPr="00D72042">
              <w:rPr>
                <w:rFonts w:asciiTheme="minorHAnsi" w:hAnsiTheme="minorHAnsi" w:cstheme="minorHAnsi"/>
                <w:color w:val="333333"/>
              </w:rPr>
              <w:t xml:space="preserve">estudiante </w:t>
            </w:r>
            <w:r w:rsidR="0061408E" w:rsidRPr="00D72042">
              <w:rPr>
                <w:rFonts w:asciiTheme="minorHAnsi" w:hAnsiTheme="minorHAnsi" w:cstheme="minorHAnsi"/>
                <w:color w:val="333333"/>
              </w:rPr>
              <w:t>es responsable</w:t>
            </w:r>
            <w:r w:rsidR="00EA20AA">
              <w:rPr>
                <w:rFonts w:asciiTheme="minorHAnsi" w:hAnsiTheme="minorHAnsi" w:cstheme="minorHAnsi"/>
                <w:color w:val="333333"/>
              </w:rPr>
              <w:t xml:space="preserve">, receptivo y atiende las instrucciones dadas para mejorar aspectos que pueden contribuir </w:t>
            </w:r>
            <w:r w:rsidR="00376671">
              <w:rPr>
                <w:rFonts w:asciiTheme="minorHAnsi" w:hAnsiTheme="minorHAnsi" w:cstheme="minorHAnsi"/>
                <w:color w:val="333333"/>
              </w:rPr>
              <w:t>al fortalecimiento de los hábitos que desarrolla a diario.</w:t>
            </w:r>
          </w:p>
          <w:p w14:paraId="7AB632A4" w14:textId="0166DA57" w:rsidR="00376671" w:rsidRDefault="00BF273A" w:rsidP="00EA20AA">
            <w:pPr>
              <w:pStyle w:val="TableParagraph"/>
              <w:spacing w:before="6" w:line="247" w:lineRule="auto"/>
              <w:ind w:left="118" w:right="-2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 xml:space="preserve">Aplica los hábitos socializados, obteniendo resultados de mejora </w:t>
            </w:r>
            <w:r w:rsidR="008A6E05">
              <w:rPr>
                <w:rFonts w:asciiTheme="minorHAnsi" w:hAnsiTheme="minorHAnsi" w:cstheme="minorHAnsi"/>
                <w:color w:val="333333"/>
              </w:rPr>
              <w:t>en las</w:t>
            </w:r>
            <w:r>
              <w:rPr>
                <w:rFonts w:asciiTheme="minorHAnsi" w:hAnsiTheme="minorHAnsi" w:cstheme="minorHAnsi"/>
                <w:color w:val="333333"/>
              </w:rPr>
              <w:t xml:space="preserve"> relaciones con sus pares.</w:t>
            </w:r>
          </w:p>
          <w:p w14:paraId="7F333E62" w14:textId="77777777" w:rsidR="00376671" w:rsidRPr="00D72042" w:rsidRDefault="00376671" w:rsidP="00EA20AA">
            <w:pPr>
              <w:pStyle w:val="TableParagraph"/>
              <w:spacing w:before="6" w:line="247" w:lineRule="auto"/>
              <w:ind w:left="118" w:right="-2"/>
              <w:rPr>
                <w:rFonts w:asciiTheme="minorHAnsi" w:hAnsiTheme="minorHAnsi" w:cstheme="minorHAnsi"/>
              </w:rPr>
            </w:pPr>
          </w:p>
          <w:p w14:paraId="13D376B0" w14:textId="77777777" w:rsidR="00EA7E95" w:rsidRDefault="00EA7E95" w:rsidP="00EA7E95">
            <w:pPr>
              <w:pStyle w:val="TableParagraph"/>
              <w:spacing w:before="6" w:line="247" w:lineRule="auto"/>
              <w:ind w:left="118" w:right="-2"/>
              <w:rPr>
                <w:rFonts w:asciiTheme="minorHAnsi" w:hAnsiTheme="minorHAnsi" w:cstheme="minorHAnsi"/>
              </w:rPr>
            </w:pPr>
          </w:p>
          <w:p w14:paraId="00DE434F" w14:textId="77777777" w:rsidR="00E609C2" w:rsidRDefault="00E609C2" w:rsidP="00E609C2">
            <w:pPr>
              <w:rPr>
                <w:rFonts w:asciiTheme="minorHAnsi" w:hAnsiTheme="minorHAnsi" w:cstheme="minorHAnsi"/>
              </w:rPr>
            </w:pPr>
          </w:p>
          <w:p w14:paraId="2913C2DA" w14:textId="327D02B9" w:rsidR="00E609C2" w:rsidRPr="00E609C2" w:rsidRDefault="00E609C2" w:rsidP="00E609C2">
            <w:pPr>
              <w:jc w:val="right"/>
            </w:pPr>
          </w:p>
        </w:tc>
        <w:tc>
          <w:tcPr>
            <w:tcW w:w="2456" w:type="dxa"/>
            <w:tcBorders>
              <w:top w:val="single" w:sz="48" w:space="0" w:color="AAAAAA"/>
            </w:tcBorders>
          </w:tcPr>
          <w:p w14:paraId="7626E8C7" w14:textId="77777777" w:rsidR="00637420" w:rsidRPr="00D72042" w:rsidRDefault="002241B4">
            <w:pPr>
              <w:pStyle w:val="TableParagraph"/>
              <w:spacing w:before="53" w:line="247" w:lineRule="auto"/>
              <w:ind w:right="311"/>
              <w:rPr>
                <w:rFonts w:asciiTheme="minorHAnsi" w:hAnsiTheme="minorHAnsi" w:cstheme="minorHAnsi"/>
                <w:b/>
              </w:rPr>
            </w:pPr>
            <w:r w:rsidRPr="00D72042">
              <w:rPr>
                <w:rFonts w:asciiTheme="minorHAnsi" w:hAnsiTheme="minorHAnsi" w:cstheme="minorHAnsi"/>
                <w:b/>
                <w:color w:val="333333"/>
              </w:rPr>
              <w:t>PROCEDIMIENTOS (SABER HACER):</w:t>
            </w:r>
          </w:p>
          <w:p w14:paraId="4DBD145A" w14:textId="2E88F584" w:rsidR="00637420" w:rsidRPr="00D72042" w:rsidRDefault="00D72042" w:rsidP="007173DD">
            <w:pPr>
              <w:pStyle w:val="TableParagraph"/>
              <w:spacing w:before="1" w:line="247" w:lineRule="auto"/>
              <w:ind w:right="1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333333"/>
              </w:rPr>
              <w:t>Demuestra que a través de</w:t>
            </w:r>
            <w:r w:rsidR="007173DD">
              <w:rPr>
                <w:rFonts w:asciiTheme="minorHAnsi" w:hAnsiTheme="minorHAnsi" w:cstheme="minorHAnsi"/>
                <w:color w:val="333333"/>
              </w:rPr>
              <w:t>l cumplimiento de algunos aspectos relevantes y de hábitos positivos en su vida puede fortalecer la convivencia, sus proyectos y metas, así como multiplicar toda la información con sus familias.</w:t>
            </w:r>
          </w:p>
        </w:tc>
        <w:tc>
          <w:tcPr>
            <w:tcW w:w="2454" w:type="dxa"/>
            <w:gridSpan w:val="2"/>
            <w:tcBorders>
              <w:top w:val="single" w:sz="48" w:space="0" w:color="AAAAAA"/>
            </w:tcBorders>
          </w:tcPr>
          <w:p w14:paraId="6B6CDDAF" w14:textId="77777777" w:rsidR="00637420" w:rsidRDefault="002241B4" w:rsidP="008A6E05">
            <w:pPr>
              <w:pStyle w:val="TableParagraph"/>
              <w:spacing w:before="53"/>
              <w:rPr>
                <w:rFonts w:asciiTheme="minorHAnsi" w:hAnsiTheme="minorHAnsi" w:cstheme="minorHAnsi"/>
                <w:b/>
                <w:color w:val="333333"/>
              </w:rPr>
            </w:pPr>
            <w:r w:rsidRPr="00D72042">
              <w:rPr>
                <w:rFonts w:asciiTheme="minorHAnsi" w:hAnsiTheme="minorHAnsi" w:cstheme="minorHAnsi"/>
                <w:b/>
                <w:color w:val="333333"/>
              </w:rPr>
              <w:t>CONCEPTOS (SABERES)</w:t>
            </w:r>
          </w:p>
          <w:p w14:paraId="58D713E7" w14:textId="77777777" w:rsidR="008A6E05" w:rsidRDefault="008A6E05" w:rsidP="008A6E05">
            <w:pPr>
              <w:pStyle w:val="TableParagraph"/>
              <w:spacing w:before="53"/>
              <w:rPr>
                <w:rFonts w:asciiTheme="minorHAnsi" w:hAnsiTheme="minorHAnsi" w:cstheme="minorHAnsi"/>
                <w:bCs/>
                <w:color w:val="333333"/>
              </w:rPr>
            </w:pPr>
            <w:r w:rsidRPr="008A6E05">
              <w:rPr>
                <w:rFonts w:asciiTheme="minorHAnsi" w:hAnsiTheme="minorHAnsi" w:cstheme="minorHAnsi"/>
                <w:bCs/>
                <w:color w:val="333333"/>
              </w:rPr>
              <w:t xml:space="preserve">Incorpora el lenguaje de </w:t>
            </w:r>
            <w:r>
              <w:rPr>
                <w:rFonts w:asciiTheme="minorHAnsi" w:hAnsiTheme="minorHAnsi" w:cstheme="minorHAnsi"/>
                <w:bCs/>
                <w:color w:val="333333"/>
              </w:rPr>
              <w:t>los siete hábitos en su vida con el fin de mejorar aspectos importantes que contribuyen a fortalecer lo como persona.</w:t>
            </w:r>
          </w:p>
          <w:p w14:paraId="01786654" w14:textId="77777777" w:rsidR="008A6E05" w:rsidRDefault="008A6E05" w:rsidP="008A6E05">
            <w:pPr>
              <w:pStyle w:val="TableParagraph"/>
              <w:spacing w:before="53"/>
              <w:rPr>
                <w:rFonts w:asciiTheme="minorHAnsi" w:hAnsiTheme="minorHAnsi" w:cstheme="minorHAnsi"/>
                <w:bCs/>
                <w:color w:val="333333"/>
              </w:rPr>
            </w:pPr>
            <w:r>
              <w:rPr>
                <w:rFonts w:asciiTheme="minorHAnsi" w:hAnsiTheme="minorHAnsi" w:cstheme="minorHAnsi"/>
                <w:bCs/>
                <w:color w:val="333333"/>
              </w:rPr>
              <w:t>Soluciona de manera asertiva situaciones donde puede involucrar lo aprendido en las clases de ética y liderazgo.</w:t>
            </w:r>
          </w:p>
          <w:p w14:paraId="6914126C" w14:textId="5F2D3748" w:rsidR="00CB654D" w:rsidRPr="008A6E05" w:rsidRDefault="00CB654D" w:rsidP="008A6E05">
            <w:pPr>
              <w:pStyle w:val="TableParagraph"/>
              <w:spacing w:before="53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  <w:color w:val="333333"/>
              </w:rPr>
              <w:t xml:space="preserve">Establece metas alcanzables en los roles que desempeña. </w:t>
            </w:r>
          </w:p>
        </w:tc>
        <w:tc>
          <w:tcPr>
            <w:tcW w:w="2481" w:type="dxa"/>
            <w:tcBorders>
              <w:top w:val="single" w:sz="48" w:space="0" w:color="AAAAAA"/>
              <w:right w:val="thinThickMediumGap" w:sz="9" w:space="0" w:color="AAAAAA"/>
            </w:tcBorders>
          </w:tcPr>
          <w:p w14:paraId="4213B158" w14:textId="77777777" w:rsidR="00637420" w:rsidRPr="00D72042" w:rsidRDefault="002241B4">
            <w:pPr>
              <w:pStyle w:val="TableParagraph"/>
              <w:spacing w:before="53"/>
              <w:rPr>
                <w:rFonts w:asciiTheme="minorHAnsi" w:hAnsiTheme="minorHAnsi" w:cstheme="minorHAnsi"/>
                <w:b/>
              </w:rPr>
            </w:pPr>
            <w:r w:rsidRPr="00D72042">
              <w:rPr>
                <w:rFonts w:asciiTheme="minorHAnsi" w:hAnsiTheme="minorHAnsi" w:cstheme="minorHAnsi"/>
                <w:b/>
                <w:color w:val="333333"/>
              </w:rPr>
              <w:t>AUTOEVALUACIÓN:</w:t>
            </w:r>
          </w:p>
          <w:p w14:paraId="380CBB82" w14:textId="0F91F66C" w:rsidR="00FC0A56" w:rsidRDefault="00FC0A56" w:rsidP="0054671B">
            <w:pPr>
              <w:pStyle w:val="TableParagraph"/>
              <w:spacing w:before="6" w:line="247" w:lineRule="auto"/>
              <w:ind w:right="49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 xml:space="preserve">Reflejo en </w:t>
            </w:r>
            <w:r w:rsidR="00CB6D40">
              <w:rPr>
                <w:rFonts w:asciiTheme="minorHAnsi" w:hAnsiTheme="minorHAnsi" w:cstheme="minorHAnsi"/>
                <w:color w:val="333333"/>
              </w:rPr>
              <w:t>mis acciones la interiorización y manejo del lenguaje de l proyecto líder en mí.</w:t>
            </w:r>
          </w:p>
          <w:p w14:paraId="6DA7407C" w14:textId="77777777" w:rsidR="00CB6D40" w:rsidRDefault="00CB6D40" w:rsidP="0054671B">
            <w:pPr>
              <w:pStyle w:val="TableParagraph"/>
              <w:spacing w:before="6" w:line="247" w:lineRule="auto"/>
              <w:ind w:right="49"/>
              <w:rPr>
                <w:rFonts w:asciiTheme="minorHAnsi" w:hAnsiTheme="minorHAnsi" w:cstheme="minorHAnsi"/>
                <w:color w:val="333333"/>
              </w:rPr>
            </w:pPr>
          </w:p>
          <w:p w14:paraId="4CCB9A53" w14:textId="5209830D" w:rsidR="00D60767" w:rsidRDefault="00FC0A56" w:rsidP="0054671B">
            <w:pPr>
              <w:pStyle w:val="TableParagraph"/>
              <w:spacing w:before="6" w:line="247" w:lineRule="auto"/>
              <w:ind w:right="49"/>
              <w:rPr>
                <w:rFonts w:asciiTheme="minorHAnsi" w:hAnsiTheme="minorHAnsi" w:cstheme="minorHAnsi"/>
                <w:color w:val="333333"/>
              </w:rPr>
            </w:pPr>
            <w:r>
              <w:rPr>
                <w:rFonts w:asciiTheme="minorHAnsi" w:hAnsiTheme="minorHAnsi" w:cstheme="minorHAnsi"/>
                <w:color w:val="333333"/>
              </w:rPr>
              <w:t xml:space="preserve">Tengo claro el papel </w:t>
            </w:r>
            <w:r w:rsidR="00CB6D40">
              <w:rPr>
                <w:rFonts w:asciiTheme="minorHAnsi" w:hAnsiTheme="minorHAnsi" w:cstheme="minorHAnsi"/>
                <w:color w:val="333333"/>
              </w:rPr>
              <w:t>del líder y trabajo para cada día fortalecer esas características en mí mismo</w:t>
            </w:r>
            <w:r w:rsidR="00D60767">
              <w:rPr>
                <w:rFonts w:asciiTheme="minorHAnsi" w:hAnsiTheme="minorHAnsi" w:cstheme="minorHAnsi"/>
                <w:color w:val="333333"/>
              </w:rPr>
              <w:t>.</w:t>
            </w:r>
          </w:p>
          <w:p w14:paraId="08875D55" w14:textId="5B732182" w:rsidR="00D60767" w:rsidRPr="00D72042" w:rsidRDefault="00D60767" w:rsidP="00E609C2">
            <w:pPr>
              <w:pStyle w:val="TableParagraph"/>
              <w:spacing w:before="6" w:line="247" w:lineRule="auto"/>
              <w:ind w:right="4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Soy responsable de mis </w:t>
            </w:r>
            <w:r w:rsidR="00CB6D40">
              <w:rPr>
                <w:rFonts w:asciiTheme="minorHAnsi" w:hAnsiTheme="minorHAnsi" w:cstheme="minorHAnsi"/>
              </w:rPr>
              <w:t xml:space="preserve">actos y comprendo la importancia de trabajar a diario en fortalecer relaciones positivas y asertivas </w:t>
            </w:r>
          </w:p>
        </w:tc>
      </w:tr>
      <w:tr w:rsidR="00637420" w:rsidRPr="00964AEF" w14:paraId="1C2FE749" w14:textId="77777777" w:rsidTr="00E609C2">
        <w:trPr>
          <w:trHeight w:val="530"/>
        </w:trPr>
        <w:tc>
          <w:tcPr>
            <w:tcW w:w="9898" w:type="dxa"/>
            <w:gridSpan w:val="6"/>
            <w:tcBorders>
              <w:left w:val="single" w:sz="6" w:space="0" w:color="AAAAAA"/>
              <w:right w:val="thinThickMediumGap" w:sz="9" w:space="0" w:color="AAAAAA"/>
            </w:tcBorders>
          </w:tcPr>
          <w:p w14:paraId="3C8D84E4" w14:textId="77777777" w:rsidR="00637420" w:rsidRPr="00F540E9" w:rsidRDefault="002241B4">
            <w:pPr>
              <w:pStyle w:val="TableParagraph"/>
              <w:ind w:left="1185" w:right="10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40E9">
              <w:rPr>
                <w:rFonts w:ascii="Arial" w:hAnsi="Arial" w:cs="Arial"/>
                <w:b/>
                <w:color w:val="333333"/>
                <w:sz w:val="20"/>
                <w:szCs w:val="20"/>
              </w:rPr>
              <w:t>NOTA: ACEPTO CUMPLIR CON TODOS LOS ASPTECTOS EST</w:t>
            </w:r>
            <w:r w:rsidR="00637AD0" w:rsidRPr="00F540E9">
              <w:rPr>
                <w:rFonts w:ascii="Arial" w:hAnsi="Arial" w:cs="Arial"/>
                <w:b/>
                <w:color w:val="333333"/>
                <w:sz w:val="20"/>
                <w:szCs w:val="20"/>
              </w:rPr>
              <w:t>IPULADOS EN EL PRESENTE ACUERDO Y LO DEL PACTO DE CONVIVENCIA</w:t>
            </w:r>
          </w:p>
        </w:tc>
      </w:tr>
      <w:tr w:rsidR="00637420" w:rsidRPr="00964AEF" w14:paraId="592AFFF9" w14:textId="77777777" w:rsidTr="00E609C2">
        <w:trPr>
          <w:trHeight w:val="571"/>
        </w:trPr>
        <w:tc>
          <w:tcPr>
            <w:tcW w:w="4963" w:type="dxa"/>
            <w:gridSpan w:val="3"/>
            <w:tcBorders>
              <w:left w:val="single" w:sz="6" w:space="0" w:color="AAAAAA"/>
            </w:tcBorders>
          </w:tcPr>
          <w:p w14:paraId="74C8A7CB" w14:textId="42AD8FF4" w:rsidR="00637420" w:rsidRPr="00964AEF" w:rsidRDefault="002241B4">
            <w:pPr>
              <w:pStyle w:val="TableParagraph"/>
              <w:ind w:left="118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FIRMA ACUDIENTE</w:t>
            </w:r>
          </w:p>
        </w:tc>
        <w:tc>
          <w:tcPr>
            <w:tcW w:w="4935" w:type="dxa"/>
            <w:gridSpan w:val="3"/>
            <w:tcBorders>
              <w:right w:val="thinThickMediumGap" w:sz="9" w:space="0" w:color="AAAAAA"/>
            </w:tcBorders>
          </w:tcPr>
          <w:p w14:paraId="50DA1380" w14:textId="77777777" w:rsidR="00637420" w:rsidRPr="00964AEF" w:rsidRDefault="002241B4">
            <w:pPr>
              <w:pStyle w:val="TableParagraph"/>
              <w:rPr>
                <w:rFonts w:ascii="Arial" w:hAnsi="Arial" w:cs="Arial"/>
                <w:b/>
              </w:rPr>
            </w:pPr>
            <w:r w:rsidRPr="00964AEF">
              <w:rPr>
                <w:rFonts w:ascii="Arial" w:hAnsi="Arial" w:cs="Arial"/>
                <w:b/>
                <w:color w:val="333333"/>
              </w:rPr>
              <w:t>FIRMA ESTUDIANTE</w:t>
            </w:r>
          </w:p>
        </w:tc>
      </w:tr>
    </w:tbl>
    <w:p w14:paraId="61AAD191" w14:textId="77777777" w:rsidR="00637420" w:rsidRPr="00964AEF" w:rsidRDefault="00637420" w:rsidP="00637AD0">
      <w:pPr>
        <w:rPr>
          <w:rFonts w:ascii="Arial" w:hAnsi="Arial" w:cs="Arial"/>
          <w:b/>
        </w:rPr>
      </w:pPr>
    </w:p>
    <w:sectPr w:rsidR="00637420" w:rsidRPr="00964AEF" w:rsidSect="00DB0372">
      <w:type w:val="continuous"/>
      <w:pgSz w:w="12240" w:h="15840" w:code="1"/>
      <w:pgMar w:top="440" w:right="740" w:bottom="280" w:left="9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D6861"/>
    <w:multiLevelType w:val="hybridMultilevel"/>
    <w:tmpl w:val="63EA811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20"/>
    <w:rsid w:val="00016EFA"/>
    <w:rsid w:val="00043BAE"/>
    <w:rsid w:val="000C6F75"/>
    <w:rsid w:val="000F6E54"/>
    <w:rsid w:val="00101129"/>
    <w:rsid w:val="00141B82"/>
    <w:rsid w:val="001B7245"/>
    <w:rsid w:val="001D05F8"/>
    <w:rsid w:val="001F17E2"/>
    <w:rsid w:val="002013A2"/>
    <w:rsid w:val="00215E8A"/>
    <w:rsid w:val="002241B4"/>
    <w:rsid w:val="002D2C00"/>
    <w:rsid w:val="002D729D"/>
    <w:rsid w:val="003266EA"/>
    <w:rsid w:val="00354F38"/>
    <w:rsid w:val="00376671"/>
    <w:rsid w:val="003B3C5D"/>
    <w:rsid w:val="003C07DB"/>
    <w:rsid w:val="003D087B"/>
    <w:rsid w:val="003E0457"/>
    <w:rsid w:val="003F42B2"/>
    <w:rsid w:val="0041458A"/>
    <w:rsid w:val="00416FAF"/>
    <w:rsid w:val="00480E16"/>
    <w:rsid w:val="004B5549"/>
    <w:rsid w:val="004C2BC5"/>
    <w:rsid w:val="004E717E"/>
    <w:rsid w:val="00506FE5"/>
    <w:rsid w:val="005354A2"/>
    <w:rsid w:val="00540BE5"/>
    <w:rsid w:val="0054671B"/>
    <w:rsid w:val="0058633E"/>
    <w:rsid w:val="005D39D7"/>
    <w:rsid w:val="00601827"/>
    <w:rsid w:val="006134CA"/>
    <w:rsid w:val="0061408E"/>
    <w:rsid w:val="00637420"/>
    <w:rsid w:val="00637AD0"/>
    <w:rsid w:val="00651255"/>
    <w:rsid w:val="00672603"/>
    <w:rsid w:val="00675E74"/>
    <w:rsid w:val="0069722C"/>
    <w:rsid w:val="007173DD"/>
    <w:rsid w:val="00733A3F"/>
    <w:rsid w:val="0073501B"/>
    <w:rsid w:val="00770169"/>
    <w:rsid w:val="00773522"/>
    <w:rsid w:val="007C2FE6"/>
    <w:rsid w:val="007F0C90"/>
    <w:rsid w:val="00826893"/>
    <w:rsid w:val="00856FF5"/>
    <w:rsid w:val="008A6E05"/>
    <w:rsid w:val="008B4952"/>
    <w:rsid w:val="00915AB6"/>
    <w:rsid w:val="00943615"/>
    <w:rsid w:val="0095632C"/>
    <w:rsid w:val="00964AEF"/>
    <w:rsid w:val="009C4550"/>
    <w:rsid w:val="00A20417"/>
    <w:rsid w:val="00A443EB"/>
    <w:rsid w:val="00AB3081"/>
    <w:rsid w:val="00B654DC"/>
    <w:rsid w:val="00B87C35"/>
    <w:rsid w:val="00BF273A"/>
    <w:rsid w:val="00C541C5"/>
    <w:rsid w:val="00C732F4"/>
    <w:rsid w:val="00C94067"/>
    <w:rsid w:val="00CB0B17"/>
    <w:rsid w:val="00CB654D"/>
    <w:rsid w:val="00CB6D40"/>
    <w:rsid w:val="00CE153E"/>
    <w:rsid w:val="00CE6ACB"/>
    <w:rsid w:val="00CF2BA8"/>
    <w:rsid w:val="00CF5FAE"/>
    <w:rsid w:val="00D12F4C"/>
    <w:rsid w:val="00D472FD"/>
    <w:rsid w:val="00D60767"/>
    <w:rsid w:val="00D72042"/>
    <w:rsid w:val="00DA3153"/>
    <w:rsid w:val="00DB0372"/>
    <w:rsid w:val="00DE4A60"/>
    <w:rsid w:val="00E26B21"/>
    <w:rsid w:val="00E609C2"/>
    <w:rsid w:val="00E93E78"/>
    <w:rsid w:val="00EA20AA"/>
    <w:rsid w:val="00EA7E95"/>
    <w:rsid w:val="00EE3132"/>
    <w:rsid w:val="00F41873"/>
    <w:rsid w:val="00F540E9"/>
    <w:rsid w:val="00FB07AF"/>
    <w:rsid w:val="00FC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23DF4"/>
  <w15:docId w15:val="{513ECB67-4233-47D0-9F75-35B53B2D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DejaVu Sans Condensed" w:eastAsia="DejaVu Sans Condensed" w:hAnsi="DejaVu Sans Condensed" w:cs="DejaVu Sans Condensed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16"/>
      <w:szCs w:val="16"/>
    </w:rPr>
  </w:style>
  <w:style w:type="paragraph" w:styleId="Ttulo">
    <w:name w:val="Title"/>
    <w:basedOn w:val="Normal"/>
    <w:uiPriority w:val="1"/>
    <w:qFormat/>
    <w:pPr>
      <w:ind w:left="127"/>
    </w:pPr>
    <w:rPr>
      <w:b/>
      <w:bCs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7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Adriana</cp:lastModifiedBy>
  <cp:revision>26</cp:revision>
  <cp:lastPrinted>2022-02-17T22:40:00Z</cp:lastPrinted>
  <dcterms:created xsi:type="dcterms:W3CDTF">2022-04-30T17:10:00Z</dcterms:created>
  <dcterms:modified xsi:type="dcterms:W3CDTF">2022-06-25T21:34:00Z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LastSaved">
    <vt:filetime>2021-02-15T00:00:00Z</vt:filetime>
  </property>
</Properties>
</file>