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4" w:rsidRPr="00C61B47" w:rsidRDefault="00E86764" w:rsidP="00E86764">
      <w:pPr>
        <w:jc w:val="center"/>
        <w:rPr>
          <w:b/>
          <w:bCs/>
          <w:sz w:val="24"/>
          <w:szCs w:val="30"/>
        </w:rPr>
      </w:pPr>
      <w:r w:rsidRPr="009D2039">
        <w:rPr>
          <w:b/>
          <w:bCs/>
          <w:sz w:val="24"/>
          <w:szCs w:val="30"/>
        </w:rPr>
        <w:t>ENC</w:t>
      </w:r>
      <w:r w:rsidRPr="00C61B47">
        <w:rPr>
          <w:b/>
          <w:bCs/>
          <w:sz w:val="24"/>
          <w:szCs w:val="30"/>
        </w:rPr>
        <w:t xml:space="preserve">UADRE PEDAGÓGICO </w:t>
      </w: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2661"/>
        <w:gridCol w:w="2326"/>
        <w:gridCol w:w="1799"/>
        <w:gridCol w:w="772"/>
        <w:gridCol w:w="2786"/>
      </w:tblGrid>
      <w:tr w:rsidR="00377842" w:rsidRPr="00377842" w:rsidTr="00737D56">
        <w:trPr>
          <w:trHeight w:val="281"/>
        </w:trPr>
        <w:tc>
          <w:tcPr>
            <w:tcW w:w="2661" w:type="dxa"/>
            <w:shd w:val="clear" w:color="auto" w:fill="FBD4B4" w:themeFill="accent6" w:themeFillTint="66"/>
          </w:tcPr>
          <w:p w:rsidR="00377842" w:rsidRPr="00377842" w:rsidRDefault="00377842" w:rsidP="006323B3">
            <w:pPr>
              <w:jc w:val="center"/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GRADO :  Cuarto</w:t>
            </w:r>
          </w:p>
        </w:tc>
        <w:tc>
          <w:tcPr>
            <w:tcW w:w="4125" w:type="dxa"/>
            <w:gridSpan w:val="2"/>
            <w:shd w:val="clear" w:color="auto" w:fill="FBD4B4" w:themeFill="accent6" w:themeFillTint="66"/>
          </w:tcPr>
          <w:p w:rsidR="00377842" w:rsidRPr="00377842" w:rsidRDefault="00377842" w:rsidP="006323B3">
            <w:pPr>
              <w:jc w:val="center"/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ASIGNATURA: Matemáticas</w:t>
            </w:r>
          </w:p>
        </w:tc>
        <w:tc>
          <w:tcPr>
            <w:tcW w:w="3558" w:type="dxa"/>
            <w:gridSpan w:val="2"/>
            <w:shd w:val="clear" w:color="auto" w:fill="FBD4B4" w:themeFill="accent6" w:themeFillTint="66"/>
          </w:tcPr>
          <w:p w:rsidR="00377842" w:rsidRPr="00377842" w:rsidRDefault="00542B52" w:rsidP="006323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PERIODO: Dos</w:t>
            </w:r>
          </w:p>
        </w:tc>
      </w:tr>
      <w:tr w:rsidR="00377842" w:rsidRPr="00377842" w:rsidTr="00737D56">
        <w:trPr>
          <w:trHeight w:val="281"/>
        </w:trPr>
        <w:tc>
          <w:tcPr>
            <w:tcW w:w="2661" w:type="dxa"/>
          </w:tcPr>
          <w:p w:rsidR="00377842" w:rsidRPr="00377842" w:rsidRDefault="0090784F" w:rsidP="006323B3">
            <w:pPr>
              <w:tabs>
                <w:tab w:val="left" w:pos="235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SEMANAS:  1</w:t>
            </w:r>
            <w:r w:rsidR="00377842" w:rsidRPr="003778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25" w:type="dxa"/>
            <w:gridSpan w:val="2"/>
          </w:tcPr>
          <w:p w:rsidR="00377842" w:rsidRPr="00377842" w:rsidRDefault="00D4384A" w:rsidP="006323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INICIO: </w:t>
            </w:r>
            <w:r w:rsidR="00542B52">
              <w:rPr>
                <w:b/>
                <w:bCs/>
                <w:sz w:val="24"/>
                <w:szCs w:val="24"/>
              </w:rPr>
              <w:t>04 de abril</w:t>
            </w:r>
            <w:r w:rsidR="0090784F">
              <w:rPr>
                <w:b/>
                <w:bCs/>
                <w:sz w:val="24"/>
                <w:szCs w:val="24"/>
              </w:rPr>
              <w:t xml:space="preserve"> de 2022</w:t>
            </w:r>
          </w:p>
        </w:tc>
        <w:tc>
          <w:tcPr>
            <w:tcW w:w="3558" w:type="dxa"/>
            <w:gridSpan w:val="2"/>
          </w:tcPr>
          <w:p w:rsidR="00377842" w:rsidRPr="00377842" w:rsidRDefault="0090784F" w:rsidP="00542B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FIN: </w:t>
            </w:r>
            <w:r w:rsidR="00542B52">
              <w:rPr>
                <w:b/>
                <w:bCs/>
                <w:sz w:val="24"/>
                <w:szCs w:val="24"/>
              </w:rPr>
              <w:t>17 de junio</w:t>
            </w:r>
            <w:r>
              <w:rPr>
                <w:b/>
                <w:bCs/>
                <w:sz w:val="24"/>
                <w:szCs w:val="24"/>
              </w:rPr>
              <w:t xml:space="preserve"> de 2022</w:t>
            </w:r>
          </w:p>
        </w:tc>
      </w:tr>
      <w:tr w:rsidR="00377842" w:rsidRPr="00377842" w:rsidTr="00737D56">
        <w:trPr>
          <w:trHeight w:val="296"/>
        </w:trPr>
        <w:tc>
          <w:tcPr>
            <w:tcW w:w="6786" w:type="dxa"/>
            <w:gridSpan w:val="3"/>
          </w:tcPr>
          <w:p w:rsidR="00377842" w:rsidRPr="007C60B7" w:rsidRDefault="00377842" w:rsidP="007C60B7">
            <w:pPr>
              <w:jc w:val="center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DOCENTE</w:t>
            </w:r>
            <w:r w:rsidRPr="00377842">
              <w:rPr>
                <w:bCs/>
                <w:sz w:val="24"/>
                <w:szCs w:val="24"/>
              </w:rPr>
              <w:t>:  Esteffany Ipuz Montoya</w:t>
            </w:r>
          </w:p>
        </w:tc>
        <w:tc>
          <w:tcPr>
            <w:tcW w:w="772" w:type="dxa"/>
          </w:tcPr>
          <w:p w:rsidR="00377842" w:rsidRPr="00377842" w:rsidRDefault="00377842" w:rsidP="006323B3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IHS</w:t>
            </w:r>
          </w:p>
        </w:tc>
        <w:tc>
          <w:tcPr>
            <w:tcW w:w="2786" w:type="dxa"/>
          </w:tcPr>
          <w:p w:rsidR="00377842" w:rsidRPr="00377842" w:rsidRDefault="00377842" w:rsidP="006323B3">
            <w:pPr>
              <w:jc w:val="center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77842" w:rsidRPr="00377842" w:rsidTr="00737D56">
        <w:trPr>
          <w:trHeight w:val="3546"/>
        </w:trPr>
        <w:tc>
          <w:tcPr>
            <w:tcW w:w="10344" w:type="dxa"/>
            <w:gridSpan w:val="5"/>
          </w:tcPr>
          <w:p w:rsidR="00377842" w:rsidRPr="00737D56" w:rsidRDefault="00377842" w:rsidP="00E637A0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E</w:t>
            </w:r>
            <w:r w:rsidRPr="00737D56">
              <w:rPr>
                <w:b/>
                <w:bCs/>
                <w:sz w:val="24"/>
                <w:szCs w:val="24"/>
              </w:rPr>
              <w:t xml:space="preserve">STÁNDARES: </w:t>
            </w:r>
            <w:r w:rsidR="00F27C5A" w:rsidRPr="00737D56">
              <w:rPr>
                <w:rFonts w:cs="Arial"/>
                <w:sz w:val="24"/>
                <w:szCs w:val="24"/>
              </w:rPr>
              <w:t>-</w:t>
            </w:r>
            <w:r w:rsidRPr="00737D56">
              <w:rPr>
                <w:rFonts w:cs="Arial"/>
                <w:sz w:val="24"/>
                <w:szCs w:val="24"/>
              </w:rPr>
              <w:t>Uso diversas estrategias de cálculo y de estimación para resolver problemas en situaciones aditivas y multiplicativas.</w:t>
            </w:r>
          </w:p>
          <w:p w:rsidR="00377842" w:rsidRPr="00737D56" w:rsidRDefault="00377842" w:rsidP="00E637A0">
            <w:pPr>
              <w:jc w:val="both"/>
              <w:rPr>
                <w:rFonts w:cs="Arial"/>
                <w:sz w:val="24"/>
                <w:szCs w:val="24"/>
              </w:rPr>
            </w:pPr>
            <w:r w:rsidRPr="00737D56">
              <w:rPr>
                <w:rFonts w:cs="Arial"/>
                <w:sz w:val="24"/>
                <w:szCs w:val="24"/>
              </w:rPr>
              <w:t>-Represento datos usando tablas y gráficas (pictogramas, gráficas de barras, diagramas de líneas, diagramas circulares).</w:t>
            </w:r>
          </w:p>
          <w:p w:rsidR="00377842" w:rsidRPr="00737D56" w:rsidRDefault="00377842" w:rsidP="00E637A0">
            <w:pPr>
              <w:jc w:val="both"/>
              <w:rPr>
                <w:rFonts w:cs="Arial"/>
                <w:sz w:val="24"/>
                <w:szCs w:val="24"/>
              </w:rPr>
            </w:pPr>
            <w:r w:rsidRPr="00737D56">
              <w:rPr>
                <w:rFonts w:cs="Arial"/>
                <w:sz w:val="24"/>
                <w:szCs w:val="24"/>
              </w:rPr>
              <w:t>-Predigo patrones de variación en una secuencia numérica, geométrica o gráfica.</w:t>
            </w:r>
          </w:p>
          <w:p w:rsidR="00377842" w:rsidRPr="00737D56" w:rsidRDefault="00377842" w:rsidP="00E637A0">
            <w:pPr>
              <w:jc w:val="both"/>
              <w:rPr>
                <w:rFonts w:cs="Arial"/>
                <w:sz w:val="24"/>
                <w:szCs w:val="24"/>
              </w:rPr>
            </w:pPr>
            <w:r w:rsidRPr="00737D56">
              <w:rPr>
                <w:rFonts w:cs="Arial"/>
                <w:sz w:val="24"/>
                <w:szCs w:val="24"/>
              </w:rPr>
              <w:t>-Selecciono unidades, tanto convencionales como estandarizadas, apropiadas para diferentes mediciones.</w:t>
            </w:r>
          </w:p>
          <w:p w:rsidR="00DD7299" w:rsidRPr="00737D56" w:rsidRDefault="00377842" w:rsidP="00E637A0">
            <w:pPr>
              <w:jc w:val="both"/>
              <w:rPr>
                <w:rFonts w:cs="Arial"/>
                <w:sz w:val="24"/>
                <w:szCs w:val="24"/>
              </w:rPr>
            </w:pPr>
            <w:r w:rsidRPr="00737D56">
              <w:rPr>
                <w:rFonts w:cs="Arial"/>
                <w:sz w:val="24"/>
                <w:szCs w:val="24"/>
              </w:rPr>
              <w:t>-</w:t>
            </w:r>
            <w:r w:rsidR="00DD7299" w:rsidRPr="00737D56">
              <w:rPr>
                <w:rFonts w:cs="Arial"/>
                <w:sz w:val="24"/>
                <w:szCs w:val="24"/>
              </w:rPr>
              <w:t>Interpreto las fracciones en diferentes contextos: situaciones de medición, relaciones parte todo, cociente, razones y proporciones.</w:t>
            </w:r>
          </w:p>
          <w:p w:rsidR="00DD7299" w:rsidRPr="00737D56" w:rsidRDefault="00DD7299" w:rsidP="00E637A0">
            <w:pPr>
              <w:jc w:val="both"/>
              <w:rPr>
                <w:rFonts w:cs="Arial"/>
                <w:sz w:val="24"/>
                <w:szCs w:val="24"/>
              </w:rPr>
            </w:pPr>
            <w:r w:rsidRPr="00737D56">
              <w:rPr>
                <w:rFonts w:cs="Arial"/>
                <w:sz w:val="24"/>
                <w:szCs w:val="24"/>
              </w:rPr>
              <w:t>-</w:t>
            </w:r>
            <w:r w:rsidRPr="00737D56">
              <w:rPr>
                <w:sz w:val="24"/>
                <w:szCs w:val="24"/>
              </w:rPr>
              <w:t xml:space="preserve"> </w:t>
            </w:r>
            <w:r w:rsidRPr="00737D56">
              <w:rPr>
                <w:rFonts w:cs="Arial"/>
                <w:sz w:val="24"/>
                <w:szCs w:val="24"/>
              </w:rPr>
              <w:t>Reconozco nociones de horizontalidad, verticalidad, paralelismo y perpendicularidad en distintos contextos y su condición relativa con respecto a diferentes sistemas de referencia.</w:t>
            </w:r>
          </w:p>
          <w:p w:rsidR="00377842" w:rsidRPr="00377842" w:rsidRDefault="00DD7299" w:rsidP="00E637A0">
            <w:pPr>
              <w:jc w:val="both"/>
              <w:rPr>
                <w:rFonts w:cs="Arial"/>
                <w:sz w:val="24"/>
                <w:szCs w:val="24"/>
              </w:rPr>
            </w:pPr>
            <w:r w:rsidRPr="00737D56">
              <w:rPr>
                <w:rFonts w:cs="Arial"/>
                <w:sz w:val="24"/>
                <w:szCs w:val="24"/>
              </w:rPr>
              <w:t xml:space="preserve"> - Identifico los puntos de vista de la gente con la que tengo conflictos poniéndome en su lugar.</w:t>
            </w:r>
            <w:bookmarkStart w:id="0" w:name="_GoBack"/>
            <w:bookmarkEnd w:id="0"/>
          </w:p>
        </w:tc>
      </w:tr>
      <w:tr w:rsidR="00377842" w:rsidRPr="00377842" w:rsidTr="00737D56">
        <w:trPr>
          <w:trHeight w:val="2029"/>
        </w:trPr>
        <w:tc>
          <w:tcPr>
            <w:tcW w:w="10344" w:type="dxa"/>
            <w:gridSpan w:val="5"/>
            <w:shd w:val="clear" w:color="auto" w:fill="FFFFFF" w:themeFill="background1"/>
          </w:tcPr>
          <w:p w:rsidR="00377842" w:rsidRPr="00E637A0" w:rsidRDefault="0090784F" w:rsidP="0090784F">
            <w:pPr>
              <w:jc w:val="both"/>
              <w:rPr>
                <w:b/>
                <w:bCs/>
                <w:sz w:val="24"/>
                <w:szCs w:val="24"/>
              </w:rPr>
            </w:pPr>
            <w:r w:rsidRPr="00E637A0">
              <w:rPr>
                <w:b/>
                <w:bCs/>
                <w:sz w:val="24"/>
                <w:szCs w:val="24"/>
              </w:rPr>
              <w:t>FIN EN MENTE</w:t>
            </w:r>
            <w:r w:rsidR="00377842" w:rsidRPr="00E637A0">
              <w:rPr>
                <w:b/>
                <w:bCs/>
                <w:sz w:val="24"/>
                <w:szCs w:val="24"/>
              </w:rPr>
              <w:t xml:space="preserve">: </w:t>
            </w:r>
            <w:r w:rsidR="00DD7299" w:rsidRPr="00E637A0">
              <w:rPr>
                <w:rFonts w:cs="Helvetica"/>
                <w:sz w:val="24"/>
                <w:szCs w:val="24"/>
                <w:shd w:val="clear" w:color="auto" w:fill="FFFFFF"/>
              </w:rPr>
              <w:t>Que el estudiante reconozca los diferentes usos y significados de las fracciones, a través de la lectura y observación de situaciones contextuales, para favorecer su comprensión de los diferentes números y sus usos. Asimismo, que</w:t>
            </w:r>
            <w:r w:rsidR="00E637A0" w:rsidRPr="00E637A0">
              <w:rPr>
                <w:rFonts w:cs="Helvetica"/>
                <w:sz w:val="24"/>
                <w:szCs w:val="24"/>
                <w:shd w:val="clear" w:color="auto" w:fill="FFFFFF"/>
              </w:rPr>
              <w:t xml:space="preserve"> construya tablas de frecuencia e</w:t>
            </w:r>
            <w:r w:rsidR="00DD7299" w:rsidRPr="00E637A0">
              <w:rPr>
                <w:rFonts w:cs="Helvetica"/>
                <w:sz w:val="24"/>
                <w:szCs w:val="24"/>
                <w:shd w:val="clear" w:color="auto" w:fill="FFFFFF"/>
              </w:rPr>
              <w:t xml:space="preserve"> interprete pictogramas y diagramas de barras, reconozc</w:t>
            </w:r>
            <w:r w:rsidR="00E637A0" w:rsidRPr="00E637A0">
              <w:rPr>
                <w:rFonts w:cs="Helvetica"/>
                <w:sz w:val="24"/>
                <w:szCs w:val="24"/>
                <w:shd w:val="clear" w:color="auto" w:fill="FFFFFF"/>
              </w:rPr>
              <w:t>a los aspectos que se puede</w:t>
            </w:r>
            <w:r w:rsidR="00DD7299" w:rsidRPr="00E637A0">
              <w:rPr>
                <w:rFonts w:cs="Helvetica"/>
                <w:sz w:val="24"/>
                <w:szCs w:val="24"/>
                <w:shd w:val="clear" w:color="auto" w:fill="FFFFFF"/>
              </w:rPr>
              <w:t>n medir, las unidades estandarizadas y no estandarizadas de longitud, y las variaciones gráficas y numéricas, paralelismo y perpendicularidad</w:t>
            </w:r>
            <w:r w:rsidR="00DD7299" w:rsidRPr="00E637A0">
              <w:rPr>
                <w:rFonts w:cs="Helvetica"/>
                <w:sz w:val="24"/>
                <w:szCs w:val="24"/>
                <w:shd w:val="clear" w:color="auto" w:fill="FFFFFF"/>
              </w:rPr>
              <w:t>, resolución de problemas a partir del uso de operaciones básicas</w:t>
            </w:r>
            <w:r w:rsidR="00DD7299" w:rsidRPr="00E637A0">
              <w:rPr>
                <w:rFonts w:cs="Helvetica"/>
                <w:sz w:val="24"/>
                <w:szCs w:val="24"/>
                <w:shd w:val="clear" w:color="auto" w:fill="FFFFFF"/>
              </w:rPr>
              <w:t>; potenciando en cada clase su empatía</w:t>
            </w:r>
            <w:r w:rsidR="00E637A0" w:rsidRPr="00E637A0">
              <w:rPr>
                <w:rFonts w:cs="Helvetica"/>
                <w:sz w:val="24"/>
                <w:szCs w:val="24"/>
                <w:shd w:val="clear" w:color="auto" w:fill="FFFFFF"/>
              </w:rPr>
              <w:t xml:space="preserve"> consigo mismo y</w:t>
            </w:r>
            <w:r w:rsidR="00DD7299" w:rsidRPr="00E637A0">
              <w:rPr>
                <w:rFonts w:cs="Helvetica"/>
                <w:sz w:val="24"/>
                <w:szCs w:val="24"/>
                <w:shd w:val="clear" w:color="auto" w:fill="FFFFFF"/>
              </w:rPr>
              <w:t xml:space="preserve"> con los demás.</w:t>
            </w:r>
          </w:p>
        </w:tc>
      </w:tr>
      <w:tr w:rsidR="00377842" w:rsidRPr="00377842" w:rsidTr="00737D56">
        <w:trPr>
          <w:trHeight w:val="2592"/>
        </w:trPr>
        <w:tc>
          <w:tcPr>
            <w:tcW w:w="10344" w:type="dxa"/>
            <w:gridSpan w:val="5"/>
          </w:tcPr>
          <w:p w:rsidR="00377842" w:rsidRPr="00E637A0" w:rsidRDefault="00377842" w:rsidP="00E637A0">
            <w:pPr>
              <w:jc w:val="both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INDICADORES DE DESEMPEÑO</w:t>
            </w:r>
            <w:r w:rsidR="006323B3">
              <w:rPr>
                <w:b/>
                <w:bCs/>
                <w:sz w:val="24"/>
                <w:szCs w:val="24"/>
              </w:rPr>
              <w:t xml:space="preserve"> (Saber hacer)</w:t>
            </w:r>
            <w:r w:rsidR="00E637A0" w:rsidRPr="00377842">
              <w:rPr>
                <w:b/>
                <w:bCs/>
                <w:sz w:val="24"/>
                <w:szCs w:val="24"/>
              </w:rPr>
              <w:t xml:space="preserve">: </w:t>
            </w:r>
            <w:r w:rsidR="00E637A0" w:rsidRPr="00E637A0">
              <w:rPr>
                <w:bCs/>
                <w:sz w:val="24"/>
                <w:szCs w:val="24"/>
              </w:rPr>
              <w:t>Elabora</w:t>
            </w:r>
            <w:r w:rsidR="00E637A0" w:rsidRPr="00E637A0">
              <w:rPr>
                <w:sz w:val="24"/>
                <w:szCs w:val="24"/>
              </w:rPr>
              <w:t xml:space="preserve"> tablas de frecuencias sencillas a partir de información recolectada. </w:t>
            </w:r>
            <w:r w:rsidR="00E637A0" w:rsidRPr="00E637A0">
              <w:rPr>
                <w:sz w:val="24"/>
                <w:szCs w:val="24"/>
              </w:rPr>
              <w:t>Interpreta</w:t>
            </w:r>
            <w:r w:rsidR="00E637A0" w:rsidRPr="00E637A0">
              <w:rPr>
                <w:sz w:val="24"/>
                <w:szCs w:val="24"/>
              </w:rPr>
              <w:t xml:space="preserve"> tablas de frecuencias y gráficos estadísticos sencillos.</w:t>
            </w:r>
            <w:r w:rsidR="00E637A0" w:rsidRPr="00E637A0">
              <w:rPr>
                <w:sz w:val="24"/>
                <w:szCs w:val="24"/>
              </w:rPr>
              <w:t xml:space="preserve"> </w:t>
            </w:r>
            <w:r w:rsidRPr="00E637A0">
              <w:rPr>
                <w:sz w:val="24"/>
                <w:szCs w:val="24"/>
              </w:rPr>
              <w:t>Comprende</w:t>
            </w:r>
            <w:r w:rsidR="0090784F" w:rsidRPr="00E637A0">
              <w:rPr>
                <w:sz w:val="24"/>
                <w:szCs w:val="24"/>
              </w:rPr>
              <w:t xml:space="preserve"> y conoce</w:t>
            </w:r>
            <w:r w:rsidRPr="00E637A0">
              <w:rPr>
                <w:sz w:val="24"/>
                <w:szCs w:val="24"/>
              </w:rPr>
              <w:t xml:space="preserve"> las tablas de multiplicar</w:t>
            </w:r>
            <w:r w:rsidR="0090784F" w:rsidRPr="00E637A0">
              <w:rPr>
                <w:sz w:val="24"/>
                <w:szCs w:val="24"/>
              </w:rPr>
              <w:t xml:space="preserve">. </w:t>
            </w:r>
            <w:r w:rsidRPr="00E637A0">
              <w:rPr>
                <w:sz w:val="24"/>
                <w:szCs w:val="24"/>
              </w:rPr>
              <w:t>Realiza sumas, restas, multiplicaciones y divisiones acertadamente</w:t>
            </w:r>
            <w:r w:rsidR="00E637A0" w:rsidRPr="00E637A0">
              <w:rPr>
                <w:sz w:val="24"/>
                <w:szCs w:val="24"/>
              </w:rPr>
              <w:t>.</w:t>
            </w:r>
            <w:r w:rsidR="006323B3" w:rsidRPr="00E637A0">
              <w:rPr>
                <w:sz w:val="24"/>
                <w:szCs w:val="24"/>
              </w:rPr>
              <w:t xml:space="preserve"> </w:t>
            </w:r>
            <w:r w:rsidRPr="00E637A0">
              <w:rPr>
                <w:sz w:val="24"/>
                <w:szCs w:val="24"/>
              </w:rPr>
              <w:t xml:space="preserve">Resuelve problemas de su entorno utilizando operaciones básicas. </w:t>
            </w:r>
            <w:r w:rsidR="006323B3" w:rsidRPr="00E637A0">
              <w:rPr>
                <w:rFonts w:cs="Helvetica"/>
                <w:color w:val="212121"/>
                <w:sz w:val="24"/>
                <w:szCs w:val="24"/>
                <w:shd w:val="clear" w:color="auto" w:fill="F9F9F9"/>
              </w:rPr>
              <w:t>Reconoce magnitudes que se pueden medir en su entorno. Realiza equivalencias entre múltiplos y submúltiplos de tiempo</w:t>
            </w:r>
            <w:r w:rsidR="00E637A0" w:rsidRPr="00E637A0">
              <w:rPr>
                <w:rFonts w:cs="Helvetica"/>
                <w:color w:val="212121"/>
                <w:sz w:val="24"/>
                <w:szCs w:val="24"/>
                <w:shd w:val="clear" w:color="auto" w:fill="F9F9F9"/>
              </w:rPr>
              <w:t xml:space="preserve"> y longitud</w:t>
            </w:r>
            <w:r w:rsidR="006323B3" w:rsidRPr="00E637A0">
              <w:rPr>
                <w:rFonts w:cs="Helvetica"/>
                <w:color w:val="212121"/>
                <w:sz w:val="24"/>
                <w:szCs w:val="24"/>
                <w:shd w:val="clear" w:color="auto" w:fill="F9F9F9"/>
              </w:rPr>
              <w:t xml:space="preserve">. Reconoce instrumentos estandarizados y no estandarizados para medir tiempo y longitud. </w:t>
            </w:r>
            <w:r w:rsidRPr="00E637A0">
              <w:rPr>
                <w:sz w:val="24"/>
                <w:szCs w:val="24"/>
              </w:rPr>
              <w:t>Halla el patrón en una s</w:t>
            </w:r>
            <w:r w:rsidR="006323B3" w:rsidRPr="00E637A0">
              <w:rPr>
                <w:sz w:val="24"/>
                <w:szCs w:val="24"/>
              </w:rPr>
              <w:t>ucesión</w:t>
            </w:r>
            <w:r w:rsidRPr="00E637A0">
              <w:rPr>
                <w:sz w:val="24"/>
                <w:szCs w:val="24"/>
              </w:rPr>
              <w:t xml:space="preserve"> y construye una a partir de una generalidad dada.</w:t>
            </w:r>
            <w:r w:rsidRPr="00E637A0">
              <w:rPr>
                <w:bCs/>
                <w:sz w:val="24"/>
                <w:szCs w:val="24"/>
              </w:rPr>
              <w:t xml:space="preserve"> </w:t>
            </w:r>
            <w:r w:rsidR="00E637A0" w:rsidRPr="00E637A0">
              <w:rPr>
                <w:bCs/>
                <w:sz w:val="24"/>
                <w:szCs w:val="24"/>
              </w:rPr>
              <w:t>Reconoce los diferentes usos de las fracciones. Representa gráfica y numéricamente, las fracciones. Reconoce los tipos de fracciones. Analiza tablas de variación y gráficas.</w:t>
            </w:r>
          </w:p>
        </w:tc>
      </w:tr>
      <w:tr w:rsidR="007F400A" w:rsidRPr="00377842" w:rsidTr="00737D56">
        <w:trPr>
          <w:trHeight w:val="2029"/>
        </w:trPr>
        <w:tc>
          <w:tcPr>
            <w:tcW w:w="10344" w:type="dxa"/>
            <w:gridSpan w:val="5"/>
          </w:tcPr>
          <w:p w:rsidR="007F400A" w:rsidRPr="00377842" w:rsidRDefault="007F400A" w:rsidP="00377842">
            <w:pPr>
              <w:pStyle w:val="Prrafodelist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APRENDIZAJES (Saber)</w:t>
            </w:r>
            <w:r w:rsidRPr="00377842">
              <w:rPr>
                <w:b/>
                <w:bCs/>
                <w:sz w:val="24"/>
                <w:szCs w:val="24"/>
              </w:rPr>
              <w:t>:</w:t>
            </w:r>
          </w:p>
          <w:p w:rsidR="007F400A" w:rsidRDefault="007F400A" w:rsidP="00DD7299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Recolección de datos </w:t>
            </w:r>
            <w:r>
              <w:rPr>
                <w:bCs/>
                <w:sz w:val="24"/>
                <w:szCs w:val="24"/>
              </w:rPr>
              <w:t>y tablas de frecuencias</w:t>
            </w:r>
            <w:r w:rsidR="00DD7299">
              <w:rPr>
                <w:bCs/>
                <w:sz w:val="24"/>
                <w:szCs w:val="24"/>
              </w:rPr>
              <w:t xml:space="preserve"> (Semana 2)</w:t>
            </w:r>
          </w:p>
          <w:p w:rsidR="007F400A" w:rsidRPr="00DD7299" w:rsidRDefault="007F400A" w:rsidP="00DD7299">
            <w:pPr>
              <w:pStyle w:val="Prrafodelista"/>
              <w:numPr>
                <w:ilvl w:val="0"/>
                <w:numId w:val="2"/>
              </w:numPr>
              <w:rPr>
                <w:bCs/>
                <w:sz w:val="28"/>
                <w:szCs w:val="24"/>
              </w:rPr>
            </w:pPr>
            <w:r w:rsidRPr="00377842">
              <w:rPr>
                <w:bCs/>
                <w:sz w:val="24"/>
                <w:szCs w:val="26"/>
              </w:rPr>
              <w:t>Propiedades que se pueden medir</w:t>
            </w:r>
            <w:r>
              <w:rPr>
                <w:bCs/>
                <w:sz w:val="24"/>
                <w:szCs w:val="26"/>
              </w:rPr>
              <w:t>, el tiempo</w:t>
            </w:r>
            <w:r w:rsidRPr="00377842">
              <w:rPr>
                <w:bCs/>
                <w:sz w:val="24"/>
                <w:szCs w:val="26"/>
              </w:rPr>
              <w:t xml:space="preserve"> y </w:t>
            </w:r>
            <w:r>
              <w:rPr>
                <w:bCs/>
                <w:sz w:val="24"/>
                <w:szCs w:val="26"/>
              </w:rPr>
              <w:t xml:space="preserve">la </w:t>
            </w:r>
            <w:r w:rsidRPr="00377842">
              <w:rPr>
                <w:bCs/>
                <w:sz w:val="24"/>
                <w:szCs w:val="26"/>
              </w:rPr>
              <w:t>l</w:t>
            </w:r>
            <w:r>
              <w:rPr>
                <w:bCs/>
                <w:sz w:val="24"/>
                <w:szCs w:val="26"/>
              </w:rPr>
              <w:t>ongitud.</w:t>
            </w:r>
            <w:r w:rsidR="00DD7299">
              <w:rPr>
                <w:bCs/>
                <w:sz w:val="24"/>
                <w:szCs w:val="26"/>
              </w:rPr>
              <w:t xml:space="preserve">  (Semana 1 y semana 3)</w:t>
            </w:r>
          </w:p>
          <w:p w:rsidR="00DD7299" w:rsidRPr="0090784F" w:rsidRDefault="00DD7299" w:rsidP="00DD7299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Operaciones básicas y resolución de problemas</w:t>
            </w:r>
            <w:r>
              <w:rPr>
                <w:bCs/>
                <w:sz w:val="24"/>
                <w:szCs w:val="24"/>
              </w:rPr>
              <w:t xml:space="preserve"> (Semanas 4 y 5)</w:t>
            </w:r>
          </w:p>
          <w:p w:rsidR="007F400A" w:rsidRPr="00542B52" w:rsidRDefault="007F400A" w:rsidP="00DD7299">
            <w:pPr>
              <w:pStyle w:val="Prrafodelista"/>
              <w:numPr>
                <w:ilvl w:val="0"/>
                <w:numId w:val="2"/>
              </w:numPr>
              <w:rPr>
                <w:bCs/>
                <w:sz w:val="28"/>
                <w:szCs w:val="24"/>
              </w:rPr>
            </w:pPr>
            <w:r w:rsidRPr="0090784F">
              <w:rPr>
                <w:bCs/>
                <w:sz w:val="24"/>
                <w:szCs w:val="24"/>
              </w:rPr>
              <w:t>Sucesiones aritméticas y geométricas</w:t>
            </w:r>
            <w:r w:rsidR="00DD7299">
              <w:rPr>
                <w:bCs/>
                <w:sz w:val="24"/>
                <w:szCs w:val="24"/>
              </w:rPr>
              <w:t xml:space="preserve"> (Semana 6)</w:t>
            </w:r>
          </w:p>
          <w:p w:rsidR="00542B52" w:rsidRPr="00542B52" w:rsidRDefault="00542B52" w:rsidP="00DD7299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542B52">
              <w:rPr>
                <w:bCs/>
                <w:sz w:val="24"/>
                <w:szCs w:val="24"/>
              </w:rPr>
              <w:t>Verticalidad, horizontalidad, paralelismo y perpendicularidad</w:t>
            </w:r>
            <w:r w:rsidR="00DD7299">
              <w:rPr>
                <w:bCs/>
                <w:sz w:val="24"/>
                <w:szCs w:val="24"/>
              </w:rPr>
              <w:t xml:space="preserve"> (Semana 7)</w:t>
            </w:r>
          </w:p>
          <w:p w:rsidR="00542B52" w:rsidRPr="00542B52" w:rsidRDefault="00542B52" w:rsidP="00E637A0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542B52">
              <w:rPr>
                <w:bCs/>
                <w:sz w:val="24"/>
                <w:szCs w:val="24"/>
              </w:rPr>
              <w:t>Fraccionarios</w:t>
            </w:r>
            <w:r w:rsidR="00DD7299">
              <w:rPr>
                <w:bCs/>
                <w:sz w:val="24"/>
                <w:szCs w:val="24"/>
              </w:rPr>
              <w:t xml:space="preserve"> (Semana 8 y 9)   *Evaluación final, autoev</w:t>
            </w:r>
            <w:r w:rsidR="00E637A0">
              <w:rPr>
                <w:bCs/>
                <w:sz w:val="24"/>
                <w:szCs w:val="24"/>
              </w:rPr>
              <w:t>aluación y</w:t>
            </w:r>
            <w:r w:rsidR="00DD7299">
              <w:rPr>
                <w:bCs/>
                <w:sz w:val="24"/>
                <w:szCs w:val="24"/>
              </w:rPr>
              <w:t xml:space="preserve"> coevaluación (Semana 10)</w:t>
            </w:r>
          </w:p>
        </w:tc>
      </w:tr>
      <w:tr w:rsidR="00377842" w:rsidRPr="00377842" w:rsidTr="00737D56">
        <w:trPr>
          <w:trHeight w:val="281"/>
        </w:trPr>
        <w:tc>
          <w:tcPr>
            <w:tcW w:w="10344" w:type="dxa"/>
            <w:gridSpan w:val="5"/>
            <w:shd w:val="clear" w:color="auto" w:fill="FBD4B4" w:themeFill="accent6" w:themeFillTint="66"/>
          </w:tcPr>
          <w:p w:rsidR="00377842" w:rsidRPr="00377842" w:rsidRDefault="00FC15FD" w:rsidP="00A1306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ACUERDOS-</w:t>
            </w:r>
            <w:r w:rsidRPr="00FC15FD">
              <w:rPr>
                <w:b/>
                <w:bCs/>
                <w:sz w:val="24"/>
                <w:szCs w:val="24"/>
              </w:rPr>
              <w:t>ACTITUDES (ser)</w:t>
            </w:r>
          </w:p>
        </w:tc>
      </w:tr>
      <w:tr w:rsidR="006323B3" w:rsidRPr="00377842" w:rsidTr="00737D56">
        <w:trPr>
          <w:trHeight w:val="281"/>
        </w:trPr>
        <w:tc>
          <w:tcPr>
            <w:tcW w:w="10344" w:type="dxa"/>
            <w:gridSpan w:val="5"/>
          </w:tcPr>
          <w:p w:rsidR="006323B3" w:rsidRPr="00377842" w:rsidRDefault="006323B3" w:rsidP="0039308D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>1. Asisto puntualmente a clase y cuando fallo me excuso</w:t>
            </w:r>
            <w:r w:rsidR="007F400A">
              <w:rPr>
                <w:sz w:val="24"/>
                <w:szCs w:val="24"/>
              </w:rPr>
              <w:t xml:space="preserve"> por escrito</w:t>
            </w:r>
            <w:r w:rsidRPr="00377842">
              <w:rPr>
                <w:sz w:val="24"/>
                <w:szCs w:val="24"/>
              </w:rPr>
              <w:t xml:space="preserve"> y me adelanto.</w:t>
            </w:r>
          </w:p>
        </w:tc>
      </w:tr>
      <w:tr w:rsidR="006323B3" w:rsidRPr="00377842" w:rsidTr="00737D56">
        <w:trPr>
          <w:trHeight w:val="296"/>
        </w:trPr>
        <w:tc>
          <w:tcPr>
            <w:tcW w:w="10344" w:type="dxa"/>
            <w:gridSpan w:val="5"/>
          </w:tcPr>
          <w:p w:rsidR="006323B3" w:rsidRPr="00377842" w:rsidRDefault="006323B3" w:rsidP="0039308D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2.  </w:t>
            </w:r>
            <w:r w:rsidRPr="00377842">
              <w:rPr>
                <w:sz w:val="24"/>
                <w:szCs w:val="24"/>
              </w:rPr>
              <w:t>Manifiesto interés y presto atención a  las orientaciones y explicaciones de la profesora.</w:t>
            </w:r>
          </w:p>
        </w:tc>
      </w:tr>
      <w:tr w:rsidR="006323B3" w:rsidRPr="00377842" w:rsidTr="00737D56">
        <w:trPr>
          <w:trHeight w:val="281"/>
        </w:trPr>
        <w:tc>
          <w:tcPr>
            <w:tcW w:w="10344" w:type="dxa"/>
            <w:gridSpan w:val="5"/>
          </w:tcPr>
          <w:p w:rsidR="006323B3" w:rsidRPr="00377842" w:rsidRDefault="006323B3" w:rsidP="0039308D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3. </w:t>
            </w:r>
            <w:r w:rsidRPr="00377842">
              <w:rPr>
                <w:sz w:val="24"/>
                <w:szCs w:val="24"/>
              </w:rPr>
              <w:t>Participo activamente en las actividades grupales e individuales propuestas en clase.</w:t>
            </w:r>
          </w:p>
        </w:tc>
      </w:tr>
      <w:tr w:rsidR="006323B3" w:rsidRPr="00377842" w:rsidTr="00737D56">
        <w:trPr>
          <w:trHeight w:val="301"/>
        </w:trPr>
        <w:tc>
          <w:tcPr>
            <w:tcW w:w="10344" w:type="dxa"/>
            <w:gridSpan w:val="5"/>
          </w:tcPr>
          <w:p w:rsidR="006323B3" w:rsidRPr="00377842" w:rsidRDefault="006323B3" w:rsidP="0039308D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4. </w:t>
            </w:r>
            <w:r w:rsidRPr="00377842">
              <w:rPr>
                <w:sz w:val="24"/>
                <w:szCs w:val="24"/>
              </w:rPr>
              <w:t>Manifiesto respeto hacia mis compañeros(as) y hacia mi profesora.</w:t>
            </w:r>
          </w:p>
        </w:tc>
      </w:tr>
      <w:tr w:rsidR="006323B3" w:rsidRPr="00377842" w:rsidTr="00737D56">
        <w:trPr>
          <w:trHeight w:val="301"/>
        </w:trPr>
        <w:tc>
          <w:tcPr>
            <w:tcW w:w="10344" w:type="dxa"/>
            <w:gridSpan w:val="5"/>
          </w:tcPr>
          <w:p w:rsidR="006323B3" w:rsidRPr="00377842" w:rsidRDefault="006323B3" w:rsidP="0039308D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5. </w:t>
            </w:r>
            <w:r w:rsidRPr="00377842">
              <w:rPr>
                <w:rFonts w:cs="Arial"/>
                <w:sz w:val="24"/>
                <w:szCs w:val="24"/>
              </w:rPr>
              <w:t>Realizo talleres, actividades, tareas y evaluaciones completas, y las presento oportunamente.</w:t>
            </w:r>
          </w:p>
        </w:tc>
      </w:tr>
      <w:tr w:rsidR="006323B3" w:rsidRPr="00377842" w:rsidTr="00737D56">
        <w:trPr>
          <w:trHeight w:val="301"/>
        </w:trPr>
        <w:tc>
          <w:tcPr>
            <w:tcW w:w="1034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</w:tr>
      <w:tr w:rsidR="006323B3" w:rsidRPr="00377842" w:rsidTr="00737D56">
        <w:trPr>
          <w:trHeight w:val="301"/>
        </w:trPr>
        <w:tc>
          <w:tcPr>
            <w:tcW w:w="1034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</w:tr>
      <w:tr w:rsidR="006323B3" w:rsidRPr="00377842" w:rsidTr="00737D56">
        <w:trPr>
          <w:trHeight w:val="301"/>
        </w:trPr>
        <w:tc>
          <w:tcPr>
            <w:tcW w:w="1034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</w:tr>
      <w:tr w:rsidR="006323B3" w:rsidRPr="00377842" w:rsidTr="00737D56">
        <w:trPr>
          <w:trHeight w:val="301"/>
        </w:trPr>
        <w:tc>
          <w:tcPr>
            <w:tcW w:w="1034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</w:tr>
      <w:tr w:rsidR="006323B3" w:rsidRPr="00377842" w:rsidTr="00737D56">
        <w:trPr>
          <w:trHeight w:val="301"/>
        </w:trPr>
        <w:tc>
          <w:tcPr>
            <w:tcW w:w="1034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</w:tr>
      <w:tr w:rsidR="00377842" w:rsidRPr="00092AEB" w:rsidTr="00737D56">
        <w:trPr>
          <w:trHeight w:val="445"/>
        </w:trPr>
        <w:tc>
          <w:tcPr>
            <w:tcW w:w="10344" w:type="dxa"/>
            <w:gridSpan w:val="5"/>
          </w:tcPr>
          <w:p w:rsidR="00377842" w:rsidRPr="00092AEB" w:rsidRDefault="007C60B7" w:rsidP="00E637A0">
            <w:pPr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 ACEPTAMOS</w:t>
            </w:r>
            <w:r w:rsidR="00377842" w:rsidRPr="00390F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CUMPLIR CON TODOS LOS ASPECTOS  ESTIPULADOS EN EL PRESENTE ACUERDO.</w:t>
            </w:r>
            <w:r w:rsidR="0037784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Además,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LEER Y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acatar todas las disposiciones del pacto de convivencia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  <w:tr w:rsidR="00377842" w:rsidTr="00737D56">
        <w:trPr>
          <w:trHeight w:val="264"/>
        </w:trPr>
        <w:tc>
          <w:tcPr>
            <w:tcW w:w="4987" w:type="dxa"/>
            <w:gridSpan w:val="2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  <w:p w:rsidR="00377842" w:rsidRDefault="00E76224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30D6B" wp14:editId="7F46C165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146050</wp:posOffset>
                      </wp:positionV>
                      <wp:extent cx="0" cy="142875"/>
                      <wp:effectExtent l="114300" t="38100" r="57150" b="85725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 Conector recto de flecha" o:spid="_x0000_s1026" type="#_x0000_t32" style="position:absolute;margin-left:182.55pt;margin-top:11.5pt;width:0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357" w:type="dxa"/>
            <w:gridSpan w:val="3"/>
          </w:tcPr>
          <w:p w:rsidR="00377842" w:rsidRDefault="00E76224" w:rsidP="00737D56">
            <w:pPr>
              <w:tabs>
                <w:tab w:val="left" w:pos="5444"/>
              </w:tabs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645BD" wp14:editId="4C5E3BDA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300990</wp:posOffset>
                      </wp:positionV>
                      <wp:extent cx="0" cy="142875"/>
                      <wp:effectExtent l="114300" t="38100" r="57150" b="85725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206.75pt;margin-top:23.7pt;width:0;height:11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377842" w:rsidTr="00737D56">
        <w:trPr>
          <w:trHeight w:val="237"/>
        </w:trPr>
        <w:tc>
          <w:tcPr>
            <w:tcW w:w="4987" w:type="dxa"/>
            <w:gridSpan w:val="2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FIRMA  ACUDIENTE</w:t>
            </w:r>
          </w:p>
        </w:tc>
        <w:tc>
          <w:tcPr>
            <w:tcW w:w="5357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 xml:space="preserve"> FIRMA ESTUDIANTE</w:t>
            </w:r>
          </w:p>
        </w:tc>
      </w:tr>
      <w:tr w:rsidR="00377842" w:rsidRPr="00C61B47" w:rsidTr="00737D56">
        <w:trPr>
          <w:trHeight w:val="301"/>
        </w:trPr>
        <w:tc>
          <w:tcPr>
            <w:tcW w:w="4987" w:type="dxa"/>
            <w:gridSpan w:val="2"/>
          </w:tcPr>
          <w:p w:rsidR="00377842" w:rsidRDefault="00E76224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4CDC98" wp14:editId="42B7B25F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90170</wp:posOffset>
                      </wp:positionV>
                      <wp:extent cx="200025" cy="0"/>
                      <wp:effectExtent l="0" t="76200" r="28575" b="152400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6 Conector recto de flecha" o:spid="_x0000_s1026" type="#_x0000_t32" style="position:absolute;margin-left:206.55pt;margin-top:7.1pt;width:15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6"/>
              </w:rPr>
              <w:t xml:space="preserve">CIUDAD Y </w:t>
            </w:r>
            <w:r w:rsidR="00377842">
              <w:rPr>
                <w:b/>
                <w:bCs/>
                <w:sz w:val="20"/>
                <w:szCs w:val="26"/>
              </w:rPr>
              <w:t>FECHA FIRMA DEL ACUERDO</w:t>
            </w:r>
          </w:p>
        </w:tc>
        <w:tc>
          <w:tcPr>
            <w:tcW w:w="5357" w:type="dxa"/>
            <w:gridSpan w:val="3"/>
          </w:tcPr>
          <w:p w:rsidR="00377842" w:rsidRPr="00C61B47" w:rsidRDefault="00377842" w:rsidP="00A13068">
            <w:pPr>
              <w:tabs>
                <w:tab w:val="left" w:pos="5444"/>
              </w:tabs>
              <w:rPr>
                <w:bCs/>
                <w:sz w:val="20"/>
                <w:szCs w:val="26"/>
              </w:rPr>
            </w:pPr>
            <w:r w:rsidRPr="00C61B47">
              <w:rPr>
                <w:bCs/>
                <w:sz w:val="24"/>
                <w:szCs w:val="26"/>
              </w:rPr>
              <w:t>Ibagué,</w:t>
            </w:r>
          </w:p>
        </w:tc>
      </w:tr>
    </w:tbl>
    <w:p w:rsidR="008C2D4D" w:rsidRDefault="008C2D4D"/>
    <w:sectPr w:rsidR="008C2D4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C8" w:rsidRDefault="005B4EC8" w:rsidP="00E86764">
      <w:pPr>
        <w:spacing w:after="0" w:line="240" w:lineRule="auto"/>
      </w:pPr>
      <w:r>
        <w:separator/>
      </w:r>
    </w:p>
  </w:endnote>
  <w:endnote w:type="continuationSeparator" w:id="0">
    <w:p w:rsidR="005B4EC8" w:rsidRDefault="005B4EC8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FB" w:rsidRDefault="005B4EC8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C8" w:rsidRDefault="005B4EC8" w:rsidP="00E86764">
      <w:pPr>
        <w:spacing w:after="0" w:line="240" w:lineRule="auto"/>
      </w:pPr>
      <w:r>
        <w:separator/>
      </w:r>
    </w:p>
  </w:footnote>
  <w:footnote w:type="continuationSeparator" w:id="0">
    <w:p w:rsidR="005B4EC8" w:rsidRDefault="005B4EC8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983BD40" wp14:editId="4E003224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78906C83" wp14:editId="579FCAD6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90784F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64"/>
    <w:rsid w:val="00155C4D"/>
    <w:rsid w:val="002D5B17"/>
    <w:rsid w:val="00377842"/>
    <w:rsid w:val="0039308D"/>
    <w:rsid w:val="003B1FA1"/>
    <w:rsid w:val="00542B52"/>
    <w:rsid w:val="005B3A82"/>
    <w:rsid w:val="005B4EC8"/>
    <w:rsid w:val="00605097"/>
    <w:rsid w:val="006323B3"/>
    <w:rsid w:val="0065790B"/>
    <w:rsid w:val="006F1175"/>
    <w:rsid w:val="00737D56"/>
    <w:rsid w:val="007C60B7"/>
    <w:rsid w:val="007F400A"/>
    <w:rsid w:val="008B4C50"/>
    <w:rsid w:val="008C1A02"/>
    <w:rsid w:val="008C2D4D"/>
    <w:rsid w:val="0090680E"/>
    <w:rsid w:val="0090784F"/>
    <w:rsid w:val="00D40514"/>
    <w:rsid w:val="00D4384A"/>
    <w:rsid w:val="00D72F14"/>
    <w:rsid w:val="00DD7299"/>
    <w:rsid w:val="00E52C54"/>
    <w:rsid w:val="00E637A0"/>
    <w:rsid w:val="00E76224"/>
    <w:rsid w:val="00E86764"/>
    <w:rsid w:val="00F121CF"/>
    <w:rsid w:val="00F27116"/>
    <w:rsid w:val="00F27C5A"/>
    <w:rsid w:val="00F624AA"/>
    <w:rsid w:val="00FC15FD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5</cp:revision>
  <cp:lastPrinted>2022-04-04T01:09:00Z</cp:lastPrinted>
  <dcterms:created xsi:type="dcterms:W3CDTF">2022-04-04T00:33:00Z</dcterms:created>
  <dcterms:modified xsi:type="dcterms:W3CDTF">2022-04-04T01:10:00Z</dcterms:modified>
</cp:coreProperties>
</file>