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3A9" w:rsidRPr="005826A2" w:rsidRDefault="008D33A9" w:rsidP="00582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26A2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66C65E8D" wp14:editId="63263417">
            <wp:simplePos x="0" y="0"/>
            <wp:positionH relativeFrom="margin">
              <wp:posOffset>-569344</wp:posOffset>
            </wp:positionH>
            <wp:positionV relativeFrom="margin">
              <wp:posOffset>-541667</wp:posOffset>
            </wp:positionV>
            <wp:extent cx="695325" cy="1074920"/>
            <wp:effectExtent l="0" t="0" r="0" b="0"/>
            <wp:wrapSquare wrapText="bothSides"/>
            <wp:docPr id="2" name="Imagen 2" descr="LA POESIA PUERTA DE LA CREATIVIDAD: DESCRIPCIÓN GENERAL D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OESIA PUERTA DE LA CREATIVIDAD: DESCRIPCIÓN GENERAL DE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826A2">
        <w:rPr>
          <w:rFonts w:ascii="Arial" w:eastAsia="Times New Roman" w:hAnsi="Arial" w:cs="Arial"/>
          <w:b/>
          <w:sz w:val="24"/>
          <w:szCs w:val="24"/>
        </w:rPr>
        <w:t>INSTITUCIÓN EDUCATIVA MIGUEL DE CERVANTES SAAVEDRA</w:t>
      </w:r>
    </w:p>
    <w:p w:rsidR="008D33A9" w:rsidRPr="005826A2" w:rsidRDefault="008D33A9" w:rsidP="00582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26A2">
        <w:rPr>
          <w:rFonts w:ascii="Arial" w:eastAsia="Times New Roman" w:hAnsi="Arial" w:cs="Arial"/>
          <w:b/>
          <w:sz w:val="24"/>
          <w:szCs w:val="24"/>
        </w:rPr>
        <w:t>ÁREA DE EDUCACIÓN FÍSICA RECREACIÓN Y DEPORTES</w:t>
      </w:r>
    </w:p>
    <w:p w:rsidR="008D33A9" w:rsidRPr="005826A2" w:rsidRDefault="008D33A9" w:rsidP="005826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826A2">
        <w:rPr>
          <w:rFonts w:ascii="Arial" w:eastAsia="Times New Roman" w:hAnsi="Arial" w:cs="Arial"/>
          <w:b/>
          <w:sz w:val="24"/>
          <w:szCs w:val="24"/>
        </w:rPr>
        <w:t>CICLO 5</w:t>
      </w:r>
    </w:p>
    <w:p w:rsidR="008D33A9" w:rsidRPr="005826A2" w:rsidRDefault="008D33A9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5826A2" w:rsidRPr="005826A2" w:rsidRDefault="005826A2" w:rsidP="005826A2">
      <w:pPr>
        <w:spacing w:before="225" w:after="285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46"/>
          <w:szCs w:val="46"/>
          <w:lang w:eastAsia="es-CO"/>
        </w:rPr>
      </w:pPr>
      <w:r w:rsidRPr="005826A2">
        <w:rPr>
          <w:rFonts w:ascii="Arial" w:eastAsia="Times New Roman" w:hAnsi="Arial" w:cs="Arial"/>
          <w:sz w:val="46"/>
          <w:szCs w:val="46"/>
          <w:lang w:eastAsia="es-CO"/>
        </w:rPr>
        <w:t>¿Qué es la Coordinación?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La coordinación se puede definir como la </w:t>
      </w: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capacidad para realizar eficientemente los movimientos, de manera precisa, rápida y ordenada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. Es decir, la coordinación es lo que nos permite mover de forma sincronizada todos los músculos implicados en una acción para realizarla de la manera más adaptada posible. Aunque la motricidad y el movimiento implican una gran cantidad de </w:t>
      </w:r>
      <w:hyperlink r:id="rId6" w:tgtFrame="_blank" w:history="1">
        <w:r w:rsidRPr="005826A2">
          <w:rPr>
            <w:rFonts w:ascii="Arial" w:eastAsia="Times New Roman" w:hAnsi="Arial" w:cs="Arial"/>
            <w:sz w:val="21"/>
            <w:szCs w:val="21"/>
            <w:bdr w:val="none" w:sz="0" w:space="0" w:color="auto" w:frame="1"/>
            <w:lang w:eastAsia="es-CO"/>
          </w:rPr>
          <w:t>áreas cerebrales</w:t>
        </w:r>
      </w:hyperlink>
      <w:r w:rsidRPr="005826A2">
        <w:rPr>
          <w:rFonts w:ascii="Arial" w:eastAsia="Times New Roman" w:hAnsi="Arial" w:cs="Arial"/>
          <w:sz w:val="21"/>
          <w:szCs w:val="21"/>
          <w:lang w:eastAsia="es-CO"/>
        </w:rPr>
        <w:t> frontales, la principal estructura encargada de la coordinación es el cerebelo. Una mala coordinación puede impedir que vivamos con normalidad nuestro día a día. No es raro que esta sea una de las capacidades que más se deteriore con el envejecimiento, dificultando las actividades de la vida diaria. Afortunadamente, puede ser entrenada mediante estimulación cognitiva.</w:t>
      </w:r>
    </w:p>
    <w:p w:rsidR="005826A2" w:rsidRPr="005826A2" w:rsidRDefault="005826A2" w:rsidP="005826A2">
      <w:pPr>
        <w:spacing w:before="225" w:after="285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46"/>
          <w:szCs w:val="46"/>
          <w:lang w:eastAsia="es-CO"/>
        </w:rPr>
      </w:pPr>
      <w:r w:rsidRPr="005826A2">
        <w:rPr>
          <w:rFonts w:ascii="Arial" w:eastAsia="Times New Roman" w:hAnsi="Arial" w:cs="Arial"/>
          <w:sz w:val="46"/>
          <w:szCs w:val="46"/>
          <w:lang w:eastAsia="es-CO"/>
        </w:rPr>
        <w:t>Psicomotricidad y coordinación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Cuando hablamos de coordinación, es importante diferenciarla de la psicomotricidad. La </w:t>
      </w: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psicomotricidad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 es un término más amplio, ya que incluye aspectos motores, cognitivos, sociales y afectivos. Por tanto, no hace sólo referencia a la destreza con la que se lleva a cabo el movimiento, sino que también contempla la conciencia del propio cuerpo, la lateralidad, los conceptos espaciales, etc. Así, podemos hablar de diferentes tipos de psicomotricidad y de diferentes tipos de coordinación de manera más o menos independiente: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Tipos de psicomotricidad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La psicomotricidad normalmente se divide en dos tipos según los grupos musculares empleados. Cada tipo de motricidad va a requerir distintos tipos de coordinación. No obstante, esta capacidad siempre va a ser esencial en ambos:</w:t>
      </w:r>
    </w:p>
    <w:p w:rsidR="005826A2" w:rsidRPr="005826A2" w:rsidRDefault="005826A2" w:rsidP="005826A2">
      <w:pPr>
        <w:numPr>
          <w:ilvl w:val="0"/>
          <w:numId w:val="4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Motricidad gruesa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: La motricidad gruesa hace referencia a los movimientos de grupos musculares grandes y generales (que implican la totalidad de nuestro cuerpo). Estos movimientos requieren más potencia que precisión, como podría ser el caso del desplazamiento, la posición y el equilibrio del cuerpo.</w:t>
      </w:r>
    </w:p>
    <w:p w:rsidR="005826A2" w:rsidRPr="005826A2" w:rsidRDefault="005826A2" w:rsidP="005826A2">
      <w:pPr>
        <w:numPr>
          <w:ilvl w:val="0"/>
          <w:numId w:val="4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Motricidad fina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: La motricidad fina hace referencia al movimiento de grupos musculares pequeños y específicos (generalmente implican los músculos de la mano). Para llevarlos a cabo, hace falta más precisión que fuerza, como sería el caso de escribir, atarse los cordones, etc.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Tipos de coordinación</w:t>
      </w:r>
    </w:p>
    <w:p w:rsidR="005826A2" w:rsidRPr="005826A2" w:rsidRDefault="005826A2" w:rsidP="005826A2">
      <w:pPr>
        <w:spacing w:after="0" w:line="300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 xml:space="preserve">Por otro lado, podemos hablar de diferentes tipos de coordinación en función de las partes de cuerpo implicadas en el movimiento y del órgano sensorial que aporte el </w:t>
      </w:r>
      <w:proofErr w:type="spellStart"/>
      <w:r w:rsidRPr="005826A2">
        <w:rPr>
          <w:rFonts w:ascii="Arial" w:eastAsia="Times New Roman" w:hAnsi="Arial" w:cs="Arial"/>
          <w:sz w:val="21"/>
          <w:szCs w:val="21"/>
          <w:lang w:eastAsia="es-CO"/>
        </w:rPr>
        <w:t>feedback</w:t>
      </w:r>
      <w:proofErr w:type="spellEnd"/>
      <w:r w:rsidRPr="005826A2">
        <w:rPr>
          <w:rFonts w:ascii="Arial" w:eastAsia="Times New Roman" w:hAnsi="Arial" w:cs="Arial"/>
          <w:sz w:val="21"/>
          <w:szCs w:val="21"/>
          <w:lang w:eastAsia="es-CO"/>
        </w:rPr>
        <w:t xml:space="preserve"> o retroalimentación. Los principales tipos son:</w:t>
      </w:r>
    </w:p>
    <w:p w:rsidR="005826A2" w:rsidRPr="005826A2" w:rsidRDefault="005826A2" w:rsidP="005826A2">
      <w:pPr>
        <w:numPr>
          <w:ilvl w:val="0"/>
          <w:numId w:val="5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lastRenderedPageBreak/>
        <w:t>Coordinación motriz</w:t>
      </w:r>
      <w:r w:rsidRPr="005826A2">
        <w:rPr>
          <w:rFonts w:ascii="Arial" w:eastAsia="Times New Roman" w:hAnsi="Arial" w:cs="Arial"/>
          <w:sz w:val="21"/>
          <w:szCs w:val="21"/>
          <w:lang w:eastAsia="es-CO"/>
        </w:rPr>
        <w:t>: Coordinación de los diferentes músculos del cuerpo en función de lo que percibimos de todos nuestros sentidos. Se refiere a toda coordinación en su conjunto. Se relaciona principalmente con la motricidad gruesa e incluye los dos tipos que vemos a continuación.</w:t>
      </w:r>
    </w:p>
    <w:p w:rsidR="005826A2" w:rsidRPr="005826A2" w:rsidRDefault="00A409EE" w:rsidP="005826A2">
      <w:pPr>
        <w:numPr>
          <w:ilvl w:val="0"/>
          <w:numId w:val="5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hyperlink r:id="rId7" w:tgtFrame="_blank" w:history="1">
        <w:r w:rsidR="005826A2" w:rsidRPr="005826A2">
          <w:rPr>
            <w:rFonts w:ascii="Arial" w:eastAsia="Times New Roman" w:hAnsi="Arial" w:cs="Arial"/>
            <w:b/>
            <w:bCs/>
            <w:bdr w:val="none" w:sz="0" w:space="0" w:color="auto" w:frame="1"/>
            <w:lang w:eastAsia="es-CO"/>
          </w:rPr>
          <w:t>Coordinación ojo-mano</w:t>
        </w:r>
      </w:hyperlink>
      <w:r w:rsidR="005826A2" w:rsidRPr="005826A2">
        <w:rPr>
          <w:rFonts w:ascii="Arial" w:eastAsia="Times New Roman" w:hAnsi="Arial" w:cs="Arial"/>
          <w:sz w:val="21"/>
          <w:szCs w:val="21"/>
          <w:lang w:eastAsia="es-CO"/>
        </w:rPr>
        <w:t>: También es conocida como viso-motora y óculo-manual. Hace referencia a la capacidad de manejar las manos en función de lo que percibimos con los ojos. Por ejemplo, teclear en el ordenador. Es el tipo de coordinación que requiere la motricidad fina.</w:t>
      </w:r>
    </w:p>
    <w:p w:rsidR="005826A2" w:rsidRPr="005826A2" w:rsidRDefault="005826A2" w:rsidP="005826A2">
      <w:pPr>
        <w:numPr>
          <w:ilvl w:val="0"/>
          <w:numId w:val="5"/>
        </w:numPr>
        <w:spacing w:after="0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Coordinación óculo-</w:t>
      </w:r>
      <w:proofErr w:type="spellStart"/>
      <w:r w:rsidRPr="005826A2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pédica</w:t>
      </w:r>
      <w:proofErr w:type="spellEnd"/>
      <w:r w:rsidRPr="005826A2">
        <w:rPr>
          <w:rFonts w:ascii="Arial" w:eastAsia="Times New Roman" w:hAnsi="Arial" w:cs="Arial"/>
          <w:sz w:val="21"/>
          <w:szCs w:val="21"/>
          <w:lang w:eastAsia="es-CO"/>
        </w:rPr>
        <w:t>: Hace referencia a la capacidad de manejar los pies en función de lo que percibimos con los ojos. Este sería el caso de chutar una pelota. También sería característico de la motricidad gruesa.</w:t>
      </w:r>
    </w:p>
    <w:p w:rsidR="005826A2" w:rsidRPr="005826A2" w:rsidRDefault="005826A2" w:rsidP="005826A2">
      <w:pPr>
        <w:spacing w:before="225" w:after="285" w:line="240" w:lineRule="atLeast"/>
        <w:jc w:val="both"/>
        <w:textAlignment w:val="baseline"/>
        <w:outlineLvl w:val="1"/>
        <w:rPr>
          <w:rFonts w:ascii="Arial" w:eastAsia="Times New Roman" w:hAnsi="Arial" w:cs="Arial"/>
          <w:sz w:val="46"/>
          <w:szCs w:val="46"/>
          <w:lang w:eastAsia="es-CO"/>
        </w:rPr>
      </w:pPr>
      <w:r w:rsidRPr="005826A2">
        <w:rPr>
          <w:rFonts w:ascii="Arial" w:eastAsia="Times New Roman" w:hAnsi="Arial" w:cs="Arial"/>
          <w:sz w:val="46"/>
          <w:szCs w:val="46"/>
          <w:lang w:eastAsia="es-CO"/>
        </w:rPr>
        <w:t>Ejemplos de coordinación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La coordinación es una capacidad esencial en el deporte. Nos sería imposible correr, nadar, montar en bicicleta, chutar un balón, lanzar a canasta o batear una bola sin ayuda de esta capacidad.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Redactar un informe a ordenador, manejar maquinaria pesada o montar una mesa requiere de esta habilidad en buen estado. Una mala coordinación en ámbitos laborales podría dar lugar a muchos accidentes.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En el colegio empleamos la coordinación para escribir, dibujar o recortar, entre otras cosas. En la universidad para tomar apuntes o redactar exámenes a la velocidad necesaria).</w:t>
      </w:r>
    </w:p>
    <w:p w:rsidR="005826A2" w:rsidRPr="005826A2" w:rsidRDefault="005826A2" w:rsidP="005826A2">
      <w:pPr>
        <w:numPr>
          <w:ilvl w:val="0"/>
          <w:numId w:val="6"/>
        </w:numPr>
        <w:spacing w:after="105" w:line="300" w:lineRule="atLeast"/>
        <w:ind w:left="270"/>
        <w:jc w:val="both"/>
        <w:textAlignment w:val="baseline"/>
        <w:rPr>
          <w:rFonts w:ascii="Arial" w:eastAsia="Times New Roman" w:hAnsi="Arial" w:cs="Arial"/>
          <w:sz w:val="21"/>
          <w:szCs w:val="21"/>
          <w:lang w:eastAsia="es-CO"/>
        </w:rPr>
      </w:pPr>
      <w:r w:rsidRPr="005826A2">
        <w:rPr>
          <w:rFonts w:ascii="Arial" w:eastAsia="Times New Roman" w:hAnsi="Arial" w:cs="Arial"/>
          <w:sz w:val="21"/>
          <w:szCs w:val="21"/>
          <w:lang w:eastAsia="es-CO"/>
        </w:rPr>
        <w:t>Para dar respuesta a todas las exigencias de la conducción, debemos coordinar nuestros movimientos, pulsando los pedales en el momento adecuado, mientras cambiamos de marcha o giramos el volante.</w:t>
      </w:r>
    </w:p>
    <w:p w:rsidR="000F4366" w:rsidRDefault="000F4366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Actividad</w:t>
      </w:r>
    </w:p>
    <w:p w:rsidR="00A86782" w:rsidRP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A867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Complete el siguiente cuadro dando las respectivas definiciones </w:t>
      </w:r>
    </w:p>
    <w:tbl>
      <w:tblPr>
        <w:tblStyle w:val="Tablaconcuadrcula"/>
        <w:tblW w:w="8902" w:type="dxa"/>
        <w:tblLook w:val="04A0" w:firstRow="1" w:lastRow="0" w:firstColumn="1" w:lastColumn="0" w:noHBand="0" w:noVBand="1"/>
      </w:tblPr>
      <w:tblGrid>
        <w:gridCol w:w="2483"/>
        <w:gridCol w:w="6419"/>
      </w:tblGrid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6419" w:type="dxa"/>
          </w:tcPr>
          <w:p w:rsidR="00A86782" w:rsidRDefault="00A86782" w:rsidP="00A86782">
            <w:pPr>
              <w:contextualSpacing/>
              <w:mirrorIndents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DEFINICION</w:t>
            </w: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COORDINACIÓN </w:t>
            </w:r>
          </w:p>
        </w:tc>
        <w:tc>
          <w:tcPr>
            <w:tcW w:w="6419" w:type="dxa"/>
          </w:tcPr>
          <w:p w:rsidR="00A86782" w:rsidRDefault="00A409EE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Es</w:t>
            </w: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 xml:space="preserve"> lo que nos permite mover de forma sincronizada todos los músculos implicados en una acción para realizarla de la manera más adaptada posible.</w:t>
            </w: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PSICOMOTRICIDAD</w:t>
            </w:r>
          </w:p>
        </w:tc>
        <w:tc>
          <w:tcPr>
            <w:tcW w:w="6419" w:type="dxa"/>
          </w:tcPr>
          <w:p w:rsidR="00A86782" w:rsidRPr="00A409EE" w:rsidRDefault="00A409EE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Es</w:t>
            </w: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 xml:space="preserve"> un término más amplio, ya que incluye aspectos motores, cognitivos, sociales y afectivos. Por tanto, no hace sólo referencia a la destreza con la que se lleva a cabo el movimiento</w:t>
            </w: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Motricidad gruesa</w:t>
            </w:r>
          </w:p>
        </w:tc>
        <w:tc>
          <w:tcPr>
            <w:tcW w:w="6419" w:type="dxa"/>
          </w:tcPr>
          <w:p w:rsidR="00A409EE" w:rsidRPr="005826A2" w:rsidRDefault="00A409EE" w:rsidP="00A409EE">
            <w:pPr>
              <w:spacing w:line="300" w:lineRule="atLeast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Estos movimientos requieren más potencia que precisión, como podría ser el caso del desplazamiento, la posición y el equilibrio del cuerpo.</w:t>
            </w:r>
          </w:p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Motricidad fina</w:t>
            </w:r>
          </w:p>
        </w:tc>
        <w:tc>
          <w:tcPr>
            <w:tcW w:w="6419" w:type="dxa"/>
          </w:tcPr>
          <w:p w:rsidR="00A86782" w:rsidRDefault="00A409EE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Hace</w:t>
            </w: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 xml:space="preserve"> referencia al movimiento de grupos musculares pequeños y específicos (generalmente implican los músculos de la mano).</w:t>
            </w:r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lastRenderedPageBreak/>
              <w:t xml:space="preserve">Coordinación Motriz </w:t>
            </w:r>
          </w:p>
        </w:tc>
        <w:tc>
          <w:tcPr>
            <w:tcW w:w="6419" w:type="dxa"/>
          </w:tcPr>
          <w:p w:rsidR="00A409EE" w:rsidRPr="005826A2" w:rsidRDefault="00A409EE" w:rsidP="00A409EE">
            <w:pPr>
              <w:spacing w:line="300" w:lineRule="atLeast"/>
              <w:jc w:val="both"/>
              <w:textAlignment w:val="baseline"/>
              <w:rPr>
                <w:rFonts w:ascii="Arial" w:eastAsia="Times New Roman" w:hAnsi="Arial" w:cs="Arial"/>
                <w:sz w:val="21"/>
                <w:szCs w:val="21"/>
                <w:lang w:eastAsia="es-CO"/>
              </w:rPr>
            </w:pP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Se refiere a toda coordinación en su conjunto. Se relaciona principalmente con la motricidad gruesa e incluye los dos tipos que vemos a continuación.</w:t>
            </w:r>
          </w:p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</w:p>
        </w:tc>
      </w:tr>
      <w:tr w:rsidR="00A86782" w:rsidTr="00A86782">
        <w:trPr>
          <w:trHeight w:val="541"/>
        </w:trPr>
        <w:tc>
          <w:tcPr>
            <w:tcW w:w="2483" w:type="dxa"/>
          </w:tcPr>
          <w:p w:rsidR="00A86782" w:rsidRDefault="00A86782" w:rsidP="00A86782">
            <w:pPr>
              <w:contextualSpacing/>
              <w:mirrorIndents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Coordinación ojo- mano</w:t>
            </w:r>
          </w:p>
        </w:tc>
        <w:tc>
          <w:tcPr>
            <w:tcW w:w="6419" w:type="dxa"/>
          </w:tcPr>
          <w:p w:rsidR="00A86782" w:rsidRDefault="00A409EE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La</w:t>
            </w:r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 xml:space="preserve"> capacidad de manejar las manos en función de lo que percibimos con los ojos. Por ejemplo, teclear en el ordenador</w:t>
            </w:r>
            <w:r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.</w:t>
            </w:r>
            <w:bookmarkStart w:id="0" w:name="_GoBack"/>
            <w:bookmarkEnd w:id="0"/>
          </w:p>
        </w:tc>
      </w:tr>
      <w:tr w:rsidR="00A86782" w:rsidTr="00A86782">
        <w:trPr>
          <w:trHeight w:val="561"/>
        </w:trPr>
        <w:tc>
          <w:tcPr>
            <w:tcW w:w="2483" w:type="dxa"/>
          </w:tcPr>
          <w:p w:rsidR="00A86782" w:rsidRDefault="00A86782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Coordinación óculo-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>pédica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6419" w:type="dxa"/>
          </w:tcPr>
          <w:p w:rsidR="00A86782" w:rsidRDefault="00A409EE" w:rsidP="005826A2">
            <w:pPr>
              <w:contextualSpacing/>
              <w:mirrorIndents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CO"/>
              </w:rPr>
            </w:pPr>
            <w:proofErr w:type="gramStart"/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la</w:t>
            </w:r>
            <w:proofErr w:type="gramEnd"/>
            <w:r w:rsidRPr="005826A2"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 xml:space="preserve"> capacidad de manejar los pies en función de lo que percibimos con los ojos</w:t>
            </w:r>
            <w:r>
              <w:rPr>
                <w:rFonts w:ascii="Arial" w:eastAsia="Times New Roman" w:hAnsi="Arial" w:cs="Arial"/>
                <w:sz w:val="21"/>
                <w:szCs w:val="21"/>
                <w:lang w:eastAsia="es-CO"/>
              </w:rPr>
              <w:t>.</w:t>
            </w:r>
          </w:p>
        </w:tc>
      </w:tr>
    </w:tbl>
    <w:p w:rsidR="00A86782" w:rsidRPr="00A86782" w:rsidRDefault="00A86782" w:rsidP="005826A2">
      <w:pPr>
        <w:shd w:val="clear" w:color="auto" w:fill="FFFFFF"/>
        <w:spacing w:after="0" w:line="240" w:lineRule="auto"/>
        <w:contextualSpacing/>
        <w:mirrorIndents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sectPr w:rsidR="00A86782" w:rsidRPr="00A867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22CD"/>
    <w:multiLevelType w:val="hybridMultilevel"/>
    <w:tmpl w:val="7F7A0874"/>
    <w:lvl w:ilvl="0" w:tplc="C1BE4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224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45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8C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F09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5A4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AA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EC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E44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1F6703"/>
    <w:multiLevelType w:val="multilevel"/>
    <w:tmpl w:val="5AA4D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F5F9B"/>
    <w:multiLevelType w:val="hybridMultilevel"/>
    <w:tmpl w:val="1D8E1B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A72758"/>
    <w:multiLevelType w:val="hybridMultilevel"/>
    <w:tmpl w:val="A3A21F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6F1D5C"/>
    <w:multiLevelType w:val="multilevel"/>
    <w:tmpl w:val="144C2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02790"/>
    <w:multiLevelType w:val="multilevel"/>
    <w:tmpl w:val="DE528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A9"/>
    <w:rsid w:val="00080B9B"/>
    <w:rsid w:val="000F4366"/>
    <w:rsid w:val="00225A76"/>
    <w:rsid w:val="004332CE"/>
    <w:rsid w:val="005826A2"/>
    <w:rsid w:val="0058580C"/>
    <w:rsid w:val="006819E3"/>
    <w:rsid w:val="006C72E1"/>
    <w:rsid w:val="00701792"/>
    <w:rsid w:val="0072692A"/>
    <w:rsid w:val="00736A08"/>
    <w:rsid w:val="008D33A9"/>
    <w:rsid w:val="00A409EE"/>
    <w:rsid w:val="00A86782"/>
    <w:rsid w:val="00AD7078"/>
    <w:rsid w:val="00BA7360"/>
    <w:rsid w:val="00C1139F"/>
    <w:rsid w:val="00CE55AB"/>
    <w:rsid w:val="00D168D8"/>
    <w:rsid w:val="00F7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ECF5-D202-4481-BBF7-2FCEFBF8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3A9"/>
  </w:style>
  <w:style w:type="paragraph" w:styleId="Ttulo2">
    <w:name w:val="heading 2"/>
    <w:basedOn w:val="Normal"/>
    <w:link w:val="Ttulo2Car"/>
    <w:uiPriority w:val="9"/>
    <w:qFormat/>
    <w:rsid w:val="00582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33A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F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5826A2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Textoennegrita">
    <w:name w:val="Strong"/>
    <w:basedOn w:val="Fuentedeprrafopredeter"/>
    <w:uiPriority w:val="22"/>
    <w:qFormat/>
    <w:rsid w:val="005826A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826A2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867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8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6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0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47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gnifit.com/es/habilidad-cognitiva/coordinacion-ojo-ma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gnifit.com/es/partes-del-cereb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4</cp:revision>
  <dcterms:created xsi:type="dcterms:W3CDTF">2021-05-15T01:49:00Z</dcterms:created>
  <dcterms:modified xsi:type="dcterms:W3CDTF">2021-05-28T16:30:00Z</dcterms:modified>
</cp:coreProperties>
</file>