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603" w:rsidRDefault="00295603" w:rsidP="002E277E">
      <w:pPr>
        <w:jc w:val="both"/>
        <w:rPr>
          <w:rFonts w:ascii="Arial Narrow" w:hAnsi="Arial Narrow" w:cs="Arial"/>
          <w:b/>
          <w:bCs/>
          <w:sz w:val="20"/>
          <w:szCs w:val="20"/>
        </w:rPr>
      </w:pPr>
    </w:p>
    <w:p w:rsidR="002E277E" w:rsidRPr="008E31AB" w:rsidRDefault="002E277E" w:rsidP="002E277E">
      <w:pPr>
        <w:jc w:val="both"/>
        <w:rPr>
          <w:rFonts w:ascii="Arial Narrow" w:hAnsi="Arial Narrow" w:cs="Arial"/>
          <w:bCs/>
          <w:sz w:val="20"/>
          <w:szCs w:val="20"/>
        </w:rPr>
      </w:pPr>
      <w:r w:rsidRPr="008E31AB">
        <w:rPr>
          <w:rFonts w:ascii="Arial Narrow" w:hAnsi="Arial Narrow" w:cs="Arial"/>
          <w:b/>
          <w:bCs/>
          <w:sz w:val="20"/>
          <w:szCs w:val="20"/>
        </w:rPr>
        <w:t>ÁREA:</w:t>
      </w:r>
      <w:r w:rsidRPr="008E31AB">
        <w:rPr>
          <w:rFonts w:ascii="Arial Narrow" w:hAnsi="Arial Narrow" w:cs="Arial"/>
          <w:bCs/>
          <w:sz w:val="20"/>
          <w:szCs w:val="20"/>
        </w:rPr>
        <w:t xml:space="preserve"> MATEMÁTICAS</w:t>
      </w:r>
      <w:r w:rsidRPr="008E31AB">
        <w:rPr>
          <w:rFonts w:ascii="Arial Narrow" w:hAnsi="Arial Narrow" w:cs="Arial"/>
          <w:bCs/>
          <w:sz w:val="20"/>
          <w:szCs w:val="20"/>
        </w:rPr>
        <w:tab/>
        <w:t xml:space="preserve">                                                                              </w:t>
      </w:r>
      <w:r w:rsidRPr="008E31AB">
        <w:rPr>
          <w:rFonts w:ascii="Arial Narrow" w:hAnsi="Arial Narrow" w:cs="Arial"/>
          <w:b/>
          <w:bCs/>
          <w:sz w:val="20"/>
          <w:szCs w:val="20"/>
        </w:rPr>
        <w:t>ASIGNATURA:</w:t>
      </w:r>
      <w:r w:rsidRPr="008E31AB">
        <w:rPr>
          <w:rFonts w:ascii="Arial Narrow" w:hAnsi="Arial Narrow" w:cs="Arial"/>
          <w:bCs/>
          <w:sz w:val="20"/>
          <w:szCs w:val="20"/>
        </w:rPr>
        <w:t xml:space="preserve"> TRIGONOMETRIA</w:t>
      </w:r>
    </w:p>
    <w:p w:rsidR="002E277E" w:rsidRPr="002E5C09" w:rsidRDefault="002E277E" w:rsidP="002E277E">
      <w:pPr>
        <w:jc w:val="both"/>
        <w:rPr>
          <w:rFonts w:ascii="Arial Narrow" w:hAnsi="Arial Narrow" w:cs="Arial"/>
          <w:bCs/>
          <w:sz w:val="20"/>
          <w:szCs w:val="20"/>
        </w:rPr>
      </w:pPr>
      <w:r w:rsidRPr="008E31AB">
        <w:rPr>
          <w:rFonts w:ascii="Arial Narrow" w:hAnsi="Arial Narrow" w:cs="Arial"/>
          <w:b/>
          <w:bCs/>
          <w:sz w:val="20"/>
          <w:szCs w:val="20"/>
        </w:rPr>
        <w:t>UNIDAD:</w:t>
      </w:r>
      <w:r w:rsidRPr="008E31AB">
        <w:rPr>
          <w:rFonts w:ascii="Arial Narrow" w:hAnsi="Arial Narrow" w:cs="Arial"/>
          <w:b/>
          <w:bCs/>
          <w:sz w:val="20"/>
          <w:szCs w:val="20"/>
        </w:rPr>
        <w:tab/>
      </w:r>
      <w:r w:rsidR="008E31AB">
        <w:rPr>
          <w:rFonts w:ascii="Arial Narrow" w:hAnsi="Arial Narrow" w:cs="Arial"/>
          <w:bCs/>
          <w:sz w:val="20"/>
          <w:szCs w:val="20"/>
        </w:rPr>
        <w:t xml:space="preserve"> GEOMETRIA ANALITICA</w:t>
      </w:r>
      <w:r w:rsidRPr="008E31AB">
        <w:rPr>
          <w:rFonts w:ascii="Arial Narrow" w:hAnsi="Arial Narrow" w:cs="Arial"/>
          <w:bCs/>
          <w:sz w:val="20"/>
          <w:szCs w:val="20"/>
        </w:rPr>
        <w:t xml:space="preserve">                           </w:t>
      </w:r>
      <w:r w:rsidRPr="008E31AB">
        <w:rPr>
          <w:rFonts w:ascii="Arial Narrow" w:hAnsi="Arial Narrow" w:cs="Arial"/>
          <w:bCs/>
          <w:sz w:val="20"/>
          <w:szCs w:val="20"/>
        </w:rPr>
        <w:tab/>
        <w:t xml:space="preserve">          </w:t>
      </w:r>
      <w:r w:rsidRPr="008E31AB">
        <w:rPr>
          <w:rFonts w:ascii="Arial Narrow" w:hAnsi="Arial Narrow" w:cs="Arial"/>
          <w:bCs/>
          <w:sz w:val="20"/>
          <w:szCs w:val="20"/>
        </w:rPr>
        <w:tab/>
      </w:r>
      <w:r w:rsidRPr="008E31AB">
        <w:rPr>
          <w:rFonts w:ascii="Arial Narrow" w:hAnsi="Arial Narrow" w:cs="Arial"/>
          <w:bCs/>
          <w:sz w:val="20"/>
          <w:szCs w:val="20"/>
        </w:rPr>
        <w:tab/>
      </w:r>
      <w:r w:rsidR="00CF367E">
        <w:rPr>
          <w:rFonts w:ascii="Arial Narrow" w:hAnsi="Arial Narrow" w:cs="Arial"/>
          <w:b/>
          <w:bCs/>
          <w:sz w:val="20"/>
          <w:szCs w:val="20"/>
        </w:rPr>
        <w:t>CICLO: V</w:t>
      </w:r>
    </w:p>
    <w:p w:rsidR="008E31AB" w:rsidRPr="008E31AB" w:rsidRDefault="002E277E" w:rsidP="002E277E">
      <w:pPr>
        <w:tabs>
          <w:tab w:val="left" w:pos="270"/>
        </w:tabs>
        <w:rPr>
          <w:rFonts w:ascii="Arial Narrow" w:hAnsi="Arial Narrow" w:cs="Arial"/>
          <w:b/>
          <w:bCs/>
          <w:sz w:val="20"/>
          <w:szCs w:val="20"/>
        </w:rPr>
      </w:pPr>
      <w:r w:rsidRPr="008E31AB">
        <w:rPr>
          <w:rFonts w:ascii="Arial Narrow" w:hAnsi="Arial Narrow" w:cs="Arial"/>
          <w:b/>
          <w:bCs/>
          <w:sz w:val="20"/>
          <w:szCs w:val="20"/>
        </w:rPr>
        <w:t xml:space="preserve">TEMA: </w:t>
      </w:r>
      <w:r w:rsidR="00CF367E">
        <w:rPr>
          <w:rFonts w:ascii="Arial Narrow" w:hAnsi="Arial Narrow" w:cs="Arial"/>
          <w:b/>
          <w:bCs/>
          <w:sz w:val="20"/>
          <w:szCs w:val="20"/>
        </w:rPr>
        <w:t xml:space="preserve"> </w:t>
      </w:r>
      <w:r w:rsidR="00CF367E" w:rsidRPr="00F42C6C">
        <w:rPr>
          <w:rFonts w:ascii="Arial Narrow" w:hAnsi="Arial Narrow" w:cs="Arial"/>
          <w:bCs/>
          <w:sz w:val="20"/>
          <w:szCs w:val="20"/>
        </w:rPr>
        <w:t>LA CIRCUNFERENCIA</w:t>
      </w:r>
      <w:r w:rsidR="00CF367E">
        <w:rPr>
          <w:rFonts w:ascii="Arial Narrow" w:hAnsi="Arial Narrow" w:cs="Arial"/>
          <w:b/>
          <w:bCs/>
          <w:sz w:val="20"/>
          <w:szCs w:val="20"/>
        </w:rPr>
        <w:tab/>
      </w:r>
      <w:r w:rsidR="00CF367E">
        <w:rPr>
          <w:rFonts w:ascii="Arial Narrow" w:hAnsi="Arial Narrow" w:cs="Arial"/>
          <w:b/>
          <w:bCs/>
          <w:sz w:val="20"/>
          <w:szCs w:val="20"/>
        </w:rPr>
        <w:tab/>
      </w:r>
      <w:r w:rsidR="00CF367E">
        <w:rPr>
          <w:rFonts w:ascii="Arial Narrow" w:hAnsi="Arial Narrow" w:cs="Arial"/>
          <w:iCs/>
          <w:sz w:val="20"/>
          <w:szCs w:val="20"/>
        </w:rPr>
        <w:t xml:space="preserve">  </w:t>
      </w:r>
      <w:r w:rsidR="001E18EF">
        <w:rPr>
          <w:rFonts w:ascii="Arial Narrow" w:hAnsi="Arial Narrow" w:cs="Arial"/>
          <w:iCs/>
          <w:sz w:val="20"/>
          <w:szCs w:val="20"/>
        </w:rPr>
        <w:t xml:space="preserve">      </w:t>
      </w:r>
      <w:r w:rsidR="008E31AB" w:rsidRPr="008E31AB">
        <w:rPr>
          <w:rFonts w:ascii="Arial Narrow" w:hAnsi="Arial Narrow" w:cs="Arial"/>
          <w:iCs/>
          <w:sz w:val="20"/>
          <w:szCs w:val="20"/>
        </w:rPr>
        <w:t xml:space="preserve">                           </w:t>
      </w:r>
      <w:r w:rsidR="008E31AB" w:rsidRPr="008E31AB">
        <w:rPr>
          <w:rFonts w:ascii="Arial Narrow" w:hAnsi="Arial Narrow" w:cs="Arial"/>
          <w:iCs/>
          <w:sz w:val="20"/>
          <w:szCs w:val="20"/>
        </w:rPr>
        <w:tab/>
      </w:r>
      <w:r w:rsidRPr="008E31AB">
        <w:rPr>
          <w:rFonts w:ascii="Arial Narrow" w:hAnsi="Arial Narrow" w:cs="Arial"/>
          <w:b/>
          <w:bCs/>
          <w:sz w:val="20"/>
          <w:szCs w:val="20"/>
        </w:rPr>
        <w:t>FECHA:</w:t>
      </w:r>
      <w:r w:rsidR="00CF367E" w:rsidRPr="00F42C6C">
        <w:rPr>
          <w:rFonts w:ascii="Arial Narrow" w:hAnsi="Arial Narrow" w:cs="Arial"/>
          <w:bCs/>
          <w:sz w:val="20"/>
          <w:szCs w:val="20"/>
        </w:rPr>
        <w:t>27 DE ABRIL DE 2021</w:t>
      </w:r>
      <w:r w:rsidRPr="008E31AB">
        <w:rPr>
          <w:rFonts w:ascii="Arial Narrow" w:hAnsi="Arial Narrow" w:cs="Arial"/>
          <w:b/>
          <w:bCs/>
          <w:sz w:val="20"/>
          <w:szCs w:val="20"/>
        </w:rPr>
        <w:t xml:space="preserve">   </w:t>
      </w:r>
    </w:p>
    <w:p w:rsidR="008E31AB" w:rsidRPr="00EA02F0" w:rsidRDefault="002E277E" w:rsidP="008E31AB">
      <w:pPr>
        <w:rPr>
          <w:rFonts w:ascii="Arial Narrow" w:hAnsi="Arial Narrow" w:cs="Arial"/>
          <w:b/>
          <w:iCs/>
          <w:sz w:val="20"/>
          <w:szCs w:val="20"/>
        </w:rPr>
      </w:pPr>
      <w:r w:rsidRPr="008E31AB">
        <w:rPr>
          <w:rFonts w:ascii="Arial Narrow" w:hAnsi="Arial Narrow" w:cs="Arial"/>
          <w:b/>
          <w:bCs/>
          <w:iCs/>
          <w:sz w:val="20"/>
          <w:szCs w:val="20"/>
        </w:rPr>
        <w:t xml:space="preserve">PROFESOR: </w:t>
      </w:r>
      <w:r w:rsidRPr="008E31AB">
        <w:rPr>
          <w:rFonts w:ascii="Arial Narrow" w:hAnsi="Arial Narrow" w:cs="Arial"/>
          <w:bCs/>
          <w:iCs/>
          <w:sz w:val="20"/>
          <w:szCs w:val="20"/>
        </w:rPr>
        <w:t>JOHNSON CABEZAS</w:t>
      </w:r>
      <w:r w:rsidRPr="008E31AB">
        <w:rPr>
          <w:rFonts w:ascii="Arial Narrow" w:hAnsi="Arial Narrow" w:cs="Arial"/>
          <w:b/>
          <w:bCs/>
          <w:iCs/>
          <w:sz w:val="20"/>
          <w:szCs w:val="20"/>
        </w:rPr>
        <w:tab/>
      </w:r>
      <w:r w:rsidRPr="008E31AB">
        <w:rPr>
          <w:rFonts w:ascii="Arial Narrow" w:hAnsi="Arial Narrow" w:cs="Arial"/>
          <w:b/>
          <w:bCs/>
          <w:iCs/>
          <w:sz w:val="20"/>
          <w:szCs w:val="20"/>
        </w:rPr>
        <w:tab/>
        <w:t xml:space="preserve">                        </w:t>
      </w:r>
      <w:r w:rsidRPr="008E31AB">
        <w:rPr>
          <w:rFonts w:ascii="Arial Narrow" w:hAnsi="Arial Narrow" w:cs="Arial"/>
          <w:b/>
          <w:bCs/>
          <w:iCs/>
          <w:sz w:val="20"/>
          <w:szCs w:val="20"/>
        </w:rPr>
        <w:tab/>
        <w:t xml:space="preserve">   </w:t>
      </w:r>
      <w:r w:rsidRPr="008E31AB">
        <w:rPr>
          <w:rFonts w:ascii="Arial Narrow" w:hAnsi="Arial Narrow" w:cs="Arial"/>
          <w:b/>
          <w:bCs/>
          <w:iCs/>
          <w:sz w:val="20"/>
          <w:szCs w:val="20"/>
        </w:rPr>
        <w:tab/>
      </w:r>
      <w:r w:rsidRPr="008E31AB">
        <w:rPr>
          <w:rFonts w:ascii="Arial Narrow" w:hAnsi="Arial Narrow" w:cs="Arial"/>
          <w:b/>
          <w:bCs/>
          <w:sz w:val="20"/>
          <w:szCs w:val="20"/>
        </w:rPr>
        <w:t xml:space="preserve">VALOR: </w:t>
      </w:r>
      <w:r w:rsidR="00885EEE">
        <w:rPr>
          <w:rFonts w:ascii="Arial Narrow" w:hAnsi="Arial Narrow" w:cs="Arial"/>
          <w:bCs/>
          <w:iCs/>
          <w:sz w:val="20"/>
          <w:szCs w:val="20"/>
        </w:rPr>
        <w:t>AMISTAD</w:t>
      </w:r>
    </w:p>
    <w:p w:rsidR="00CA6F08" w:rsidRPr="008E31AB" w:rsidRDefault="002E277E" w:rsidP="002E277E">
      <w:pPr>
        <w:pBdr>
          <w:top w:val="single" w:sz="4" w:space="1" w:color="auto"/>
          <w:left w:val="single" w:sz="4" w:space="4" w:color="auto"/>
          <w:bottom w:val="single" w:sz="4" w:space="1" w:color="auto"/>
          <w:right w:val="single" w:sz="4" w:space="4" w:color="auto"/>
        </w:pBdr>
        <w:jc w:val="center"/>
        <w:rPr>
          <w:rFonts w:ascii="Arial" w:hAnsi="Arial" w:cs="Arial"/>
          <w:sz w:val="18"/>
          <w:szCs w:val="18"/>
          <w:lang w:eastAsia="es-MX"/>
        </w:rPr>
      </w:pPr>
      <w:r w:rsidRPr="008E31AB">
        <w:rPr>
          <w:rFonts w:ascii="Arial" w:hAnsi="Arial" w:cs="Arial"/>
          <w:sz w:val="18"/>
          <w:szCs w:val="18"/>
          <w:lang w:eastAsia="es-MX"/>
        </w:rPr>
        <w:t xml:space="preserve"> </w:t>
      </w:r>
      <w:r w:rsidR="00CA6F08" w:rsidRPr="008E31AB">
        <w:rPr>
          <w:rFonts w:ascii="Arial" w:hAnsi="Arial" w:cs="Arial"/>
          <w:sz w:val="18"/>
          <w:szCs w:val="18"/>
          <w:lang w:eastAsia="es-MX"/>
        </w:rPr>
        <w:t>“</w:t>
      </w:r>
      <w:r w:rsidR="00A0282D">
        <w:rPr>
          <w:rFonts w:ascii="Arial" w:hAnsi="Arial" w:cs="Arial"/>
          <w:sz w:val="18"/>
          <w:szCs w:val="18"/>
          <w:lang w:eastAsia="es-MX"/>
        </w:rPr>
        <w:t>UNA DE LAS MÁS BELLAS CUALIDADES DE LA VERDADERA AMISTAD ES ENTENDER Y SER ENTENDIDO”</w:t>
      </w:r>
      <w:r w:rsidR="00CA6F08" w:rsidRPr="008E31AB">
        <w:rPr>
          <w:rFonts w:ascii="Arial" w:hAnsi="Arial" w:cs="Arial"/>
          <w:sz w:val="18"/>
          <w:szCs w:val="18"/>
          <w:lang w:eastAsia="es-MX"/>
        </w:rPr>
        <w:t xml:space="preserve"> </w:t>
      </w:r>
      <w:r w:rsidR="00885EEE" w:rsidRPr="00885EEE">
        <w:rPr>
          <w:rFonts w:ascii="Arial" w:hAnsi="Arial" w:cs="Arial"/>
          <w:b/>
          <w:sz w:val="18"/>
          <w:szCs w:val="18"/>
          <w:lang w:eastAsia="es-MX"/>
        </w:rPr>
        <w:t>Seneca</w:t>
      </w:r>
    </w:p>
    <w:p w:rsidR="00DB0F38" w:rsidRDefault="00B65093" w:rsidP="00140C5E">
      <w:r w:rsidRPr="008E31AB">
        <w:rPr>
          <w:rFonts w:ascii="Arial Narrow" w:hAnsi="Arial Narrow"/>
          <w:b/>
          <w:bCs/>
          <w:iCs/>
          <w:sz w:val="20"/>
          <w:szCs w:val="20"/>
        </w:rPr>
        <w:t xml:space="preserve">1. </w:t>
      </w:r>
      <w:r w:rsidR="0032552A" w:rsidRPr="008E31AB">
        <w:rPr>
          <w:rFonts w:ascii="Arial Narrow" w:hAnsi="Arial Narrow"/>
          <w:b/>
          <w:bCs/>
          <w:iCs/>
          <w:sz w:val="20"/>
          <w:szCs w:val="20"/>
        </w:rPr>
        <w:t>LOGRO PROPUESTO:</w:t>
      </w:r>
      <w:r w:rsidR="00DB0F38" w:rsidRPr="00DB0F38">
        <w:t xml:space="preserve"> </w:t>
      </w:r>
    </w:p>
    <w:p w:rsidR="001E18EF" w:rsidRPr="00BD4299" w:rsidRDefault="00DB0F38" w:rsidP="001E18EF">
      <w:pPr>
        <w:autoSpaceDE w:val="0"/>
        <w:autoSpaceDN w:val="0"/>
        <w:adjustRightInd w:val="0"/>
        <w:rPr>
          <w:rFonts w:ascii="Arial" w:hAnsi="Arial" w:cs="Arial"/>
        </w:rPr>
      </w:pPr>
      <w:r>
        <w:rPr>
          <w:rFonts w:ascii="Arial Narrow" w:hAnsi="Arial Narrow" w:cs="Arial"/>
          <w:bCs/>
          <w:sz w:val="20"/>
          <w:szCs w:val="20"/>
        </w:rPr>
        <w:t xml:space="preserve">* </w:t>
      </w:r>
      <w:r w:rsidR="001E18EF" w:rsidRPr="001E18EF">
        <w:rPr>
          <w:rFonts w:ascii="Arial Narrow" w:hAnsi="Arial Narrow" w:cs="Arial"/>
          <w:bCs/>
          <w:sz w:val="20"/>
          <w:szCs w:val="20"/>
        </w:rPr>
        <w:t>Reconoce las secciones cónicas como intersecciones de planos y conos.</w:t>
      </w:r>
    </w:p>
    <w:p w:rsidR="00DB0F38" w:rsidRPr="00DB0F38" w:rsidRDefault="00DB0F38" w:rsidP="00140C5E">
      <w:pPr>
        <w:rPr>
          <w:rFonts w:ascii="Arial Narrow" w:hAnsi="Arial Narrow" w:cs="Arial"/>
          <w:bCs/>
          <w:sz w:val="20"/>
          <w:szCs w:val="20"/>
        </w:rPr>
      </w:pPr>
      <w:r>
        <w:rPr>
          <w:rFonts w:ascii="Arial Narrow" w:hAnsi="Arial Narrow" w:cs="Arial"/>
          <w:bCs/>
          <w:sz w:val="20"/>
          <w:szCs w:val="20"/>
        </w:rPr>
        <w:t xml:space="preserve">* </w:t>
      </w:r>
      <w:r w:rsidRPr="00DB0F38">
        <w:rPr>
          <w:rFonts w:ascii="Arial Narrow" w:hAnsi="Arial Narrow" w:cs="Arial"/>
          <w:bCs/>
          <w:sz w:val="20"/>
          <w:szCs w:val="20"/>
        </w:rPr>
        <w:t xml:space="preserve">Construirás la ecuación ordinaria con vértice en el </w:t>
      </w:r>
      <w:r w:rsidR="001E18EF">
        <w:rPr>
          <w:rFonts w:ascii="Arial Narrow" w:hAnsi="Arial Narrow" w:cs="Arial"/>
          <w:bCs/>
          <w:sz w:val="20"/>
          <w:szCs w:val="20"/>
        </w:rPr>
        <w:t>origen o canónica de la circunferencia</w:t>
      </w:r>
    </w:p>
    <w:p w:rsidR="00EA02F0" w:rsidRDefault="00EA02F0" w:rsidP="00EA02F0">
      <w:pPr>
        <w:jc w:val="both"/>
        <w:rPr>
          <w:rFonts w:ascii="Arial Narrow" w:hAnsi="Arial Narrow"/>
          <w:b/>
          <w:bCs/>
          <w:iCs/>
          <w:sz w:val="20"/>
          <w:szCs w:val="20"/>
        </w:rPr>
      </w:pPr>
      <w:r w:rsidRPr="00EA02F0">
        <w:rPr>
          <w:rFonts w:ascii="Arial Narrow" w:hAnsi="Arial Narrow"/>
          <w:b/>
          <w:bCs/>
          <w:iCs/>
          <w:sz w:val="20"/>
          <w:szCs w:val="20"/>
        </w:rPr>
        <w:t>2. TEMAS Y SUBTEMAS</w:t>
      </w:r>
    </w:p>
    <w:p w:rsidR="001E18EF" w:rsidRPr="00C96406" w:rsidRDefault="00C96406" w:rsidP="00C96406">
      <w:pPr>
        <w:rPr>
          <w:rFonts w:ascii="Arial Narrow" w:hAnsi="Arial Narrow" w:cs="Arial"/>
          <w:bCs/>
          <w:sz w:val="20"/>
          <w:szCs w:val="20"/>
        </w:rPr>
      </w:pPr>
      <w:r>
        <w:rPr>
          <w:rFonts w:ascii="Arial" w:hAnsi="Arial" w:cs="Arial"/>
          <w:noProof/>
          <w:lang w:val="en-US" w:eastAsia="en-US"/>
        </w:rPr>
        <w:drawing>
          <wp:anchor distT="0" distB="0" distL="114300" distR="114300" simplePos="0" relativeHeight="251642368" behindDoc="0" locked="0" layoutInCell="1" allowOverlap="1" wp14:anchorId="7268C35E" wp14:editId="381BEBDA">
            <wp:simplePos x="0" y="0"/>
            <wp:positionH relativeFrom="column">
              <wp:posOffset>3658235</wp:posOffset>
            </wp:positionH>
            <wp:positionV relativeFrom="paragraph">
              <wp:posOffset>370205</wp:posOffset>
            </wp:positionV>
            <wp:extent cx="1721485" cy="1476375"/>
            <wp:effectExtent l="0" t="0" r="0" b="0"/>
            <wp:wrapSquare wrapText="bothSides"/>
            <wp:docPr id="6" name="Imagen 117" descr="Secciones cónicas.">
              <a:hlinkClick xmlns:a="http://schemas.openxmlformats.org/drawingml/2006/main" r:id="rId8" tooltip="&quot;Secciones cónica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Secciones cónicas.">
                      <a:hlinkClick r:id="rId8" tooltip="&quot;Secciones cónicas.&quot;"/>
                    </pic:cNvPr>
                    <pic:cNvPicPr>
                      <a:picLocks noChangeAspect="1" noChangeArrowheads="1"/>
                    </pic:cNvPicPr>
                  </pic:nvPicPr>
                  <pic:blipFill>
                    <a:blip r:embed="rId9"/>
                    <a:srcRect/>
                    <a:stretch>
                      <a:fillRect/>
                    </a:stretch>
                  </pic:blipFill>
                  <pic:spPr bwMode="auto">
                    <a:xfrm>
                      <a:off x="0" y="0"/>
                      <a:ext cx="1721485" cy="1476375"/>
                    </a:xfrm>
                    <a:prstGeom prst="rect">
                      <a:avLst/>
                    </a:prstGeom>
                    <a:noFill/>
                    <a:ln w="9525">
                      <a:noFill/>
                      <a:miter lim="800000"/>
                      <a:headEnd/>
                      <a:tailEnd/>
                    </a:ln>
                  </pic:spPr>
                </pic:pic>
              </a:graphicData>
            </a:graphic>
            <wp14:sizeRelV relativeFrom="margin">
              <wp14:pctHeight>0</wp14:pctHeight>
            </wp14:sizeRelV>
          </wp:anchor>
        </w:drawing>
      </w:r>
      <w:r w:rsidR="001E18EF">
        <w:rPr>
          <w:rFonts w:ascii="Arial Narrow" w:hAnsi="Arial Narrow" w:cs="Arial"/>
          <w:b/>
          <w:bCs/>
          <w:sz w:val="20"/>
          <w:szCs w:val="20"/>
        </w:rPr>
        <w:t xml:space="preserve">SECCIONES CONICAS: </w:t>
      </w:r>
      <w:r w:rsidR="001E18EF" w:rsidRPr="00C96406">
        <w:rPr>
          <w:rFonts w:ascii="Arial Narrow" w:hAnsi="Arial Narrow" w:cs="Arial"/>
          <w:bCs/>
          <w:sz w:val="20"/>
          <w:szCs w:val="20"/>
        </w:rPr>
        <w:t xml:space="preserve">Se denomina sección cónica a la curva intersección de un </w:t>
      </w:r>
      <w:hyperlink r:id="rId10" w:tooltip="Cono (geometría)" w:history="1">
        <w:r w:rsidR="001E18EF" w:rsidRPr="00C96406">
          <w:rPr>
            <w:rFonts w:ascii="Arial Narrow" w:hAnsi="Arial Narrow"/>
            <w:bCs/>
            <w:sz w:val="20"/>
            <w:szCs w:val="20"/>
          </w:rPr>
          <w:t>cono</w:t>
        </w:r>
      </w:hyperlink>
      <w:r w:rsidR="001E18EF" w:rsidRPr="00C96406">
        <w:rPr>
          <w:rFonts w:ascii="Arial Narrow" w:hAnsi="Arial Narrow" w:cs="Arial"/>
          <w:bCs/>
          <w:sz w:val="20"/>
          <w:szCs w:val="20"/>
        </w:rPr>
        <w:t xml:space="preserve"> con un plano que no pasa por su vértice. En función de la relación existente entre el ángulo de conicidad (α) y la inclinación del plano respecto del eje del cono (β), pueden obtenerse diferentes secciones cónicas, a saber:</w:t>
      </w:r>
    </w:p>
    <w:p w:rsidR="001E18EF" w:rsidRPr="00C96406" w:rsidRDefault="00C96406" w:rsidP="001E18EF">
      <w:pPr>
        <w:jc w:val="both"/>
        <w:rPr>
          <w:rFonts w:ascii="Arial Narrow" w:hAnsi="Arial Narrow" w:cs="Arial"/>
          <w:bCs/>
          <w:sz w:val="20"/>
          <w:szCs w:val="20"/>
        </w:rPr>
      </w:pPr>
      <w:r>
        <w:rPr>
          <w:noProof/>
          <w:lang w:val="en-US" w:eastAsia="en-US"/>
        </w:rPr>
        <w:drawing>
          <wp:anchor distT="0" distB="0" distL="114300" distR="114300" simplePos="0" relativeHeight="251629056" behindDoc="1" locked="0" layoutInCell="1" allowOverlap="1" wp14:anchorId="145F3B6C" wp14:editId="24774BB8">
            <wp:simplePos x="0" y="0"/>
            <wp:positionH relativeFrom="column">
              <wp:posOffset>-85090</wp:posOffset>
            </wp:positionH>
            <wp:positionV relativeFrom="paragraph">
              <wp:posOffset>38100</wp:posOffset>
            </wp:positionV>
            <wp:extent cx="3192780" cy="138112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7909" t="56006" r="25269" b="11216"/>
                    <a:stretch/>
                  </pic:blipFill>
                  <pic:spPr bwMode="auto">
                    <a:xfrm>
                      <a:off x="0" y="0"/>
                      <a:ext cx="3192780" cy="1381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B0F38" w:rsidRPr="00C96406" w:rsidRDefault="00DB0F38" w:rsidP="00EA02F0">
      <w:pPr>
        <w:jc w:val="both"/>
        <w:rPr>
          <w:rFonts w:ascii="Arial Narrow" w:hAnsi="Arial Narrow" w:cs="Arial"/>
          <w:bCs/>
          <w:sz w:val="20"/>
          <w:szCs w:val="20"/>
        </w:rPr>
      </w:pPr>
    </w:p>
    <w:p w:rsidR="00DB0F38" w:rsidRPr="00DB0F38" w:rsidRDefault="00DB0F38" w:rsidP="00EA02F0">
      <w:pPr>
        <w:jc w:val="both"/>
        <w:rPr>
          <w:rFonts w:ascii="Arial Narrow" w:hAnsi="Arial Narrow" w:cs="Arial"/>
          <w:b/>
          <w:bCs/>
          <w:sz w:val="20"/>
          <w:szCs w:val="20"/>
        </w:rPr>
      </w:pPr>
    </w:p>
    <w:p w:rsidR="00D2790B" w:rsidRDefault="00D2790B" w:rsidP="00EA02F0">
      <w:pPr>
        <w:jc w:val="center"/>
        <w:rPr>
          <w:rFonts w:ascii="Arial Narrow" w:hAnsi="Arial Narrow"/>
          <w:bCs/>
          <w:iCs/>
          <w:sz w:val="20"/>
          <w:szCs w:val="20"/>
        </w:rPr>
      </w:pPr>
    </w:p>
    <w:p w:rsidR="00D2790B" w:rsidRDefault="00D2790B" w:rsidP="00EA02F0">
      <w:pPr>
        <w:jc w:val="center"/>
        <w:rPr>
          <w:rFonts w:ascii="Arial Narrow" w:hAnsi="Arial Narrow"/>
          <w:bCs/>
          <w:iCs/>
          <w:sz w:val="20"/>
          <w:szCs w:val="20"/>
        </w:rPr>
      </w:pPr>
    </w:p>
    <w:p w:rsidR="00D2790B" w:rsidRDefault="00D2790B" w:rsidP="00EA02F0">
      <w:pPr>
        <w:jc w:val="center"/>
        <w:rPr>
          <w:rFonts w:ascii="Arial Narrow" w:hAnsi="Arial Narrow"/>
          <w:bCs/>
          <w:iCs/>
          <w:sz w:val="20"/>
          <w:szCs w:val="20"/>
        </w:rPr>
      </w:pPr>
    </w:p>
    <w:p w:rsidR="00D2790B" w:rsidRDefault="00D2790B" w:rsidP="00EA02F0">
      <w:pPr>
        <w:jc w:val="center"/>
        <w:rPr>
          <w:rFonts w:ascii="Arial Narrow" w:hAnsi="Arial Narrow"/>
          <w:bCs/>
          <w:iCs/>
          <w:sz w:val="20"/>
          <w:szCs w:val="20"/>
        </w:rPr>
      </w:pPr>
    </w:p>
    <w:p w:rsidR="00D2790B" w:rsidRDefault="00D2790B" w:rsidP="00EA02F0">
      <w:pPr>
        <w:jc w:val="center"/>
        <w:rPr>
          <w:rFonts w:ascii="Arial Narrow" w:hAnsi="Arial Narrow"/>
          <w:bCs/>
          <w:iCs/>
          <w:sz w:val="20"/>
          <w:szCs w:val="20"/>
        </w:rPr>
      </w:pPr>
    </w:p>
    <w:p w:rsidR="00D2790B" w:rsidRDefault="00D2790B" w:rsidP="00EA02F0">
      <w:pPr>
        <w:jc w:val="center"/>
        <w:rPr>
          <w:rFonts w:ascii="Arial Narrow" w:hAnsi="Arial Narrow"/>
          <w:bCs/>
          <w:iCs/>
          <w:sz w:val="20"/>
          <w:szCs w:val="20"/>
        </w:rPr>
      </w:pPr>
    </w:p>
    <w:p w:rsidR="00D2790B" w:rsidRDefault="00D2790B" w:rsidP="00EA02F0">
      <w:pPr>
        <w:jc w:val="center"/>
        <w:rPr>
          <w:rFonts w:ascii="Arial Narrow" w:hAnsi="Arial Narrow"/>
          <w:bCs/>
          <w:iCs/>
          <w:sz w:val="20"/>
          <w:szCs w:val="20"/>
        </w:rPr>
      </w:pPr>
    </w:p>
    <w:p w:rsidR="00EF4756" w:rsidRPr="00080358" w:rsidRDefault="00EF4756" w:rsidP="00EF4756">
      <w:pPr>
        <w:jc w:val="both"/>
        <w:rPr>
          <w:rFonts w:ascii="Arial Narrow" w:hAnsi="Arial Narrow" w:cs="Arial"/>
          <w:b/>
          <w:bCs/>
          <w:sz w:val="20"/>
          <w:szCs w:val="20"/>
        </w:rPr>
      </w:pPr>
      <w:r w:rsidRPr="00080358">
        <w:rPr>
          <w:rFonts w:ascii="Arial Narrow" w:hAnsi="Arial Narrow" w:cs="Arial"/>
          <w:b/>
          <w:bCs/>
          <w:sz w:val="20"/>
          <w:szCs w:val="20"/>
        </w:rPr>
        <w:t>CIRCUNFERENCIA</w:t>
      </w:r>
    </w:p>
    <w:p w:rsidR="00EF4756" w:rsidRPr="00EF4756" w:rsidRDefault="00EF4756" w:rsidP="00EF4756">
      <w:pPr>
        <w:jc w:val="both"/>
        <w:rPr>
          <w:rFonts w:ascii="Arial Narrow" w:hAnsi="Arial Narrow" w:cs="Arial"/>
          <w:bCs/>
          <w:sz w:val="20"/>
          <w:szCs w:val="20"/>
        </w:rPr>
      </w:pPr>
      <w:r w:rsidRPr="00EF4756">
        <w:rPr>
          <w:rFonts w:ascii="Arial Narrow" w:hAnsi="Arial Narrow" w:cs="Arial"/>
          <w:bCs/>
          <w:sz w:val="20"/>
          <w:szCs w:val="20"/>
        </w:rPr>
        <w:t xml:space="preserve">Una circunferencia es el </w:t>
      </w:r>
      <w:hyperlink r:id="rId12" w:tooltip="Lugar geométrico" w:history="1">
        <w:r w:rsidRPr="00EF4756">
          <w:rPr>
            <w:rFonts w:ascii="Arial Narrow" w:hAnsi="Arial Narrow"/>
            <w:bCs/>
            <w:sz w:val="20"/>
            <w:szCs w:val="20"/>
          </w:rPr>
          <w:t>lugar geométrico</w:t>
        </w:r>
      </w:hyperlink>
      <w:r w:rsidRPr="00EF4756">
        <w:rPr>
          <w:rFonts w:ascii="Arial Narrow" w:hAnsi="Arial Narrow" w:cs="Arial"/>
          <w:bCs/>
          <w:sz w:val="20"/>
          <w:szCs w:val="20"/>
        </w:rPr>
        <w:t xml:space="preserve"> de los </w:t>
      </w:r>
      <w:hyperlink r:id="rId13" w:tooltip="Punto (geometría)" w:history="1">
        <w:r w:rsidRPr="00EF4756">
          <w:rPr>
            <w:rFonts w:ascii="Arial Narrow" w:hAnsi="Arial Narrow"/>
            <w:bCs/>
            <w:sz w:val="20"/>
            <w:szCs w:val="20"/>
          </w:rPr>
          <w:t>puntos</w:t>
        </w:r>
      </w:hyperlink>
      <w:r w:rsidRPr="00EF4756">
        <w:rPr>
          <w:rFonts w:ascii="Arial Narrow" w:hAnsi="Arial Narrow" w:cs="Arial"/>
          <w:bCs/>
          <w:sz w:val="20"/>
          <w:szCs w:val="20"/>
        </w:rPr>
        <w:t xml:space="preserve"> del </w:t>
      </w:r>
      <w:hyperlink r:id="rId14" w:tooltip="Plano (geometría)" w:history="1">
        <w:r w:rsidRPr="00EF4756">
          <w:rPr>
            <w:rFonts w:ascii="Arial Narrow" w:hAnsi="Arial Narrow"/>
            <w:bCs/>
            <w:sz w:val="20"/>
            <w:szCs w:val="20"/>
          </w:rPr>
          <w:t>plano</w:t>
        </w:r>
      </w:hyperlink>
      <w:r w:rsidRPr="00EF4756">
        <w:rPr>
          <w:rFonts w:ascii="Arial Narrow" w:hAnsi="Arial Narrow" w:cs="Arial"/>
          <w:bCs/>
          <w:sz w:val="20"/>
          <w:szCs w:val="20"/>
        </w:rPr>
        <w:t xml:space="preserve"> </w:t>
      </w:r>
      <w:hyperlink r:id="rId15" w:tooltip="Equidistante" w:history="1">
        <w:r w:rsidRPr="00EF4756">
          <w:rPr>
            <w:rFonts w:ascii="Arial Narrow" w:hAnsi="Arial Narrow"/>
            <w:bCs/>
            <w:sz w:val="20"/>
            <w:szCs w:val="20"/>
          </w:rPr>
          <w:t>equidistantes</w:t>
        </w:r>
      </w:hyperlink>
      <w:r w:rsidRPr="00EF4756">
        <w:rPr>
          <w:rFonts w:ascii="Arial Narrow" w:hAnsi="Arial Narrow" w:cs="Arial"/>
          <w:bCs/>
          <w:sz w:val="20"/>
          <w:szCs w:val="20"/>
        </w:rPr>
        <w:t xml:space="preserve"> de otro fijo, llamado </w:t>
      </w:r>
      <w:hyperlink r:id="rId16" w:tooltip="Centro (Geometría)" w:history="1">
        <w:r w:rsidRPr="00EF4756">
          <w:rPr>
            <w:rFonts w:ascii="Arial Narrow" w:hAnsi="Arial Narrow"/>
            <w:bCs/>
            <w:sz w:val="20"/>
            <w:szCs w:val="20"/>
          </w:rPr>
          <w:t>centro</w:t>
        </w:r>
      </w:hyperlink>
      <w:r w:rsidRPr="00EF4756">
        <w:rPr>
          <w:rFonts w:ascii="Arial Narrow" w:hAnsi="Arial Narrow" w:cs="Arial"/>
          <w:bCs/>
          <w:sz w:val="20"/>
          <w:szCs w:val="20"/>
        </w:rPr>
        <w:t xml:space="preserve">; esta distancia se denomina </w:t>
      </w:r>
      <w:hyperlink r:id="rId17" w:tooltip="Radio (geometría)" w:history="1">
        <w:r w:rsidRPr="00EF4756">
          <w:rPr>
            <w:rFonts w:ascii="Arial Narrow" w:hAnsi="Arial Narrow"/>
            <w:bCs/>
            <w:sz w:val="20"/>
            <w:szCs w:val="20"/>
          </w:rPr>
          <w:t>radio</w:t>
        </w:r>
      </w:hyperlink>
      <w:r w:rsidRPr="00EF4756">
        <w:rPr>
          <w:rFonts w:ascii="Arial Narrow" w:hAnsi="Arial Narrow" w:cs="Arial"/>
          <w:bCs/>
          <w:sz w:val="20"/>
          <w:szCs w:val="20"/>
        </w:rPr>
        <w:t xml:space="preserve">. Sólo posee longitud. Se distingue del </w:t>
      </w:r>
      <w:hyperlink r:id="rId18" w:tooltip="Círculo" w:history="1">
        <w:r w:rsidRPr="00EF4756">
          <w:rPr>
            <w:rFonts w:ascii="Arial Narrow" w:hAnsi="Arial Narrow"/>
            <w:bCs/>
            <w:sz w:val="20"/>
            <w:szCs w:val="20"/>
          </w:rPr>
          <w:t>círculo</w:t>
        </w:r>
      </w:hyperlink>
      <w:r w:rsidRPr="00EF4756">
        <w:rPr>
          <w:rFonts w:ascii="Arial Narrow" w:hAnsi="Arial Narrow" w:cs="Arial"/>
          <w:bCs/>
          <w:sz w:val="20"/>
          <w:szCs w:val="20"/>
        </w:rPr>
        <w:t xml:space="preserve"> en que este es el lugar geométrico de los puntos contenidos en una circunferencia determinada, es decir, la circunferencia es el </w:t>
      </w:r>
      <w:hyperlink r:id="rId19" w:tooltip="Perímetro" w:history="1">
        <w:r w:rsidRPr="00EF4756">
          <w:rPr>
            <w:rFonts w:ascii="Arial Narrow" w:hAnsi="Arial Narrow"/>
            <w:bCs/>
            <w:sz w:val="20"/>
            <w:szCs w:val="20"/>
          </w:rPr>
          <w:t>perímetro</w:t>
        </w:r>
      </w:hyperlink>
      <w:r w:rsidRPr="00EF4756">
        <w:rPr>
          <w:rFonts w:ascii="Arial Narrow" w:hAnsi="Arial Narrow" w:cs="Arial"/>
          <w:bCs/>
          <w:sz w:val="20"/>
          <w:szCs w:val="20"/>
        </w:rPr>
        <w:t xml:space="preserve"> del círculo cuya superficie contiene.</w:t>
      </w:r>
    </w:p>
    <w:p w:rsidR="00D2790B" w:rsidRPr="00EF4756" w:rsidRDefault="00EF4756" w:rsidP="00EF4756">
      <w:pPr>
        <w:jc w:val="both"/>
        <w:rPr>
          <w:rFonts w:ascii="Arial Narrow" w:hAnsi="Arial Narrow" w:cs="Arial"/>
          <w:bCs/>
          <w:sz w:val="20"/>
          <w:szCs w:val="20"/>
        </w:rPr>
      </w:pPr>
      <w:r w:rsidRPr="00EF4756">
        <w:rPr>
          <w:rFonts w:ascii="Arial Narrow" w:hAnsi="Arial Narrow" w:cs="Arial"/>
          <w:bCs/>
          <w:sz w:val="20"/>
          <w:szCs w:val="20"/>
        </w:rPr>
        <w:t xml:space="preserve">Puede ser considerada como una </w:t>
      </w:r>
      <w:hyperlink r:id="rId20" w:tooltip="Elipse" w:history="1">
        <w:r w:rsidRPr="00EF4756">
          <w:rPr>
            <w:rFonts w:ascii="Arial Narrow" w:hAnsi="Arial Narrow"/>
            <w:bCs/>
            <w:sz w:val="20"/>
            <w:szCs w:val="20"/>
          </w:rPr>
          <w:t>elipse</w:t>
        </w:r>
      </w:hyperlink>
      <w:r w:rsidRPr="00EF4756">
        <w:rPr>
          <w:rFonts w:ascii="Arial Narrow" w:hAnsi="Arial Narrow" w:cs="Arial"/>
          <w:bCs/>
          <w:sz w:val="20"/>
          <w:szCs w:val="20"/>
        </w:rPr>
        <w:t xml:space="preserve"> de </w:t>
      </w:r>
      <w:hyperlink r:id="rId21" w:tooltip="Excentricidad" w:history="1">
        <w:r w:rsidRPr="00EF4756">
          <w:rPr>
            <w:rFonts w:ascii="Arial Narrow" w:hAnsi="Arial Narrow"/>
            <w:bCs/>
            <w:sz w:val="20"/>
            <w:szCs w:val="20"/>
          </w:rPr>
          <w:t>excentricidad</w:t>
        </w:r>
      </w:hyperlink>
      <w:r w:rsidRPr="00EF4756">
        <w:rPr>
          <w:rFonts w:ascii="Arial Narrow" w:hAnsi="Arial Narrow" w:cs="Arial"/>
          <w:bCs/>
          <w:sz w:val="20"/>
          <w:szCs w:val="20"/>
        </w:rPr>
        <w:t xml:space="preserve"> nula, o una elipse cuyos semiejes son iguales. También se puede describir como la sección, perpendicular al eje, de una superficie </w:t>
      </w:r>
      <w:hyperlink r:id="rId22" w:tooltip="Cono (geometría)" w:history="1">
        <w:r w:rsidRPr="00EF4756">
          <w:rPr>
            <w:rFonts w:ascii="Arial Narrow" w:hAnsi="Arial Narrow"/>
            <w:bCs/>
            <w:sz w:val="20"/>
            <w:szCs w:val="20"/>
          </w:rPr>
          <w:t>cónica</w:t>
        </w:r>
      </w:hyperlink>
      <w:r w:rsidRPr="00EF4756">
        <w:rPr>
          <w:rFonts w:ascii="Arial Narrow" w:hAnsi="Arial Narrow" w:cs="Arial"/>
          <w:bCs/>
          <w:sz w:val="20"/>
          <w:szCs w:val="20"/>
        </w:rPr>
        <w:t xml:space="preserve"> o </w:t>
      </w:r>
      <w:hyperlink r:id="rId23" w:tooltip="Cilindro" w:history="1">
        <w:r w:rsidRPr="00EF4756">
          <w:rPr>
            <w:rFonts w:ascii="Arial Narrow" w:hAnsi="Arial Narrow"/>
            <w:bCs/>
            <w:sz w:val="20"/>
            <w:szCs w:val="20"/>
          </w:rPr>
          <w:t>cilíndrica</w:t>
        </w:r>
      </w:hyperlink>
      <w:r w:rsidRPr="00EF4756">
        <w:rPr>
          <w:rFonts w:ascii="Arial Narrow" w:hAnsi="Arial Narrow" w:cs="Arial"/>
          <w:bCs/>
          <w:sz w:val="20"/>
          <w:szCs w:val="20"/>
        </w:rPr>
        <w:t xml:space="preserve">, o como un </w:t>
      </w:r>
      <w:hyperlink r:id="rId24" w:tooltip="Polígono" w:history="1">
        <w:r w:rsidRPr="00EF4756">
          <w:rPr>
            <w:rFonts w:ascii="Arial Narrow" w:hAnsi="Arial Narrow"/>
            <w:bCs/>
            <w:sz w:val="20"/>
            <w:szCs w:val="20"/>
          </w:rPr>
          <w:t>polígono</w:t>
        </w:r>
      </w:hyperlink>
      <w:r w:rsidRPr="00EF4756">
        <w:rPr>
          <w:rFonts w:ascii="Arial Narrow" w:hAnsi="Arial Narrow" w:cs="Arial"/>
          <w:bCs/>
          <w:sz w:val="20"/>
          <w:szCs w:val="20"/>
        </w:rPr>
        <w:t xml:space="preserve"> de infinitos lados, cuya </w:t>
      </w:r>
      <w:hyperlink r:id="rId25" w:tooltip="Apotema" w:history="1">
        <w:r w:rsidRPr="00EF4756">
          <w:rPr>
            <w:rFonts w:ascii="Arial Narrow" w:hAnsi="Arial Narrow"/>
            <w:bCs/>
            <w:sz w:val="20"/>
            <w:szCs w:val="20"/>
          </w:rPr>
          <w:t>apotema</w:t>
        </w:r>
      </w:hyperlink>
      <w:r w:rsidRPr="00EF4756">
        <w:rPr>
          <w:rFonts w:ascii="Arial Narrow" w:hAnsi="Arial Narrow" w:cs="Arial"/>
          <w:bCs/>
          <w:sz w:val="20"/>
          <w:szCs w:val="20"/>
        </w:rPr>
        <w:t xml:space="preserve"> coincide con su </w:t>
      </w:r>
      <w:hyperlink r:id="rId26" w:tooltip="Radio (geometría)" w:history="1">
        <w:r w:rsidRPr="00EF4756">
          <w:rPr>
            <w:rFonts w:ascii="Arial Narrow" w:hAnsi="Arial Narrow"/>
            <w:bCs/>
            <w:sz w:val="20"/>
            <w:szCs w:val="20"/>
          </w:rPr>
          <w:t>radio</w:t>
        </w:r>
      </w:hyperlink>
      <w:r w:rsidRPr="00EF4756">
        <w:rPr>
          <w:rFonts w:ascii="Arial Narrow" w:hAnsi="Arial Narrow" w:cs="Arial"/>
          <w:bCs/>
          <w:sz w:val="20"/>
          <w:szCs w:val="20"/>
        </w:rPr>
        <w:t>.</w:t>
      </w:r>
      <w:r>
        <w:rPr>
          <w:rFonts w:ascii="Arial Narrow" w:hAnsi="Arial Narrow" w:cs="Arial"/>
          <w:bCs/>
          <w:sz w:val="20"/>
          <w:szCs w:val="20"/>
        </w:rPr>
        <w:t xml:space="preserve"> </w:t>
      </w:r>
      <w:r w:rsidRPr="00EF4756">
        <w:rPr>
          <w:rFonts w:ascii="Arial Narrow" w:hAnsi="Arial Narrow" w:cs="Arial"/>
          <w:bCs/>
          <w:sz w:val="20"/>
          <w:szCs w:val="20"/>
        </w:rPr>
        <w:t>Es una curva bidimensional con infinitos ejes de simetría y sus aplicaciones son muy numerosas.</w:t>
      </w:r>
    </w:p>
    <w:p w:rsidR="00EF4756" w:rsidRPr="00EF4756" w:rsidRDefault="00EF4756" w:rsidP="00EF4756">
      <w:pPr>
        <w:jc w:val="both"/>
        <w:rPr>
          <w:rFonts w:ascii="Arial Narrow" w:hAnsi="Arial Narrow" w:cs="Arial"/>
          <w:bCs/>
          <w:sz w:val="20"/>
          <w:szCs w:val="20"/>
        </w:rPr>
      </w:pPr>
      <w:r w:rsidRPr="00136F03">
        <w:rPr>
          <w:rFonts w:ascii="Arial Narrow" w:hAnsi="Arial Narrow"/>
          <w:b/>
          <w:bCs/>
          <w:sz w:val="20"/>
          <w:szCs w:val="20"/>
          <w:highlight w:val="cyan"/>
        </w:rPr>
        <w:t>ELEMENTOS DE LA CIRCUNFERENCIA</w:t>
      </w:r>
      <w:r>
        <w:rPr>
          <w:rFonts w:ascii="Arial Narrow" w:hAnsi="Arial Narrow" w:cs="Arial"/>
          <w:b/>
          <w:bCs/>
          <w:sz w:val="20"/>
          <w:szCs w:val="20"/>
        </w:rPr>
        <w:t xml:space="preserve">: </w:t>
      </w:r>
      <w:r w:rsidRPr="00EF4756">
        <w:rPr>
          <w:rFonts w:ascii="Arial Narrow" w:hAnsi="Arial Narrow" w:cs="Arial"/>
          <w:bCs/>
          <w:sz w:val="20"/>
          <w:szCs w:val="20"/>
        </w:rPr>
        <w:t>Existen varios puntos, rectas y segmentos, singulares en la circunferencia:</w:t>
      </w:r>
    </w:p>
    <w:p w:rsidR="00EF4756" w:rsidRPr="00EF4756" w:rsidRDefault="0092792A" w:rsidP="00EF4756">
      <w:pPr>
        <w:jc w:val="both"/>
        <w:rPr>
          <w:rFonts w:ascii="Arial Narrow" w:hAnsi="Arial Narrow" w:cs="Arial"/>
          <w:bCs/>
          <w:sz w:val="20"/>
          <w:szCs w:val="20"/>
        </w:rPr>
      </w:pPr>
      <w:r w:rsidRPr="00136F03">
        <w:rPr>
          <w:noProof/>
          <w:highlight w:val="cyan"/>
          <w:lang w:val="en-US" w:eastAsia="en-US"/>
        </w:rPr>
        <w:drawing>
          <wp:anchor distT="0" distB="0" distL="114300" distR="114300" simplePos="0" relativeHeight="251657728" behindDoc="0" locked="0" layoutInCell="1" allowOverlap="1" wp14:anchorId="0C641939" wp14:editId="77286730">
            <wp:simplePos x="0" y="0"/>
            <wp:positionH relativeFrom="column">
              <wp:posOffset>4120515</wp:posOffset>
            </wp:positionH>
            <wp:positionV relativeFrom="paragraph">
              <wp:posOffset>70485</wp:posOffset>
            </wp:positionV>
            <wp:extent cx="1598295" cy="1671955"/>
            <wp:effectExtent l="0" t="0" r="0" b="0"/>
            <wp:wrapSquare wrapText="bothSides"/>
            <wp:docPr id="9" name="Imagen 9" descr="Elementos de la circunfer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ementos de la circunferencia"/>
                    <pic:cNvPicPr>
                      <a:picLocks noChangeAspect="1" noChangeArrowheads="1"/>
                    </pic:cNvPicPr>
                  </pic:nvPicPr>
                  <pic:blipFill rotWithShape="1">
                    <a:blip r:embed="rId27">
                      <a:extLst>
                        <a:ext uri="{28A0092B-C50C-407E-A947-70E740481C1C}">
                          <a14:useLocalDpi xmlns:a14="http://schemas.microsoft.com/office/drawing/2010/main" val="0"/>
                        </a:ext>
                      </a:extLst>
                    </a:blip>
                    <a:srcRect l="7667" t="5621" r="8667" b="15680"/>
                    <a:stretch/>
                  </pic:blipFill>
                  <pic:spPr bwMode="auto">
                    <a:xfrm>
                      <a:off x="0" y="0"/>
                      <a:ext cx="1598295" cy="16719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F4756" w:rsidRPr="00EF4756">
        <w:rPr>
          <w:rFonts w:ascii="Arial Narrow" w:hAnsi="Arial Narrow" w:cs="Arial"/>
          <w:b/>
          <w:bCs/>
          <w:sz w:val="20"/>
          <w:szCs w:val="20"/>
        </w:rPr>
        <w:t>Centro</w:t>
      </w:r>
      <w:r w:rsidR="00EF4756" w:rsidRPr="00EF4756">
        <w:rPr>
          <w:rFonts w:ascii="Arial Narrow" w:hAnsi="Arial Narrow" w:cs="Arial"/>
          <w:bCs/>
          <w:sz w:val="20"/>
          <w:szCs w:val="20"/>
        </w:rPr>
        <w:t>: punto interior equidistante de todos los puntos de la circunferencia</w:t>
      </w:r>
    </w:p>
    <w:p w:rsidR="00EF4756" w:rsidRPr="00EF4756" w:rsidRDefault="001E7FE6" w:rsidP="00EF4756">
      <w:pPr>
        <w:jc w:val="both"/>
        <w:rPr>
          <w:rFonts w:ascii="Arial Narrow" w:hAnsi="Arial Narrow" w:cs="Arial"/>
          <w:bCs/>
          <w:sz w:val="20"/>
          <w:szCs w:val="20"/>
        </w:rPr>
      </w:pPr>
      <w:hyperlink r:id="rId28" w:tooltip="Radio (geometría)" w:history="1">
        <w:r w:rsidR="00EF4756" w:rsidRPr="00EF4756">
          <w:rPr>
            <w:rFonts w:ascii="Arial Narrow" w:hAnsi="Arial Narrow"/>
            <w:b/>
            <w:sz w:val="20"/>
            <w:szCs w:val="20"/>
          </w:rPr>
          <w:t>Radio</w:t>
        </w:r>
      </w:hyperlink>
      <w:r w:rsidR="00EF4756" w:rsidRPr="00EF4756">
        <w:rPr>
          <w:rFonts w:ascii="Arial Narrow" w:hAnsi="Arial Narrow" w:cs="Arial"/>
          <w:bCs/>
          <w:sz w:val="20"/>
          <w:szCs w:val="20"/>
        </w:rPr>
        <w:t>: el segmento que une el centro con un punto de la circunferencia</w:t>
      </w:r>
    </w:p>
    <w:p w:rsidR="00EF4756" w:rsidRPr="00EF4756" w:rsidRDefault="001E7FE6" w:rsidP="00EF4756">
      <w:pPr>
        <w:jc w:val="both"/>
        <w:rPr>
          <w:rFonts w:ascii="Arial Narrow" w:hAnsi="Arial Narrow" w:cs="Arial"/>
          <w:bCs/>
          <w:sz w:val="20"/>
          <w:szCs w:val="20"/>
        </w:rPr>
      </w:pPr>
      <w:hyperlink r:id="rId29" w:tooltip="Diámetro" w:history="1">
        <w:r w:rsidR="00EF4756" w:rsidRPr="00EF4756">
          <w:rPr>
            <w:rFonts w:ascii="Arial Narrow" w:hAnsi="Arial Narrow"/>
            <w:b/>
            <w:sz w:val="20"/>
            <w:szCs w:val="20"/>
          </w:rPr>
          <w:t>Diámetro</w:t>
        </w:r>
      </w:hyperlink>
      <w:r w:rsidR="00EF4756" w:rsidRPr="00EF4756">
        <w:rPr>
          <w:rFonts w:ascii="Arial Narrow" w:hAnsi="Arial Narrow" w:cs="Arial"/>
          <w:bCs/>
          <w:sz w:val="20"/>
          <w:szCs w:val="20"/>
        </w:rPr>
        <w:t>: el mayor segmento que une dos puntos de la circunferencia y, lógicamente, pasa por el centro</w:t>
      </w:r>
    </w:p>
    <w:p w:rsidR="00EF4756" w:rsidRPr="00EF4756" w:rsidRDefault="001E7FE6" w:rsidP="00EF4756">
      <w:pPr>
        <w:jc w:val="both"/>
        <w:rPr>
          <w:rFonts w:ascii="Arial Narrow" w:hAnsi="Arial Narrow" w:cs="Arial"/>
          <w:bCs/>
          <w:sz w:val="20"/>
          <w:szCs w:val="20"/>
        </w:rPr>
      </w:pPr>
      <w:hyperlink r:id="rId30" w:tooltip="Cuerda" w:history="1">
        <w:r w:rsidR="00EF4756" w:rsidRPr="00EF4756">
          <w:rPr>
            <w:rFonts w:ascii="Arial Narrow" w:hAnsi="Arial Narrow"/>
            <w:b/>
            <w:sz w:val="20"/>
            <w:szCs w:val="20"/>
          </w:rPr>
          <w:t>Cuerda</w:t>
        </w:r>
      </w:hyperlink>
      <w:r w:rsidR="00EF4756" w:rsidRPr="00EF4756">
        <w:rPr>
          <w:rFonts w:ascii="Arial Narrow" w:hAnsi="Arial Narrow" w:cs="Arial"/>
          <w:bCs/>
          <w:sz w:val="20"/>
          <w:szCs w:val="20"/>
        </w:rPr>
        <w:t>: el segmento que une dos puntos de la circunferencia; las cuerdas de longitud máxima son los diámetros</w:t>
      </w:r>
    </w:p>
    <w:p w:rsidR="00EF4756" w:rsidRPr="00EF4756" w:rsidRDefault="00EF4756" w:rsidP="00EF4756">
      <w:pPr>
        <w:jc w:val="both"/>
        <w:rPr>
          <w:rFonts w:ascii="Arial Narrow" w:hAnsi="Arial Narrow" w:cs="Arial"/>
          <w:bCs/>
          <w:sz w:val="20"/>
          <w:szCs w:val="20"/>
        </w:rPr>
      </w:pPr>
      <w:r w:rsidRPr="00EF4756">
        <w:rPr>
          <w:rFonts w:ascii="Arial Narrow" w:hAnsi="Arial Narrow" w:cs="Arial"/>
          <w:b/>
          <w:bCs/>
          <w:sz w:val="20"/>
          <w:szCs w:val="20"/>
        </w:rPr>
        <w:t xml:space="preserve">Recta </w:t>
      </w:r>
      <w:hyperlink r:id="rId31" w:tooltip="Secante" w:history="1">
        <w:r w:rsidRPr="00EF4756">
          <w:rPr>
            <w:rFonts w:ascii="Arial Narrow" w:hAnsi="Arial Narrow"/>
            <w:b/>
            <w:sz w:val="20"/>
            <w:szCs w:val="20"/>
          </w:rPr>
          <w:t>secante</w:t>
        </w:r>
      </w:hyperlink>
      <w:r w:rsidRPr="00EF4756">
        <w:rPr>
          <w:rFonts w:ascii="Arial Narrow" w:hAnsi="Arial Narrow" w:cs="Arial"/>
          <w:bCs/>
          <w:sz w:val="20"/>
          <w:szCs w:val="20"/>
        </w:rPr>
        <w:t>: la que corta a la circunferencia en dos puntos</w:t>
      </w:r>
    </w:p>
    <w:p w:rsidR="00EF4756" w:rsidRPr="00EF4756" w:rsidRDefault="00EF4756" w:rsidP="00EF4756">
      <w:pPr>
        <w:jc w:val="both"/>
        <w:rPr>
          <w:rFonts w:ascii="Arial Narrow" w:hAnsi="Arial Narrow" w:cs="Arial"/>
          <w:bCs/>
          <w:sz w:val="20"/>
          <w:szCs w:val="20"/>
        </w:rPr>
      </w:pPr>
      <w:r w:rsidRPr="00EF4756">
        <w:rPr>
          <w:rFonts w:ascii="Arial Narrow" w:hAnsi="Arial Narrow" w:cs="Arial"/>
          <w:b/>
          <w:bCs/>
          <w:sz w:val="20"/>
          <w:szCs w:val="20"/>
        </w:rPr>
        <w:t xml:space="preserve">Recta </w:t>
      </w:r>
      <w:hyperlink r:id="rId32" w:tooltip="Tangente" w:history="1">
        <w:r w:rsidRPr="00EF4756">
          <w:rPr>
            <w:rFonts w:ascii="Arial Narrow" w:hAnsi="Arial Narrow"/>
            <w:b/>
            <w:sz w:val="20"/>
            <w:szCs w:val="20"/>
          </w:rPr>
          <w:t>tangente</w:t>
        </w:r>
      </w:hyperlink>
      <w:r w:rsidRPr="00EF4756">
        <w:rPr>
          <w:rFonts w:ascii="Arial Narrow" w:hAnsi="Arial Narrow" w:cs="Arial"/>
          <w:bCs/>
          <w:sz w:val="20"/>
          <w:szCs w:val="20"/>
        </w:rPr>
        <w:t>: la que toca a la circunferencia en un sólo punto</w:t>
      </w:r>
    </w:p>
    <w:p w:rsidR="00EF4756" w:rsidRPr="00EF4756" w:rsidRDefault="00EF4756" w:rsidP="00EF4756">
      <w:pPr>
        <w:jc w:val="both"/>
        <w:rPr>
          <w:rFonts w:ascii="Arial Narrow" w:hAnsi="Arial Narrow" w:cs="Arial"/>
          <w:bCs/>
          <w:sz w:val="20"/>
          <w:szCs w:val="20"/>
        </w:rPr>
      </w:pPr>
      <w:r w:rsidRPr="00EF4756">
        <w:rPr>
          <w:rFonts w:ascii="Arial Narrow" w:hAnsi="Arial Narrow" w:cs="Arial"/>
          <w:bCs/>
          <w:sz w:val="20"/>
          <w:szCs w:val="20"/>
        </w:rPr>
        <w:t>Punto de tangencia: el de contacto de la tangente con la circunferencia</w:t>
      </w:r>
    </w:p>
    <w:p w:rsidR="00D2790B" w:rsidRPr="00EF4756" w:rsidRDefault="001E7FE6" w:rsidP="00683F55">
      <w:pPr>
        <w:jc w:val="both"/>
        <w:rPr>
          <w:rFonts w:ascii="Arial Narrow" w:hAnsi="Arial Narrow" w:cs="Arial"/>
          <w:bCs/>
          <w:sz w:val="20"/>
          <w:szCs w:val="20"/>
        </w:rPr>
      </w:pPr>
      <w:hyperlink r:id="rId33" w:tooltip="Arco (geometría)" w:history="1">
        <w:r w:rsidR="00EF4756" w:rsidRPr="0092792A">
          <w:rPr>
            <w:rFonts w:ascii="Arial Narrow" w:hAnsi="Arial Narrow"/>
            <w:sz w:val="20"/>
            <w:szCs w:val="20"/>
          </w:rPr>
          <w:t>Arco</w:t>
        </w:r>
      </w:hyperlink>
      <w:r w:rsidR="00EF4756" w:rsidRPr="0092792A">
        <w:rPr>
          <w:rFonts w:ascii="Arial Narrow" w:hAnsi="Arial Narrow" w:cs="Arial"/>
          <w:bCs/>
          <w:sz w:val="20"/>
          <w:szCs w:val="20"/>
        </w:rPr>
        <w:t>:</w:t>
      </w:r>
      <w:r w:rsidR="00EF4756" w:rsidRPr="00EF4756">
        <w:rPr>
          <w:rFonts w:ascii="Arial Narrow" w:hAnsi="Arial Narrow" w:cs="Arial"/>
          <w:bCs/>
          <w:sz w:val="20"/>
          <w:szCs w:val="20"/>
        </w:rPr>
        <w:t xml:space="preserve"> segmento curvilíneo de puntos pertenecientes a la circunferencia</w:t>
      </w:r>
    </w:p>
    <w:p w:rsidR="00683F55" w:rsidRPr="00683F55" w:rsidRDefault="00683F55" w:rsidP="00683F55">
      <w:pPr>
        <w:jc w:val="both"/>
        <w:rPr>
          <w:rFonts w:ascii="Arial Narrow" w:hAnsi="Arial Narrow" w:cs="Arial"/>
          <w:bCs/>
          <w:sz w:val="20"/>
          <w:szCs w:val="20"/>
        </w:rPr>
      </w:pPr>
      <w:r w:rsidRPr="0092792A">
        <w:rPr>
          <w:rFonts w:ascii="Arial Narrow" w:hAnsi="Arial Narrow" w:cs="Arial"/>
          <w:b/>
          <w:bCs/>
          <w:sz w:val="20"/>
          <w:szCs w:val="20"/>
          <w:highlight w:val="cyan"/>
        </w:rPr>
        <w:t>Semicircunferencia</w:t>
      </w:r>
      <w:r w:rsidRPr="0092792A">
        <w:rPr>
          <w:rFonts w:ascii="Arial Narrow" w:hAnsi="Arial Narrow" w:cs="Arial"/>
          <w:bCs/>
          <w:sz w:val="20"/>
          <w:szCs w:val="20"/>
          <w:highlight w:val="cyan"/>
        </w:rPr>
        <w:t>:</w:t>
      </w:r>
      <w:r w:rsidRPr="00683F55">
        <w:rPr>
          <w:rFonts w:ascii="Arial Narrow" w:hAnsi="Arial Narrow" w:cs="Arial"/>
          <w:bCs/>
          <w:sz w:val="20"/>
          <w:szCs w:val="20"/>
        </w:rPr>
        <w:t xml:space="preserve"> cada uno de los dos arcos delimitados por los extremos de un diámetro. </w:t>
      </w:r>
    </w:p>
    <w:p w:rsidR="00557973" w:rsidRPr="00557973" w:rsidRDefault="000A3C18" w:rsidP="00557973">
      <w:pPr>
        <w:jc w:val="both"/>
        <w:rPr>
          <w:rFonts w:ascii="Arial Narrow" w:hAnsi="Arial Narrow" w:cs="Arial"/>
          <w:bCs/>
          <w:sz w:val="20"/>
          <w:szCs w:val="20"/>
        </w:rPr>
      </w:pPr>
      <w:r w:rsidRPr="0092792A">
        <w:rPr>
          <w:rFonts w:ascii="Arial Narrow" w:hAnsi="Arial Narrow" w:cs="Arial"/>
          <w:bCs/>
          <w:noProof/>
          <w:sz w:val="20"/>
          <w:szCs w:val="20"/>
          <w:highlight w:val="cyan"/>
          <w:lang w:val="en-US" w:eastAsia="en-US"/>
        </w:rPr>
        <w:drawing>
          <wp:anchor distT="0" distB="0" distL="114300" distR="114300" simplePos="0" relativeHeight="251658752" behindDoc="1" locked="0" layoutInCell="1" allowOverlap="1" wp14:anchorId="063A1652" wp14:editId="7D76E981">
            <wp:simplePos x="0" y="0"/>
            <wp:positionH relativeFrom="column">
              <wp:posOffset>3753485</wp:posOffset>
            </wp:positionH>
            <wp:positionV relativeFrom="paragraph">
              <wp:posOffset>13335</wp:posOffset>
            </wp:positionV>
            <wp:extent cx="2095500" cy="2076450"/>
            <wp:effectExtent l="0" t="0" r="0" b="0"/>
            <wp:wrapSquare wrapText="bothSides"/>
            <wp:docPr id="11" name="Imagen 11" descr="C:\Users\DLC\Downloads\220px-Angulos_del_circulo1.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LC\Downloads\220px-Angulos_del_circulo1.svg.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9550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57973" w:rsidRPr="0092792A">
        <w:rPr>
          <w:rFonts w:ascii="Arial Narrow" w:hAnsi="Arial Narrow" w:cs="Arial"/>
          <w:b/>
          <w:bCs/>
          <w:sz w:val="20"/>
          <w:szCs w:val="20"/>
          <w:highlight w:val="cyan"/>
        </w:rPr>
        <w:t>Ángulos en la circunferencia</w:t>
      </w:r>
      <w:r w:rsidR="00557973">
        <w:rPr>
          <w:rFonts w:ascii="Arial Narrow" w:hAnsi="Arial Narrow" w:cs="Arial"/>
          <w:b/>
          <w:bCs/>
          <w:sz w:val="20"/>
          <w:szCs w:val="20"/>
        </w:rPr>
        <w:t>:</w:t>
      </w:r>
      <w:r w:rsidR="00423581">
        <w:rPr>
          <w:rFonts w:ascii="Arial" w:hAnsi="Arial" w:cs="Arial"/>
        </w:rPr>
        <w:t xml:space="preserve"> </w:t>
      </w:r>
      <w:r w:rsidR="00557973" w:rsidRPr="00557973">
        <w:rPr>
          <w:rFonts w:ascii="Arial Narrow" w:hAnsi="Arial Narrow" w:cs="Arial"/>
          <w:bCs/>
          <w:sz w:val="20"/>
          <w:szCs w:val="20"/>
        </w:rPr>
        <w:t>Un ángulo, respecto de una circunferencia, puede ser:</w:t>
      </w:r>
    </w:p>
    <w:p w:rsidR="00557973" w:rsidRPr="00557973" w:rsidRDefault="00557973" w:rsidP="00557973">
      <w:pPr>
        <w:jc w:val="both"/>
        <w:rPr>
          <w:rFonts w:ascii="Arial Narrow" w:hAnsi="Arial Narrow" w:cs="Arial"/>
          <w:bCs/>
          <w:sz w:val="20"/>
          <w:szCs w:val="20"/>
        </w:rPr>
      </w:pPr>
      <w:r w:rsidRPr="00557973">
        <w:rPr>
          <w:rFonts w:ascii="Arial Narrow" w:hAnsi="Arial Narrow" w:cs="Arial"/>
          <w:b/>
          <w:bCs/>
          <w:sz w:val="20"/>
          <w:szCs w:val="20"/>
        </w:rPr>
        <w:t>Ángulo central</w:t>
      </w:r>
      <w:r w:rsidRPr="00557973">
        <w:rPr>
          <w:rFonts w:ascii="Arial Narrow" w:hAnsi="Arial Narrow" w:cs="Arial"/>
          <w:bCs/>
          <w:sz w:val="20"/>
          <w:szCs w:val="20"/>
        </w:rPr>
        <w:t xml:space="preserve">: si tiene su vértice en el centro de ésta. La amplitud de un ángulo central es igual a la del arco que abarca. </w:t>
      </w:r>
    </w:p>
    <w:p w:rsidR="00557973" w:rsidRPr="00557973" w:rsidRDefault="00557973" w:rsidP="00557973">
      <w:pPr>
        <w:jc w:val="both"/>
        <w:rPr>
          <w:rFonts w:ascii="Arial Narrow" w:hAnsi="Arial Narrow" w:cs="Arial"/>
          <w:bCs/>
          <w:sz w:val="20"/>
          <w:szCs w:val="20"/>
        </w:rPr>
      </w:pPr>
      <w:r w:rsidRPr="00557973">
        <w:rPr>
          <w:rFonts w:ascii="Arial Narrow" w:hAnsi="Arial Narrow" w:cs="Arial"/>
          <w:b/>
          <w:bCs/>
          <w:sz w:val="20"/>
          <w:szCs w:val="20"/>
        </w:rPr>
        <w:t>Ángulo inscrito</w:t>
      </w:r>
      <w:r w:rsidRPr="00557973">
        <w:rPr>
          <w:rFonts w:ascii="Arial Narrow" w:hAnsi="Arial Narrow" w:cs="Arial"/>
          <w:bCs/>
          <w:sz w:val="20"/>
          <w:szCs w:val="20"/>
        </w:rPr>
        <w:t xml:space="preserve">: si su vértice es un punto de la circunferencia y sus lados la cortan en dos puntos. La amplitud de un ángulo inscrito es la mitad de la del arco que abarca. </w:t>
      </w:r>
    </w:p>
    <w:p w:rsidR="00557973" w:rsidRPr="00423581" w:rsidRDefault="00557973" w:rsidP="00557973">
      <w:pPr>
        <w:jc w:val="both"/>
        <w:rPr>
          <w:rFonts w:ascii="Arial Narrow" w:hAnsi="Arial Narrow" w:cs="Arial"/>
          <w:bCs/>
          <w:sz w:val="20"/>
          <w:szCs w:val="20"/>
        </w:rPr>
      </w:pPr>
      <w:r w:rsidRPr="00557973">
        <w:rPr>
          <w:rFonts w:ascii="Arial Narrow" w:hAnsi="Arial Narrow" w:cs="Arial"/>
          <w:b/>
          <w:bCs/>
          <w:sz w:val="20"/>
          <w:szCs w:val="20"/>
        </w:rPr>
        <w:t>Ángulo semi-inscrito</w:t>
      </w:r>
      <w:r w:rsidRPr="00557973">
        <w:rPr>
          <w:rFonts w:ascii="Arial Narrow" w:hAnsi="Arial Narrow" w:cs="Arial"/>
          <w:bCs/>
          <w:sz w:val="20"/>
          <w:szCs w:val="20"/>
        </w:rPr>
        <w:t xml:space="preserve">: si su vértice está sobre ésta, uno de sus lados la corta y el otro es tangente, siendo el punto de tangencia el propio vértice. La amplitud de un ángulo suministrito es la mitad de la del arco que abarca. </w:t>
      </w:r>
    </w:p>
    <w:p w:rsidR="00557973" w:rsidRPr="00557973" w:rsidRDefault="00557973" w:rsidP="00557973">
      <w:pPr>
        <w:jc w:val="both"/>
        <w:rPr>
          <w:rFonts w:ascii="Arial Narrow" w:hAnsi="Arial Narrow" w:cs="Arial"/>
          <w:bCs/>
          <w:sz w:val="20"/>
          <w:szCs w:val="20"/>
        </w:rPr>
      </w:pPr>
      <w:r w:rsidRPr="00557973">
        <w:rPr>
          <w:rFonts w:ascii="Arial Narrow" w:hAnsi="Arial Narrow" w:cs="Arial"/>
          <w:b/>
          <w:bCs/>
          <w:sz w:val="20"/>
          <w:szCs w:val="20"/>
        </w:rPr>
        <w:t>Ángulo interior</w:t>
      </w:r>
      <w:r w:rsidRPr="00557973">
        <w:rPr>
          <w:rFonts w:ascii="Arial Narrow" w:hAnsi="Arial Narrow" w:cs="Arial"/>
          <w:bCs/>
          <w:sz w:val="20"/>
          <w:szCs w:val="20"/>
        </w:rPr>
        <w:t>: si su vértice está en el interior de la circunferencia. La amplitud de un ángulo interior es la mitad de la suma de dos medidas: la del arco que abarcan sus lados más la del arco que abarcan sus prolongaciones.</w:t>
      </w:r>
    </w:p>
    <w:p w:rsidR="00557973" w:rsidRPr="00557973" w:rsidRDefault="00557973" w:rsidP="00557973">
      <w:pPr>
        <w:jc w:val="both"/>
        <w:rPr>
          <w:rFonts w:ascii="Arial Narrow" w:hAnsi="Arial Narrow" w:cs="Arial"/>
          <w:bCs/>
          <w:sz w:val="20"/>
          <w:szCs w:val="20"/>
        </w:rPr>
      </w:pPr>
      <w:r w:rsidRPr="000A3C18">
        <w:rPr>
          <w:rFonts w:ascii="Arial Narrow" w:hAnsi="Arial Narrow" w:cs="Arial"/>
          <w:b/>
          <w:bCs/>
          <w:sz w:val="20"/>
          <w:szCs w:val="20"/>
        </w:rPr>
        <w:t>Ángulo exterior</w:t>
      </w:r>
      <w:r w:rsidRPr="00557973">
        <w:rPr>
          <w:rFonts w:ascii="Arial Narrow" w:hAnsi="Arial Narrow" w:cs="Arial"/>
          <w:bCs/>
          <w:sz w:val="20"/>
          <w:szCs w:val="20"/>
        </w:rPr>
        <w:t>: si tiene su vértice en el exterior de ésta. La amplitud de un ángulo exterior es la mitad de la diferencia de los dos arcos que abarcan sus lados sobre dicha circunferencia.</w:t>
      </w:r>
    </w:p>
    <w:p w:rsidR="00D2790B" w:rsidRPr="00EF4756" w:rsidRDefault="00D2790B" w:rsidP="00EA02F0">
      <w:pPr>
        <w:jc w:val="center"/>
        <w:rPr>
          <w:rFonts w:ascii="Arial Narrow" w:hAnsi="Arial Narrow" w:cs="Arial"/>
          <w:bCs/>
          <w:sz w:val="20"/>
          <w:szCs w:val="20"/>
        </w:rPr>
      </w:pPr>
    </w:p>
    <w:p w:rsidR="00591B66" w:rsidRDefault="00591B66" w:rsidP="00591B66">
      <w:pPr>
        <w:jc w:val="center"/>
        <w:rPr>
          <w:rStyle w:val="mw-headline"/>
          <w:rFonts w:ascii="Arial" w:hAnsi="Arial" w:cs="Arial"/>
          <w:b/>
        </w:rPr>
      </w:pPr>
    </w:p>
    <w:p w:rsidR="00591B66" w:rsidRPr="001D3B3A" w:rsidRDefault="00591B66" w:rsidP="00591B66">
      <w:pPr>
        <w:jc w:val="both"/>
        <w:rPr>
          <w:rFonts w:ascii="Arial Narrow" w:hAnsi="Arial Narrow" w:cs="Arial"/>
          <w:b/>
          <w:bCs/>
          <w:sz w:val="20"/>
          <w:szCs w:val="20"/>
        </w:rPr>
      </w:pPr>
      <w:r w:rsidRPr="00F440E8">
        <w:rPr>
          <w:rFonts w:ascii="Arial Narrow" w:hAnsi="Arial Narrow"/>
          <w:b/>
          <w:bCs/>
          <w:sz w:val="20"/>
          <w:szCs w:val="20"/>
          <w:highlight w:val="green"/>
        </w:rPr>
        <w:t>ECUACIONES DE LA CIRCUNFERENCIA</w:t>
      </w:r>
    </w:p>
    <w:p w:rsidR="00591B66" w:rsidRPr="001D3B3A" w:rsidRDefault="00591B66" w:rsidP="00591B66">
      <w:pPr>
        <w:jc w:val="center"/>
        <w:rPr>
          <w:rFonts w:ascii="Arial Narrow" w:hAnsi="Arial Narrow"/>
          <w:b/>
          <w:bCs/>
          <w:sz w:val="20"/>
          <w:szCs w:val="20"/>
        </w:rPr>
      </w:pPr>
    </w:p>
    <w:tbl>
      <w:tblPr>
        <w:tblW w:w="4803" w:type="pct"/>
        <w:tblInd w:w="-134" w:type="dxa"/>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2365"/>
        <w:gridCol w:w="3103"/>
        <w:gridCol w:w="3397"/>
      </w:tblGrid>
      <w:tr w:rsidR="00591B66" w:rsidRPr="001D3B3A" w:rsidTr="001D3B3A">
        <w:trPr>
          <w:trHeight w:val="402"/>
        </w:trPr>
        <w:tc>
          <w:tcPr>
            <w:tcW w:w="1334" w:type="pct"/>
            <w:tcBorders>
              <w:top w:val="outset" w:sz="6" w:space="0" w:color="111111"/>
              <w:left w:val="outset" w:sz="6" w:space="0" w:color="111111"/>
              <w:bottom w:val="outset" w:sz="6" w:space="0" w:color="111111"/>
              <w:right w:val="outset" w:sz="6" w:space="0" w:color="111111"/>
            </w:tcBorders>
            <w:vAlign w:val="center"/>
            <w:hideMark/>
          </w:tcPr>
          <w:p w:rsidR="00591B66" w:rsidRPr="001D3B3A" w:rsidRDefault="00591B66" w:rsidP="00295603">
            <w:pPr>
              <w:jc w:val="center"/>
              <w:rPr>
                <w:rFonts w:ascii="Arial Narrow" w:hAnsi="Arial Narrow"/>
                <w:b/>
                <w:bCs/>
                <w:sz w:val="20"/>
                <w:szCs w:val="20"/>
              </w:rPr>
            </w:pPr>
            <w:bookmarkStart w:id="0" w:name="Ecuaci.C3.B3n_en_coordenadas_cartesianas"/>
            <w:bookmarkEnd w:id="0"/>
            <w:r w:rsidRPr="001D3B3A">
              <w:rPr>
                <w:rFonts w:ascii="Arial Narrow" w:hAnsi="Arial Narrow"/>
                <w:b/>
                <w:bCs/>
                <w:sz w:val="20"/>
                <w:szCs w:val="20"/>
              </w:rPr>
              <w:t> </w:t>
            </w:r>
            <w:r w:rsidR="001D3B3A">
              <w:rPr>
                <w:rFonts w:ascii="Arial Narrow" w:hAnsi="Arial Narrow"/>
                <w:b/>
                <w:bCs/>
                <w:sz w:val="20"/>
                <w:szCs w:val="20"/>
              </w:rPr>
              <w:t>NOMBRE</w:t>
            </w:r>
          </w:p>
        </w:tc>
        <w:tc>
          <w:tcPr>
            <w:tcW w:w="1750" w:type="pct"/>
            <w:tcBorders>
              <w:top w:val="outset" w:sz="6" w:space="0" w:color="111111"/>
              <w:left w:val="outset" w:sz="6" w:space="0" w:color="111111"/>
              <w:bottom w:val="outset" w:sz="6" w:space="0" w:color="111111"/>
              <w:right w:val="outset" w:sz="6" w:space="0" w:color="111111"/>
            </w:tcBorders>
            <w:vAlign w:val="center"/>
            <w:hideMark/>
          </w:tcPr>
          <w:p w:rsidR="00591B66" w:rsidRPr="001D3B3A" w:rsidRDefault="001D3B3A" w:rsidP="00295603">
            <w:pPr>
              <w:jc w:val="center"/>
              <w:rPr>
                <w:rFonts w:ascii="Arial Narrow" w:hAnsi="Arial Narrow"/>
                <w:b/>
                <w:bCs/>
                <w:sz w:val="20"/>
                <w:szCs w:val="20"/>
              </w:rPr>
            </w:pPr>
            <w:r w:rsidRPr="001D3B3A">
              <w:rPr>
                <w:rFonts w:ascii="Arial Narrow" w:hAnsi="Arial Narrow"/>
                <w:b/>
                <w:bCs/>
                <w:sz w:val="20"/>
                <w:szCs w:val="20"/>
              </w:rPr>
              <w:t>VÉRTICE EN (0,0)</w:t>
            </w:r>
          </w:p>
        </w:tc>
        <w:tc>
          <w:tcPr>
            <w:tcW w:w="1916" w:type="pct"/>
            <w:tcBorders>
              <w:top w:val="outset" w:sz="6" w:space="0" w:color="111111"/>
              <w:left w:val="outset" w:sz="6" w:space="0" w:color="111111"/>
              <w:bottom w:val="outset" w:sz="6" w:space="0" w:color="111111"/>
              <w:right w:val="outset" w:sz="6" w:space="0" w:color="111111"/>
            </w:tcBorders>
            <w:vAlign w:val="center"/>
            <w:hideMark/>
          </w:tcPr>
          <w:p w:rsidR="00591B66" w:rsidRPr="001D3B3A" w:rsidRDefault="001D3B3A" w:rsidP="00295603">
            <w:pPr>
              <w:jc w:val="center"/>
              <w:rPr>
                <w:rFonts w:ascii="Arial Narrow" w:hAnsi="Arial Narrow"/>
                <w:b/>
                <w:bCs/>
                <w:sz w:val="20"/>
                <w:szCs w:val="20"/>
              </w:rPr>
            </w:pPr>
            <w:r w:rsidRPr="001D3B3A">
              <w:rPr>
                <w:rFonts w:ascii="Arial Narrow" w:hAnsi="Arial Narrow"/>
                <w:b/>
                <w:bCs/>
                <w:sz w:val="20"/>
                <w:szCs w:val="20"/>
              </w:rPr>
              <w:t>VÉRTICE EN (H, K)</w:t>
            </w:r>
          </w:p>
        </w:tc>
      </w:tr>
      <w:tr w:rsidR="00591B66" w:rsidRPr="001D3B3A" w:rsidTr="001D3B3A">
        <w:trPr>
          <w:trHeight w:val="692"/>
        </w:trPr>
        <w:tc>
          <w:tcPr>
            <w:tcW w:w="1334" w:type="pct"/>
            <w:tcBorders>
              <w:top w:val="outset" w:sz="6" w:space="0" w:color="111111"/>
              <w:left w:val="outset" w:sz="6" w:space="0" w:color="111111"/>
              <w:bottom w:val="outset" w:sz="6" w:space="0" w:color="111111"/>
              <w:right w:val="outset" w:sz="6" w:space="0" w:color="111111"/>
            </w:tcBorders>
            <w:shd w:val="clear" w:color="auto" w:fill="CCFF99"/>
            <w:vAlign w:val="center"/>
            <w:hideMark/>
          </w:tcPr>
          <w:p w:rsidR="00591B66" w:rsidRPr="001D3B3A" w:rsidRDefault="00591B66" w:rsidP="00295603">
            <w:pPr>
              <w:jc w:val="center"/>
              <w:rPr>
                <w:rFonts w:ascii="Arial Narrow" w:hAnsi="Arial Narrow"/>
                <w:b/>
                <w:bCs/>
                <w:sz w:val="20"/>
                <w:szCs w:val="20"/>
              </w:rPr>
            </w:pPr>
            <w:r w:rsidRPr="001D3B3A">
              <w:rPr>
                <w:rFonts w:ascii="Arial Narrow" w:hAnsi="Arial Narrow"/>
                <w:b/>
                <w:bCs/>
                <w:sz w:val="20"/>
                <w:szCs w:val="20"/>
              </w:rPr>
              <w:t>CIRCUNFERENCIA</w:t>
            </w:r>
          </w:p>
        </w:tc>
        <w:tc>
          <w:tcPr>
            <w:tcW w:w="1750" w:type="pct"/>
            <w:tcBorders>
              <w:top w:val="outset" w:sz="6" w:space="0" w:color="111111"/>
              <w:left w:val="outset" w:sz="6" w:space="0" w:color="111111"/>
              <w:bottom w:val="outset" w:sz="6" w:space="0" w:color="111111"/>
              <w:right w:val="outset" w:sz="6" w:space="0" w:color="111111"/>
            </w:tcBorders>
            <w:vAlign w:val="center"/>
            <w:hideMark/>
          </w:tcPr>
          <w:p w:rsidR="00591B66" w:rsidRPr="001D3B3A" w:rsidRDefault="001E7FE6" w:rsidP="001D3B3A">
            <w:pPr>
              <w:jc w:val="center"/>
              <w:rPr>
                <w:rFonts w:ascii="Arial Narrow" w:hAnsi="Arial Narrow"/>
                <w:b/>
                <w:bCs/>
                <w:i/>
                <w:sz w:val="20"/>
                <w:szCs w:val="20"/>
              </w:rPr>
            </w:pPr>
            <m:oMathPara>
              <m:oMath>
                <m:sSup>
                  <m:sSupPr>
                    <m:ctrlPr>
                      <w:rPr>
                        <w:rFonts w:ascii="Cambria Math" w:hAnsi="Cambria Math"/>
                        <w:b/>
                        <w:bCs/>
                        <w:i/>
                        <w:sz w:val="20"/>
                        <w:szCs w:val="20"/>
                        <w:highlight w:val="cyan"/>
                      </w:rPr>
                    </m:ctrlPr>
                  </m:sSupPr>
                  <m:e>
                    <m:r>
                      <m:rPr>
                        <m:sty m:val="bi"/>
                      </m:rPr>
                      <w:rPr>
                        <w:rFonts w:ascii="Cambria Math" w:hAnsi="Cambria Math"/>
                        <w:sz w:val="20"/>
                        <w:szCs w:val="20"/>
                        <w:highlight w:val="cyan"/>
                      </w:rPr>
                      <m:t>x</m:t>
                    </m:r>
                  </m:e>
                  <m:sup>
                    <m:r>
                      <m:rPr>
                        <m:sty m:val="bi"/>
                      </m:rPr>
                      <w:rPr>
                        <w:rFonts w:ascii="Cambria Math" w:hAnsi="Cambria Math"/>
                        <w:sz w:val="20"/>
                        <w:szCs w:val="20"/>
                        <w:highlight w:val="cyan"/>
                      </w:rPr>
                      <m:t>2</m:t>
                    </m:r>
                  </m:sup>
                </m:sSup>
                <m:r>
                  <m:rPr>
                    <m:sty m:val="bi"/>
                  </m:rPr>
                  <w:rPr>
                    <w:rFonts w:ascii="Cambria Math" w:hAnsi="Cambria Math"/>
                    <w:sz w:val="20"/>
                    <w:szCs w:val="20"/>
                    <w:highlight w:val="cyan"/>
                  </w:rPr>
                  <m:t>+</m:t>
                </m:r>
                <m:sSup>
                  <m:sSupPr>
                    <m:ctrlPr>
                      <w:rPr>
                        <w:rFonts w:ascii="Cambria Math" w:hAnsi="Cambria Math"/>
                        <w:b/>
                        <w:bCs/>
                        <w:i/>
                        <w:sz w:val="20"/>
                        <w:szCs w:val="20"/>
                        <w:highlight w:val="cyan"/>
                      </w:rPr>
                    </m:ctrlPr>
                  </m:sSupPr>
                  <m:e>
                    <m:r>
                      <m:rPr>
                        <m:sty m:val="bi"/>
                      </m:rPr>
                      <w:rPr>
                        <w:rFonts w:ascii="Cambria Math" w:hAnsi="Cambria Math"/>
                        <w:sz w:val="20"/>
                        <w:szCs w:val="20"/>
                        <w:highlight w:val="cyan"/>
                      </w:rPr>
                      <m:t>y</m:t>
                    </m:r>
                  </m:e>
                  <m:sup>
                    <m:r>
                      <m:rPr>
                        <m:sty m:val="bi"/>
                      </m:rPr>
                      <w:rPr>
                        <w:rFonts w:ascii="Cambria Math" w:hAnsi="Cambria Math"/>
                        <w:sz w:val="20"/>
                        <w:szCs w:val="20"/>
                        <w:highlight w:val="cyan"/>
                      </w:rPr>
                      <m:t>2</m:t>
                    </m:r>
                  </m:sup>
                </m:sSup>
                <m:r>
                  <m:rPr>
                    <m:sty m:val="bi"/>
                  </m:rPr>
                  <w:rPr>
                    <w:rFonts w:ascii="Cambria Math" w:hAnsi="Cambria Math"/>
                    <w:sz w:val="20"/>
                    <w:szCs w:val="20"/>
                    <w:highlight w:val="cyan"/>
                  </w:rPr>
                  <m:t>=</m:t>
                </m:r>
                <m:sSup>
                  <m:sSupPr>
                    <m:ctrlPr>
                      <w:rPr>
                        <w:rFonts w:ascii="Cambria Math" w:hAnsi="Cambria Math"/>
                        <w:b/>
                        <w:bCs/>
                        <w:i/>
                        <w:sz w:val="20"/>
                        <w:szCs w:val="20"/>
                        <w:highlight w:val="cyan"/>
                      </w:rPr>
                    </m:ctrlPr>
                  </m:sSupPr>
                  <m:e>
                    <m:r>
                      <m:rPr>
                        <m:sty m:val="bi"/>
                      </m:rPr>
                      <w:rPr>
                        <w:rFonts w:ascii="Cambria Math" w:hAnsi="Cambria Math"/>
                        <w:sz w:val="20"/>
                        <w:szCs w:val="20"/>
                        <w:highlight w:val="cyan"/>
                      </w:rPr>
                      <m:t>r</m:t>
                    </m:r>
                  </m:e>
                  <m:sup>
                    <m:r>
                      <m:rPr>
                        <m:sty m:val="bi"/>
                      </m:rPr>
                      <w:rPr>
                        <w:rFonts w:ascii="Cambria Math" w:hAnsi="Cambria Math"/>
                        <w:sz w:val="20"/>
                        <w:szCs w:val="20"/>
                        <w:highlight w:val="cyan"/>
                      </w:rPr>
                      <m:t>2</m:t>
                    </m:r>
                  </m:sup>
                </m:sSup>
              </m:oMath>
            </m:oMathPara>
          </w:p>
        </w:tc>
        <w:tc>
          <w:tcPr>
            <w:tcW w:w="1916" w:type="pct"/>
            <w:tcBorders>
              <w:top w:val="outset" w:sz="6" w:space="0" w:color="111111"/>
              <w:left w:val="outset" w:sz="6" w:space="0" w:color="111111"/>
              <w:bottom w:val="outset" w:sz="6" w:space="0" w:color="111111"/>
              <w:right w:val="outset" w:sz="6" w:space="0" w:color="111111"/>
            </w:tcBorders>
            <w:vAlign w:val="center"/>
            <w:hideMark/>
          </w:tcPr>
          <w:p w:rsidR="00591B66" w:rsidRPr="001D3B3A" w:rsidRDefault="001E7FE6" w:rsidP="001D3B3A">
            <w:pPr>
              <w:jc w:val="center"/>
              <w:rPr>
                <w:rFonts w:ascii="Arial Narrow" w:hAnsi="Arial Narrow"/>
                <w:b/>
                <w:bCs/>
                <w:sz w:val="20"/>
                <w:szCs w:val="20"/>
              </w:rPr>
            </w:pPr>
            <m:oMathPara>
              <m:oMath>
                <m:sSup>
                  <m:sSupPr>
                    <m:ctrlPr>
                      <w:rPr>
                        <w:rFonts w:ascii="Cambria Math" w:hAnsi="Cambria Math"/>
                        <w:b/>
                        <w:bCs/>
                        <w:sz w:val="20"/>
                        <w:szCs w:val="20"/>
                        <w:highlight w:val="yellow"/>
                      </w:rPr>
                    </m:ctrlPr>
                  </m:sSupPr>
                  <m:e>
                    <m:d>
                      <m:dPr>
                        <m:ctrlPr>
                          <w:rPr>
                            <w:rFonts w:ascii="Cambria Math" w:hAnsi="Cambria Math"/>
                            <w:b/>
                            <w:bCs/>
                            <w:sz w:val="20"/>
                            <w:szCs w:val="20"/>
                            <w:highlight w:val="yellow"/>
                          </w:rPr>
                        </m:ctrlPr>
                      </m:dPr>
                      <m:e>
                        <m:r>
                          <m:rPr>
                            <m:sty m:val="bi"/>
                          </m:rPr>
                          <w:rPr>
                            <w:rFonts w:ascii="Cambria Math" w:hAnsi="Cambria Math"/>
                            <w:sz w:val="20"/>
                            <w:szCs w:val="20"/>
                            <w:highlight w:val="yellow"/>
                          </w:rPr>
                          <m:t>x</m:t>
                        </m:r>
                        <m:r>
                          <m:rPr>
                            <m:sty m:val="b"/>
                          </m:rPr>
                          <w:rPr>
                            <w:rFonts w:ascii="Cambria Math" w:hAnsi="Cambria Math"/>
                            <w:sz w:val="20"/>
                            <w:szCs w:val="20"/>
                            <w:highlight w:val="yellow"/>
                          </w:rPr>
                          <m:t>-</m:t>
                        </m:r>
                        <m:r>
                          <m:rPr>
                            <m:sty m:val="bi"/>
                          </m:rPr>
                          <w:rPr>
                            <w:rFonts w:ascii="Cambria Math" w:hAnsi="Cambria Math"/>
                            <w:sz w:val="20"/>
                            <w:szCs w:val="20"/>
                            <w:highlight w:val="yellow"/>
                          </w:rPr>
                          <m:t>h</m:t>
                        </m:r>
                      </m:e>
                    </m:d>
                  </m:e>
                  <m:sup>
                    <m:r>
                      <m:rPr>
                        <m:sty m:val="b"/>
                      </m:rPr>
                      <w:rPr>
                        <w:rFonts w:ascii="Cambria Math" w:hAnsi="Cambria Math"/>
                        <w:sz w:val="20"/>
                        <w:szCs w:val="20"/>
                        <w:highlight w:val="yellow"/>
                      </w:rPr>
                      <m:t>2</m:t>
                    </m:r>
                  </m:sup>
                </m:sSup>
                <m:r>
                  <m:rPr>
                    <m:sty m:val="b"/>
                  </m:rPr>
                  <w:rPr>
                    <w:rFonts w:ascii="Cambria Math" w:hAnsi="Cambria Math"/>
                    <w:sz w:val="20"/>
                    <w:szCs w:val="20"/>
                    <w:highlight w:val="yellow"/>
                  </w:rPr>
                  <m:t>+</m:t>
                </m:r>
                <m:sSup>
                  <m:sSupPr>
                    <m:ctrlPr>
                      <w:rPr>
                        <w:rFonts w:ascii="Cambria Math" w:hAnsi="Cambria Math"/>
                        <w:b/>
                        <w:bCs/>
                        <w:sz w:val="20"/>
                        <w:szCs w:val="20"/>
                        <w:highlight w:val="yellow"/>
                      </w:rPr>
                    </m:ctrlPr>
                  </m:sSupPr>
                  <m:e>
                    <m:d>
                      <m:dPr>
                        <m:ctrlPr>
                          <w:rPr>
                            <w:rFonts w:ascii="Cambria Math" w:hAnsi="Cambria Math"/>
                            <w:b/>
                            <w:bCs/>
                            <w:sz w:val="20"/>
                            <w:szCs w:val="20"/>
                            <w:highlight w:val="yellow"/>
                          </w:rPr>
                        </m:ctrlPr>
                      </m:dPr>
                      <m:e>
                        <m:r>
                          <m:rPr>
                            <m:sty m:val="bi"/>
                          </m:rPr>
                          <w:rPr>
                            <w:rFonts w:ascii="Cambria Math" w:hAnsi="Cambria Math"/>
                            <w:sz w:val="20"/>
                            <w:szCs w:val="20"/>
                            <w:highlight w:val="yellow"/>
                          </w:rPr>
                          <m:t>y</m:t>
                        </m:r>
                        <m:r>
                          <m:rPr>
                            <m:sty m:val="b"/>
                          </m:rPr>
                          <w:rPr>
                            <w:rFonts w:ascii="Cambria Math" w:hAnsi="Cambria Math"/>
                            <w:sz w:val="20"/>
                            <w:szCs w:val="20"/>
                            <w:highlight w:val="yellow"/>
                          </w:rPr>
                          <m:t>-</m:t>
                        </m:r>
                        <m:r>
                          <m:rPr>
                            <m:sty m:val="bi"/>
                          </m:rPr>
                          <w:rPr>
                            <w:rFonts w:ascii="Cambria Math" w:hAnsi="Cambria Math"/>
                            <w:sz w:val="20"/>
                            <w:szCs w:val="20"/>
                            <w:highlight w:val="yellow"/>
                          </w:rPr>
                          <m:t>k</m:t>
                        </m:r>
                      </m:e>
                    </m:d>
                  </m:e>
                  <m:sup>
                    <m:r>
                      <m:rPr>
                        <m:sty m:val="b"/>
                      </m:rPr>
                      <w:rPr>
                        <w:rFonts w:ascii="Cambria Math" w:hAnsi="Cambria Math"/>
                        <w:sz w:val="20"/>
                        <w:szCs w:val="20"/>
                        <w:highlight w:val="yellow"/>
                      </w:rPr>
                      <m:t>2</m:t>
                    </m:r>
                  </m:sup>
                </m:sSup>
                <m:r>
                  <m:rPr>
                    <m:sty m:val="b"/>
                  </m:rPr>
                  <w:rPr>
                    <w:rFonts w:ascii="Cambria Math" w:hAnsi="Cambria Math"/>
                    <w:sz w:val="20"/>
                    <w:szCs w:val="20"/>
                    <w:highlight w:val="yellow"/>
                  </w:rPr>
                  <m:t>=</m:t>
                </m:r>
                <m:sSup>
                  <m:sSupPr>
                    <m:ctrlPr>
                      <w:rPr>
                        <w:rFonts w:ascii="Cambria Math" w:hAnsi="Cambria Math"/>
                        <w:b/>
                        <w:bCs/>
                        <w:sz w:val="20"/>
                        <w:szCs w:val="20"/>
                        <w:highlight w:val="yellow"/>
                      </w:rPr>
                    </m:ctrlPr>
                  </m:sSupPr>
                  <m:e>
                    <m:r>
                      <m:rPr>
                        <m:sty m:val="bi"/>
                      </m:rPr>
                      <w:rPr>
                        <w:rFonts w:ascii="Cambria Math" w:hAnsi="Cambria Math"/>
                        <w:sz w:val="20"/>
                        <w:szCs w:val="20"/>
                        <w:highlight w:val="yellow"/>
                      </w:rPr>
                      <m:t>r</m:t>
                    </m:r>
                  </m:e>
                  <m:sup>
                    <m:r>
                      <m:rPr>
                        <m:sty m:val="b"/>
                      </m:rPr>
                      <w:rPr>
                        <w:rFonts w:ascii="Cambria Math" w:hAnsi="Cambria Math"/>
                        <w:sz w:val="20"/>
                        <w:szCs w:val="20"/>
                        <w:highlight w:val="yellow"/>
                      </w:rPr>
                      <m:t>2</m:t>
                    </m:r>
                  </m:sup>
                </m:sSup>
              </m:oMath>
            </m:oMathPara>
          </w:p>
          <w:p w:rsidR="00591B66" w:rsidRPr="001D3B3A" w:rsidRDefault="00591B66" w:rsidP="001D3B3A">
            <w:pPr>
              <w:jc w:val="center"/>
              <w:rPr>
                <w:rFonts w:ascii="Arial Narrow" w:hAnsi="Arial Narrow"/>
                <w:b/>
                <w:bCs/>
                <w:sz w:val="20"/>
                <w:szCs w:val="20"/>
              </w:rPr>
            </w:pPr>
          </w:p>
        </w:tc>
      </w:tr>
    </w:tbl>
    <w:p w:rsidR="00591B66" w:rsidRPr="001D3B3A" w:rsidRDefault="001E7FE6" w:rsidP="00591B66">
      <w:pPr>
        <w:jc w:val="both"/>
        <w:rPr>
          <w:rFonts w:ascii="Arial Narrow" w:hAnsi="Arial Narrow"/>
          <w:b/>
          <w:bCs/>
          <w:sz w:val="20"/>
          <w:szCs w:val="20"/>
        </w:rPr>
      </w:pPr>
      <w:r>
        <w:rPr>
          <w:rFonts w:ascii="Arial Narrow" w:hAnsi="Arial Narrow"/>
          <w:b/>
          <w:bCs/>
          <w:sz w:val="20"/>
          <w:szCs w:val="20"/>
        </w:rPr>
        <w:pict>
          <v:group id="_x0000_s1064" style="position:absolute;left:0;text-align:left;margin-left:311.9pt;margin-top:7.5pt;width:123.45pt;height:102.5pt;z-index:251678720;mso-position-horizontal-relative:text;mso-position-vertical-relative:text" coordorigin="1286,4993" coordsize="2452,2244">
            <v:shapetype id="_x0000_t202" coordsize="21600,21600" o:spt="202" path="m,l,21600r21600,l21600,xe">
              <v:stroke joinstyle="miter"/>
              <v:path gradientshapeok="t" o:connecttype="rect"/>
            </v:shapetype>
            <v:shape id="_x0000_s1065" type="#_x0000_t202" style="position:absolute;left:2758;top:5762;width:696;height:366;mso-width-relative:margin;mso-height-relative:margin" stroked="f">
              <v:textbox style="mso-next-textbox:#_x0000_s1065">
                <w:txbxContent>
                  <w:p w:rsidR="00295603" w:rsidRPr="00C24F26" w:rsidRDefault="00295603" w:rsidP="001D0ED4">
                    <w:pPr>
                      <w:rPr>
                        <w:sz w:val="18"/>
                        <w:szCs w:val="18"/>
                      </w:rPr>
                    </w:pPr>
                    <w:r w:rsidRPr="00C24F26">
                      <w:rPr>
                        <w:sz w:val="18"/>
                        <w:szCs w:val="18"/>
                      </w:rPr>
                      <w:t>(4,0)</w:t>
                    </w:r>
                  </w:p>
                </w:txbxContent>
              </v:textbox>
            </v:shape>
            <v:shape id="_x0000_s1066" type="#_x0000_t202" style="position:absolute;left:1286;top:6301;width:696;height:366;mso-width-relative:margin;mso-height-relative:margin" stroked="f">
              <v:textbox style="mso-next-textbox:#_x0000_s1066">
                <w:txbxContent>
                  <w:p w:rsidR="00295603" w:rsidRPr="00C24F26" w:rsidRDefault="00295603" w:rsidP="001D0ED4">
                    <w:pPr>
                      <w:rPr>
                        <w:sz w:val="18"/>
                        <w:szCs w:val="18"/>
                      </w:rPr>
                    </w:pPr>
                    <w:r w:rsidRPr="00C24F26">
                      <w:rPr>
                        <w:sz w:val="18"/>
                        <w:szCs w:val="18"/>
                      </w:rPr>
                      <w:t>(</w:t>
                    </w:r>
                    <w:r>
                      <w:rPr>
                        <w:sz w:val="18"/>
                        <w:szCs w:val="18"/>
                      </w:rPr>
                      <w:t>-</w:t>
                    </w:r>
                    <w:r w:rsidRPr="00C24F26">
                      <w:rPr>
                        <w:sz w:val="18"/>
                        <w:szCs w:val="18"/>
                      </w:rPr>
                      <w:t>4,0)</w:t>
                    </w:r>
                  </w:p>
                </w:txbxContent>
              </v:textbox>
            </v:shape>
            <v:oval id="_x0000_s1067" style="position:absolute;left:1824;top:5630;width:1047;height:972;mso-width-relative:margin;mso-height-relative:margin"/>
            <v:shape id="_x0000_s1068" type="#_x0000_t202" style="position:absolute;left:1679;top:5264;width:696;height:366;mso-width-relative:margin;mso-height-relative:margin" stroked="f">
              <v:textbox style="mso-next-textbox:#_x0000_s1068">
                <w:txbxContent>
                  <w:p w:rsidR="00295603" w:rsidRPr="00C24F26" w:rsidRDefault="00295603" w:rsidP="001D0ED4">
                    <w:pPr>
                      <w:rPr>
                        <w:sz w:val="18"/>
                        <w:szCs w:val="18"/>
                      </w:rPr>
                    </w:pPr>
                    <w:r>
                      <w:rPr>
                        <w:sz w:val="18"/>
                        <w:szCs w:val="18"/>
                      </w:rPr>
                      <w:t>(</w:t>
                    </w:r>
                    <w:r w:rsidRPr="00C24F26">
                      <w:rPr>
                        <w:sz w:val="18"/>
                        <w:szCs w:val="18"/>
                      </w:rPr>
                      <w:t>0</w:t>
                    </w:r>
                    <w:r>
                      <w:rPr>
                        <w:sz w:val="18"/>
                        <w:szCs w:val="18"/>
                      </w:rPr>
                      <w:t>, 4</w:t>
                    </w:r>
                    <w:r w:rsidRPr="00C24F26">
                      <w:rPr>
                        <w:sz w:val="18"/>
                        <w:szCs w:val="18"/>
                      </w:rPr>
                      <w:t>)</w:t>
                    </w:r>
                  </w:p>
                </w:txbxContent>
              </v:textbox>
            </v:shape>
            <v:shapetype id="_x0000_t32" coordsize="21600,21600" o:spt="32" o:oned="t" path="m,l21600,21600e" filled="f">
              <v:path arrowok="t" fillok="f" o:connecttype="none"/>
              <o:lock v:ext="edit" shapetype="t"/>
            </v:shapetype>
            <v:shape id="_x0000_s1069" type="#_x0000_t32" style="position:absolute;left:2375;top:4993;width:0;height:2244;mso-width-relative:margin;mso-height-relative:margin" o:connectortype="straight">
              <v:stroke startarrow="block" endarrow="block"/>
            </v:shape>
            <v:shape id="_x0000_s1070" type="#_x0000_t32" style="position:absolute;left:1286;top:6128;width:2452;height:0;flip:x;mso-width-relative:margin;mso-height-relative:margin" o:connectortype="straight">
              <v:stroke startarrow="block" endarrow="block"/>
            </v:shape>
            <v:shape id="_x0000_s1071" type="#_x0000_t202" style="position:absolute;left:2496;top:6602;width:696;height:366;mso-width-relative:margin;mso-height-relative:margin" stroked="f">
              <v:textbox style="mso-next-textbox:#_x0000_s1071">
                <w:txbxContent>
                  <w:p w:rsidR="00295603" w:rsidRPr="00C24F26" w:rsidRDefault="00295603" w:rsidP="001D0ED4">
                    <w:pPr>
                      <w:rPr>
                        <w:sz w:val="18"/>
                        <w:szCs w:val="18"/>
                      </w:rPr>
                    </w:pPr>
                    <w:r>
                      <w:rPr>
                        <w:sz w:val="18"/>
                        <w:szCs w:val="18"/>
                      </w:rPr>
                      <w:t>(</w:t>
                    </w:r>
                    <w:r w:rsidRPr="00C24F26">
                      <w:rPr>
                        <w:sz w:val="18"/>
                        <w:szCs w:val="18"/>
                      </w:rPr>
                      <w:t>0</w:t>
                    </w:r>
                    <w:r>
                      <w:rPr>
                        <w:sz w:val="18"/>
                        <w:szCs w:val="18"/>
                      </w:rPr>
                      <w:t>,-4</w:t>
                    </w:r>
                    <w:r w:rsidRPr="00C24F26">
                      <w:rPr>
                        <w:sz w:val="18"/>
                        <w:szCs w:val="18"/>
                      </w:rPr>
                      <w:t>)</w:t>
                    </w:r>
                  </w:p>
                </w:txbxContent>
              </v:textbox>
            </v:shape>
            <w10:wrap type="square"/>
          </v:group>
        </w:pict>
      </w:r>
    </w:p>
    <w:p w:rsidR="00591B66" w:rsidRPr="001D3B3A" w:rsidRDefault="00591B66" w:rsidP="00591B66">
      <w:pPr>
        <w:jc w:val="both"/>
        <w:rPr>
          <w:rFonts w:ascii="Arial Narrow" w:hAnsi="Arial Narrow"/>
          <w:b/>
          <w:bCs/>
          <w:sz w:val="20"/>
          <w:szCs w:val="20"/>
        </w:rPr>
      </w:pPr>
      <w:r w:rsidRPr="001D3B3A">
        <w:rPr>
          <w:rFonts w:ascii="Arial Narrow" w:hAnsi="Arial Narrow"/>
          <w:b/>
          <w:bCs/>
          <w:sz w:val="20"/>
          <w:szCs w:val="20"/>
        </w:rPr>
        <w:t>Ejemplo</w:t>
      </w:r>
      <w:r w:rsidR="00BD5B40">
        <w:rPr>
          <w:rFonts w:ascii="Arial Narrow" w:hAnsi="Arial Narrow"/>
          <w:b/>
          <w:bCs/>
          <w:sz w:val="20"/>
          <w:szCs w:val="20"/>
        </w:rPr>
        <w:t xml:space="preserve"> 1</w:t>
      </w:r>
    </w:p>
    <w:p w:rsidR="00591B66" w:rsidRDefault="00591B66" w:rsidP="00591B66">
      <w:pPr>
        <w:jc w:val="both"/>
        <w:rPr>
          <w:rFonts w:ascii="Arial Narrow" w:hAnsi="Arial Narrow"/>
          <w:bCs/>
          <w:sz w:val="20"/>
          <w:szCs w:val="20"/>
        </w:rPr>
      </w:pPr>
      <w:r w:rsidRPr="001D0ED4">
        <w:rPr>
          <w:rFonts w:ascii="Arial Narrow" w:hAnsi="Arial Narrow"/>
          <w:bCs/>
          <w:sz w:val="20"/>
          <w:szCs w:val="20"/>
        </w:rPr>
        <w:t xml:space="preserve">Encuentre la ecuación de la </w:t>
      </w:r>
      <w:r w:rsidR="00F440E8">
        <w:rPr>
          <w:rFonts w:ascii="Arial Narrow" w:hAnsi="Arial Narrow"/>
          <w:bCs/>
          <w:sz w:val="20"/>
          <w:szCs w:val="20"/>
        </w:rPr>
        <w:t>circunferencia de centro en C (</w:t>
      </w:r>
      <w:r w:rsidRPr="001D0ED4">
        <w:rPr>
          <w:rFonts w:ascii="Arial Narrow" w:hAnsi="Arial Narrow"/>
          <w:bCs/>
          <w:sz w:val="20"/>
          <w:szCs w:val="20"/>
        </w:rPr>
        <w:t>0,0) y radio 4.</w:t>
      </w:r>
    </w:p>
    <w:p w:rsidR="009F52F6" w:rsidRPr="001D0ED4" w:rsidRDefault="009F52F6" w:rsidP="00591B66">
      <w:pPr>
        <w:jc w:val="both"/>
        <w:rPr>
          <w:rFonts w:ascii="Arial Narrow" w:hAnsi="Arial Narrow"/>
          <w:bCs/>
          <w:sz w:val="20"/>
          <w:szCs w:val="20"/>
        </w:rPr>
      </w:pPr>
    </w:p>
    <w:p w:rsidR="001D0ED4" w:rsidRDefault="00591B66" w:rsidP="00591B66">
      <w:pPr>
        <w:jc w:val="both"/>
        <w:rPr>
          <w:rFonts w:ascii="Arial Narrow" w:hAnsi="Arial Narrow"/>
          <w:bCs/>
          <w:sz w:val="20"/>
          <w:szCs w:val="20"/>
        </w:rPr>
      </w:pPr>
      <w:r w:rsidRPr="001D3B3A">
        <w:rPr>
          <w:rFonts w:ascii="Arial Narrow" w:hAnsi="Arial Narrow"/>
          <w:b/>
          <w:bCs/>
          <w:sz w:val="20"/>
          <w:szCs w:val="20"/>
        </w:rPr>
        <w:t>SOLUCIÓN</w:t>
      </w:r>
      <w:r w:rsidR="00BD5B40">
        <w:rPr>
          <w:rFonts w:ascii="Arial Narrow" w:hAnsi="Arial Narrow"/>
          <w:b/>
          <w:bCs/>
          <w:sz w:val="20"/>
          <w:szCs w:val="20"/>
        </w:rPr>
        <w:t xml:space="preserve">:   </w:t>
      </w:r>
      <w:r w:rsidRPr="00BD5B40">
        <w:rPr>
          <w:rFonts w:ascii="Arial Narrow" w:hAnsi="Arial Narrow"/>
          <w:bCs/>
          <w:sz w:val="20"/>
          <w:szCs w:val="20"/>
        </w:rPr>
        <w:t>r = 4.</w:t>
      </w:r>
      <w:r w:rsidR="00BD5B40" w:rsidRPr="00BD5B40">
        <w:rPr>
          <w:rFonts w:ascii="Arial Narrow" w:hAnsi="Arial Narrow"/>
          <w:bCs/>
          <w:sz w:val="20"/>
          <w:szCs w:val="20"/>
        </w:rPr>
        <w:t xml:space="preserve">  Y </w:t>
      </w:r>
      <w:r w:rsidR="00BD5B40">
        <w:rPr>
          <w:rFonts w:ascii="Arial Narrow" w:hAnsi="Arial Narrow"/>
          <w:bCs/>
          <w:sz w:val="20"/>
          <w:szCs w:val="20"/>
        </w:rPr>
        <w:t>a</w:t>
      </w:r>
      <w:r w:rsidRPr="00BD5B40">
        <w:rPr>
          <w:rFonts w:ascii="Arial Narrow" w:hAnsi="Arial Narrow"/>
          <w:bCs/>
          <w:sz w:val="20"/>
          <w:szCs w:val="20"/>
        </w:rPr>
        <w:t>l sustituir estos valores en la ecuación, se obtiene</w:t>
      </w:r>
      <w:r w:rsidR="00BD5B40">
        <w:rPr>
          <w:rFonts w:ascii="Arial Narrow" w:hAnsi="Arial Narrow"/>
          <w:bCs/>
          <w:sz w:val="20"/>
          <w:szCs w:val="20"/>
        </w:rPr>
        <w:t xml:space="preserve"> </w:t>
      </w:r>
      <w:r w:rsidR="00BD5B40">
        <w:rPr>
          <w:rFonts w:ascii="Arial Narrow" w:hAnsi="Arial Narrow"/>
          <w:bCs/>
          <w:sz w:val="20"/>
          <w:szCs w:val="20"/>
        </w:rPr>
        <w:tab/>
      </w:r>
    </w:p>
    <w:p w:rsidR="001D0ED4" w:rsidRPr="001D0ED4" w:rsidRDefault="001E7FE6" w:rsidP="00591B66">
      <w:pPr>
        <w:jc w:val="both"/>
        <w:rPr>
          <w:rFonts w:ascii="Arial Narrow" w:hAnsi="Arial Narrow"/>
          <w:bCs/>
          <w:sz w:val="20"/>
          <w:szCs w:val="20"/>
        </w:rPr>
      </w:pPr>
      <m:oMath>
        <m:sSup>
          <m:sSupPr>
            <m:ctrlPr>
              <w:rPr>
                <w:rFonts w:ascii="Cambria Math" w:hAnsi="Cambria Math"/>
                <w:bCs/>
                <w:color w:val="FF0000"/>
                <w:sz w:val="22"/>
                <w:szCs w:val="22"/>
              </w:rPr>
            </m:ctrlPr>
          </m:sSupPr>
          <m:e>
            <m:r>
              <w:rPr>
                <w:rFonts w:ascii="Cambria Math" w:hAnsi="Cambria Math"/>
                <w:color w:val="FF0000"/>
                <w:sz w:val="22"/>
                <w:szCs w:val="22"/>
              </w:rPr>
              <m:t>x</m:t>
            </m:r>
          </m:e>
          <m:sup>
            <m:r>
              <m:rPr>
                <m:sty m:val="p"/>
              </m:rPr>
              <w:rPr>
                <w:rFonts w:ascii="Cambria Math" w:hAnsi="Cambria Math"/>
                <w:color w:val="FF0000"/>
                <w:sz w:val="22"/>
                <w:szCs w:val="22"/>
              </w:rPr>
              <m:t>2</m:t>
            </m:r>
          </m:sup>
        </m:sSup>
        <m:r>
          <m:rPr>
            <m:sty m:val="p"/>
          </m:rPr>
          <w:rPr>
            <w:rFonts w:ascii="Cambria Math" w:hAnsi="Cambria Math"/>
            <w:color w:val="FF0000"/>
            <w:sz w:val="22"/>
            <w:szCs w:val="22"/>
          </w:rPr>
          <m:t>+</m:t>
        </m:r>
        <m:sSup>
          <m:sSupPr>
            <m:ctrlPr>
              <w:rPr>
                <w:rFonts w:ascii="Cambria Math" w:hAnsi="Cambria Math"/>
                <w:bCs/>
                <w:color w:val="FF0000"/>
                <w:sz w:val="22"/>
                <w:szCs w:val="22"/>
              </w:rPr>
            </m:ctrlPr>
          </m:sSupPr>
          <m:e>
            <m:r>
              <w:rPr>
                <w:rFonts w:ascii="Cambria Math" w:hAnsi="Cambria Math"/>
                <w:color w:val="FF0000"/>
                <w:sz w:val="22"/>
                <w:szCs w:val="22"/>
              </w:rPr>
              <m:t>y</m:t>
            </m:r>
          </m:e>
          <m:sup>
            <m:r>
              <m:rPr>
                <m:sty m:val="p"/>
              </m:rPr>
              <w:rPr>
                <w:rFonts w:ascii="Cambria Math" w:hAnsi="Cambria Math"/>
                <w:color w:val="FF0000"/>
                <w:sz w:val="22"/>
                <w:szCs w:val="22"/>
              </w:rPr>
              <m:t>2</m:t>
            </m:r>
          </m:sup>
        </m:sSup>
        <m:r>
          <m:rPr>
            <m:sty m:val="p"/>
          </m:rPr>
          <w:rPr>
            <w:rFonts w:ascii="Cambria Math" w:hAnsi="Cambria Math"/>
            <w:color w:val="FF0000"/>
            <w:sz w:val="22"/>
            <w:szCs w:val="22"/>
          </w:rPr>
          <m:t>=</m:t>
        </m:r>
        <m:sSup>
          <m:sSupPr>
            <m:ctrlPr>
              <w:rPr>
                <w:rFonts w:ascii="Cambria Math" w:hAnsi="Cambria Math"/>
                <w:bCs/>
                <w:color w:val="FF0000"/>
                <w:sz w:val="22"/>
                <w:szCs w:val="22"/>
              </w:rPr>
            </m:ctrlPr>
          </m:sSupPr>
          <m:e>
            <m:r>
              <m:rPr>
                <m:sty m:val="p"/>
              </m:rPr>
              <w:rPr>
                <w:rFonts w:ascii="Cambria Math" w:hAnsi="Cambria Math"/>
                <w:color w:val="FF0000"/>
                <w:sz w:val="22"/>
                <w:szCs w:val="22"/>
              </w:rPr>
              <m:t>4</m:t>
            </m:r>
          </m:e>
          <m:sup>
            <m:r>
              <m:rPr>
                <m:sty m:val="p"/>
              </m:rPr>
              <w:rPr>
                <w:rFonts w:ascii="Cambria Math" w:hAnsi="Cambria Math"/>
                <w:color w:val="FF0000"/>
                <w:sz w:val="22"/>
                <w:szCs w:val="22"/>
              </w:rPr>
              <m:t>2</m:t>
            </m:r>
          </m:sup>
        </m:sSup>
      </m:oMath>
      <w:r w:rsidR="00BD5B40" w:rsidRPr="001D0ED4">
        <w:rPr>
          <w:rFonts w:ascii="Arial Narrow" w:hAnsi="Arial Narrow"/>
          <w:bCs/>
          <w:sz w:val="20"/>
          <w:szCs w:val="20"/>
        </w:rPr>
        <w:t xml:space="preserve">  </w:t>
      </w:r>
      <w:r w:rsidR="001D0ED4" w:rsidRPr="001D0ED4">
        <w:rPr>
          <w:rFonts w:ascii="Arial Narrow" w:hAnsi="Arial Narrow"/>
          <w:bCs/>
          <w:sz w:val="20"/>
          <w:szCs w:val="20"/>
        </w:rPr>
        <w:t>Entonces</w:t>
      </w:r>
      <w:r w:rsidR="00BD5B40" w:rsidRPr="001D0ED4">
        <w:rPr>
          <w:rFonts w:ascii="Arial Narrow" w:hAnsi="Arial Narrow"/>
          <w:bCs/>
          <w:sz w:val="20"/>
          <w:szCs w:val="20"/>
        </w:rPr>
        <w:t xml:space="preserve"> la ecuación de la circunferencia quedaría </w:t>
      </w:r>
      <w:r w:rsidR="001D0ED4" w:rsidRPr="001D0ED4">
        <w:rPr>
          <w:rFonts w:ascii="Arial Narrow" w:hAnsi="Arial Narrow"/>
          <w:bCs/>
          <w:sz w:val="20"/>
          <w:szCs w:val="20"/>
        </w:rPr>
        <w:t>así</w:t>
      </w:r>
      <w:r w:rsidR="00BD5B40" w:rsidRPr="001D0ED4">
        <w:rPr>
          <w:rFonts w:ascii="Arial Narrow" w:hAnsi="Arial Narrow"/>
          <w:bCs/>
          <w:sz w:val="20"/>
          <w:szCs w:val="20"/>
        </w:rPr>
        <w:t xml:space="preserve">: </w:t>
      </w:r>
      <w:r w:rsidR="00591B66" w:rsidRPr="001D0ED4">
        <w:rPr>
          <w:rFonts w:ascii="Arial Narrow" w:hAnsi="Arial Narrow"/>
          <w:bCs/>
          <w:sz w:val="20"/>
          <w:szCs w:val="20"/>
        </w:rPr>
        <w:t xml:space="preserve">    </w:t>
      </w:r>
    </w:p>
    <w:p w:rsidR="00591B66" w:rsidRDefault="001E7FE6" w:rsidP="00591B66">
      <w:pPr>
        <w:jc w:val="both"/>
        <w:rPr>
          <w:rFonts w:ascii="Arial Narrow" w:hAnsi="Arial Narrow"/>
          <w:bCs/>
          <w:color w:val="FF0000"/>
          <w:sz w:val="22"/>
          <w:szCs w:val="22"/>
        </w:rPr>
      </w:pPr>
      <m:oMath>
        <m:sSup>
          <m:sSupPr>
            <m:ctrlPr>
              <w:rPr>
                <w:rFonts w:ascii="Cambria Math" w:hAnsi="Cambria Math"/>
                <w:bCs/>
                <w:color w:val="FF0000"/>
                <w:sz w:val="22"/>
                <w:szCs w:val="22"/>
              </w:rPr>
            </m:ctrlPr>
          </m:sSupPr>
          <m:e>
            <m:r>
              <w:rPr>
                <w:rFonts w:ascii="Cambria Math" w:hAnsi="Cambria Math"/>
                <w:color w:val="FF0000"/>
                <w:sz w:val="22"/>
                <w:szCs w:val="22"/>
              </w:rPr>
              <m:t>x</m:t>
            </m:r>
          </m:e>
          <m:sup>
            <m:r>
              <m:rPr>
                <m:sty m:val="p"/>
              </m:rPr>
              <w:rPr>
                <w:rFonts w:ascii="Cambria Math" w:hAnsi="Cambria Math"/>
                <w:color w:val="FF0000"/>
                <w:sz w:val="22"/>
                <w:szCs w:val="22"/>
              </w:rPr>
              <m:t>2</m:t>
            </m:r>
          </m:sup>
        </m:sSup>
        <m:r>
          <m:rPr>
            <m:sty m:val="p"/>
          </m:rPr>
          <w:rPr>
            <w:rFonts w:ascii="Cambria Math" w:hAnsi="Cambria Math"/>
            <w:color w:val="FF0000"/>
            <w:sz w:val="22"/>
            <w:szCs w:val="22"/>
          </w:rPr>
          <m:t>+</m:t>
        </m:r>
        <m:sSup>
          <m:sSupPr>
            <m:ctrlPr>
              <w:rPr>
                <w:rFonts w:ascii="Cambria Math" w:hAnsi="Cambria Math"/>
                <w:bCs/>
                <w:color w:val="FF0000"/>
                <w:sz w:val="22"/>
                <w:szCs w:val="22"/>
              </w:rPr>
            </m:ctrlPr>
          </m:sSupPr>
          <m:e>
            <m:r>
              <w:rPr>
                <w:rFonts w:ascii="Cambria Math" w:hAnsi="Cambria Math"/>
                <w:color w:val="FF0000"/>
                <w:sz w:val="22"/>
                <w:szCs w:val="22"/>
              </w:rPr>
              <m:t>y</m:t>
            </m:r>
          </m:e>
          <m:sup>
            <m:r>
              <m:rPr>
                <m:sty m:val="p"/>
              </m:rPr>
              <w:rPr>
                <w:rFonts w:ascii="Cambria Math" w:hAnsi="Cambria Math"/>
                <w:color w:val="FF0000"/>
                <w:sz w:val="22"/>
                <w:szCs w:val="22"/>
              </w:rPr>
              <m:t>2</m:t>
            </m:r>
          </m:sup>
        </m:sSup>
        <m:r>
          <m:rPr>
            <m:sty m:val="p"/>
          </m:rPr>
          <w:rPr>
            <w:rFonts w:ascii="Cambria Math" w:hAnsi="Cambria Math"/>
            <w:color w:val="FF0000"/>
            <w:sz w:val="22"/>
            <w:szCs w:val="22"/>
          </w:rPr>
          <m:t>=16</m:t>
        </m:r>
      </m:oMath>
      <w:r w:rsidR="001D0ED4">
        <w:rPr>
          <w:rFonts w:ascii="Arial Narrow" w:hAnsi="Arial Narrow"/>
          <w:bCs/>
          <w:color w:val="FF0000"/>
          <w:sz w:val="22"/>
          <w:szCs w:val="22"/>
        </w:rPr>
        <w:t xml:space="preserve">  </w:t>
      </w:r>
      <w:r w:rsidR="001D0ED4" w:rsidRPr="001D0ED4">
        <w:rPr>
          <w:rFonts w:ascii="Arial Narrow" w:hAnsi="Arial Narrow"/>
          <w:bCs/>
          <w:sz w:val="20"/>
          <w:szCs w:val="20"/>
        </w:rPr>
        <w:t>Y su grafica seria</w:t>
      </w:r>
      <w:r w:rsidR="001D0ED4">
        <w:rPr>
          <w:rFonts w:ascii="Arial Narrow" w:hAnsi="Arial Narrow"/>
          <w:bCs/>
          <w:color w:val="FF0000"/>
          <w:sz w:val="22"/>
          <w:szCs w:val="22"/>
        </w:rPr>
        <w:t xml:space="preserve"> </w:t>
      </w:r>
    </w:p>
    <w:p w:rsidR="003666AE" w:rsidRDefault="003666AE" w:rsidP="00591B66">
      <w:pPr>
        <w:jc w:val="both"/>
        <w:rPr>
          <w:rFonts w:ascii="Arial Narrow" w:hAnsi="Arial Narrow"/>
          <w:bCs/>
          <w:color w:val="FF0000"/>
          <w:sz w:val="22"/>
          <w:szCs w:val="22"/>
        </w:rPr>
      </w:pPr>
    </w:p>
    <w:p w:rsidR="003666AE" w:rsidRPr="001D0ED4" w:rsidRDefault="003666AE" w:rsidP="00591B66">
      <w:pPr>
        <w:jc w:val="both"/>
        <w:rPr>
          <w:rFonts w:ascii="Arial Narrow" w:hAnsi="Arial Narrow"/>
          <w:bCs/>
          <w:sz w:val="20"/>
          <w:szCs w:val="20"/>
        </w:rPr>
      </w:pPr>
    </w:p>
    <w:p w:rsidR="00591B66" w:rsidRPr="001D0ED4" w:rsidRDefault="00591B66" w:rsidP="001D0ED4">
      <w:pPr>
        <w:jc w:val="both"/>
        <w:rPr>
          <w:rFonts w:ascii="Arial Narrow" w:hAnsi="Arial Narrow"/>
          <w:b/>
          <w:bCs/>
          <w:sz w:val="20"/>
          <w:szCs w:val="20"/>
        </w:rPr>
      </w:pPr>
      <w:r w:rsidRPr="001D0ED4">
        <w:rPr>
          <w:rFonts w:ascii="Arial Narrow" w:hAnsi="Arial Narrow"/>
          <w:b/>
          <w:bCs/>
          <w:sz w:val="20"/>
          <w:szCs w:val="20"/>
        </w:rPr>
        <w:t xml:space="preserve">Ejemplo 2  </w:t>
      </w:r>
    </w:p>
    <w:p w:rsidR="00591B66" w:rsidRPr="001D0ED4" w:rsidRDefault="001E7FE6" w:rsidP="00591B66">
      <w:pPr>
        <w:jc w:val="both"/>
        <w:rPr>
          <w:rFonts w:ascii="Arial Narrow" w:hAnsi="Arial Narrow"/>
          <w:bCs/>
          <w:sz w:val="20"/>
          <w:szCs w:val="20"/>
        </w:rPr>
      </w:pPr>
      <w:r>
        <w:pict>
          <v:group id="_x0000_s1029" style="position:absolute;left:0;text-align:left;margin-left:323.95pt;margin-top:13.8pt;width:124.85pt;height:112.2pt;z-index:251677696" coordorigin="7897,11506" coordsize="2497,2244">
            <v:shape id="_x0000_s1030" type="#_x0000_t202" style="position:absolute;left:9505;top:12752;width:696;height:366;mso-width-relative:margin;mso-height-relative:margin" stroked="f">
              <v:textbox style="mso-next-textbox:#_x0000_s1030">
                <w:txbxContent>
                  <w:p w:rsidR="00295603" w:rsidRPr="00C24F26" w:rsidRDefault="00295603" w:rsidP="00591B66">
                    <w:pPr>
                      <w:rPr>
                        <w:sz w:val="18"/>
                        <w:szCs w:val="18"/>
                      </w:rPr>
                    </w:pPr>
                    <w:r>
                      <w:rPr>
                        <w:sz w:val="18"/>
                        <w:szCs w:val="18"/>
                      </w:rPr>
                      <w:t>(3,2</w:t>
                    </w:r>
                    <w:r w:rsidRPr="00C24F26">
                      <w:rPr>
                        <w:sz w:val="18"/>
                        <w:szCs w:val="18"/>
                      </w:rPr>
                      <w:t>)</w:t>
                    </w:r>
                  </w:p>
                </w:txbxContent>
              </v:textbox>
            </v:shape>
            <v:shape id="_x0000_s1031" type="#_x0000_t202" style="position:absolute;left:8689;top:13384;width:837;height:366;mso-width-relative:margin;mso-height-relative:margin" stroked="f">
              <v:textbox style="mso-next-textbox:#_x0000_s1031">
                <w:txbxContent>
                  <w:p w:rsidR="00295603" w:rsidRPr="00C24F26" w:rsidRDefault="00295603" w:rsidP="00591B66">
                    <w:pPr>
                      <w:rPr>
                        <w:sz w:val="18"/>
                        <w:szCs w:val="18"/>
                      </w:rPr>
                    </w:pPr>
                    <w:r>
                      <w:rPr>
                        <w:sz w:val="18"/>
                        <w:szCs w:val="18"/>
                      </w:rPr>
                      <w:t>(-3,-4</w:t>
                    </w:r>
                    <w:r w:rsidRPr="00C24F26">
                      <w:rPr>
                        <w:sz w:val="18"/>
                        <w:szCs w:val="18"/>
                      </w:rPr>
                      <w:t>)</w:t>
                    </w:r>
                  </w:p>
                </w:txbxContent>
              </v:textbox>
            </v:shape>
            <v:shape id="_x0000_s1032" type="#_x0000_t202" style="position:absolute;left:8631;top:12183;width:696;height:366;mso-width-relative:margin;mso-height-relative:margin" stroked="f">
              <v:textbox style="mso-next-textbox:#_x0000_s1032">
                <w:txbxContent>
                  <w:p w:rsidR="00295603" w:rsidRPr="00C24F26" w:rsidRDefault="00295603" w:rsidP="00591B66">
                    <w:pPr>
                      <w:rPr>
                        <w:sz w:val="18"/>
                        <w:szCs w:val="18"/>
                      </w:rPr>
                    </w:pPr>
                    <w:r>
                      <w:rPr>
                        <w:sz w:val="18"/>
                        <w:szCs w:val="18"/>
                      </w:rPr>
                      <w:t xml:space="preserve">(-3,8) </w:t>
                    </w:r>
                  </w:p>
                </w:txbxContent>
              </v:textbox>
            </v:shape>
            <v:shape id="_x0000_s1033" type="#_x0000_t202" style="position:absolute;left:7897;top:12778;width:696;height:366;mso-width-relative:margin;mso-height-relative:margin" stroked="f">
              <v:textbox style="mso-next-textbox:#_x0000_s1033">
                <w:txbxContent>
                  <w:p w:rsidR="00295603" w:rsidRPr="00C24F26" w:rsidRDefault="00295603" w:rsidP="00591B66">
                    <w:pPr>
                      <w:rPr>
                        <w:sz w:val="18"/>
                        <w:szCs w:val="18"/>
                      </w:rPr>
                    </w:pPr>
                    <w:r>
                      <w:rPr>
                        <w:sz w:val="18"/>
                        <w:szCs w:val="18"/>
                      </w:rPr>
                      <w:t>(-9,2</w:t>
                    </w:r>
                    <w:r w:rsidRPr="00C24F26">
                      <w:rPr>
                        <w:sz w:val="18"/>
                        <w:szCs w:val="18"/>
                      </w:rPr>
                      <w:t>)</w:t>
                    </w:r>
                  </w:p>
                </w:txbxContent>
              </v:textbox>
            </v:shape>
            <v:shape id="_x0000_s1034" type="#_x0000_t202" style="position:absolute;left:8437;top:12778;width:696;height:366;mso-width-relative:margin;mso-height-relative:margin" stroked="f">
              <v:textbox style="mso-next-textbox:#_x0000_s1034">
                <w:txbxContent>
                  <w:p w:rsidR="00295603" w:rsidRPr="00C24F26" w:rsidRDefault="00295603" w:rsidP="00591B66">
                    <w:pPr>
                      <w:rPr>
                        <w:sz w:val="18"/>
                        <w:szCs w:val="18"/>
                      </w:rPr>
                    </w:pPr>
                  </w:p>
                </w:txbxContent>
              </v:textbox>
            </v:shape>
            <v:oval id="_x0000_s1035" style="position:absolute;left:8479;top:12473;width:1047;height:972;mso-width-relative:margin;mso-height-relative:margin"/>
            <v:shape id="_x0000_s1036" type="#_x0000_t32" style="position:absolute;left:9526;top:11506;width:0;height:2244;mso-width-relative:margin;mso-height-relative:margin" o:connectortype="straight">
              <v:stroke startarrow="block" endarrow="block"/>
            </v:shape>
            <v:shape id="_x0000_s1037" type="#_x0000_t32" style="position:absolute;left:7942;top:13241;width:2452;height:0;flip:x;mso-width-relative:margin;mso-height-relative:margin" o:connectortype="straight">
              <v:stroke startarrow="block" endarrow="block"/>
            </v:shape>
            <v:shape id="_x0000_s1038" type="#_x0000_t202" style="position:absolute;left:8689;top:12713;width:696;height:366;mso-width-relative:margin;mso-height-relative:margin" stroked="f">
              <v:textbox style="mso-next-textbox:#_x0000_s1038">
                <w:txbxContent>
                  <w:p w:rsidR="00295603" w:rsidRPr="00C24F26" w:rsidRDefault="00295603" w:rsidP="00591B66">
                    <w:pPr>
                      <w:rPr>
                        <w:sz w:val="18"/>
                        <w:szCs w:val="18"/>
                      </w:rPr>
                    </w:pPr>
                    <w:r>
                      <w:rPr>
                        <w:sz w:val="18"/>
                        <w:szCs w:val="18"/>
                      </w:rPr>
                      <w:t>(-3,2</w:t>
                    </w:r>
                    <w:r w:rsidRPr="00C24F26">
                      <w:rPr>
                        <w:sz w:val="18"/>
                        <w:szCs w:val="18"/>
                      </w:rPr>
                      <w:t>)</w:t>
                    </w:r>
                  </w:p>
                </w:txbxContent>
              </v:textbox>
            </v:shape>
            <v:oval id="_x0000_s1039" style="position:absolute;left:8957;top:12935;width:119;height:97;flip:y;mso-width-relative:margin;mso-height-relative:margin" fillcolor="black [3213]"/>
          </v:group>
        </w:pict>
      </w:r>
      <w:r w:rsidR="00591B66" w:rsidRPr="001D0ED4">
        <w:rPr>
          <w:rFonts w:ascii="Arial Narrow" w:hAnsi="Arial Narrow"/>
          <w:bCs/>
          <w:sz w:val="20"/>
          <w:szCs w:val="20"/>
        </w:rPr>
        <w:t xml:space="preserve">Encuentre la ecuación de la circunferencia de centro en </w:t>
      </w:r>
      <m:oMath>
        <m:r>
          <w:rPr>
            <w:rFonts w:ascii="Cambria Math" w:hAnsi="Cambria Math"/>
            <w:sz w:val="20"/>
            <w:szCs w:val="20"/>
          </w:rPr>
          <m:t>C (-3, 2)</m:t>
        </m:r>
      </m:oMath>
      <w:r w:rsidR="00591B66" w:rsidRPr="001D0ED4">
        <w:rPr>
          <w:rFonts w:ascii="Arial Narrow" w:hAnsi="Arial Narrow"/>
          <w:bCs/>
          <w:sz w:val="20"/>
          <w:szCs w:val="20"/>
        </w:rPr>
        <w:t xml:space="preserve"> y radio 6.</w:t>
      </w:r>
      <w:r w:rsidR="001D0ED4">
        <w:rPr>
          <w:rFonts w:ascii="Arial Narrow" w:hAnsi="Arial Narrow"/>
          <w:bCs/>
          <w:sz w:val="20"/>
          <w:szCs w:val="20"/>
        </w:rPr>
        <w:t xml:space="preserve"> </w:t>
      </w:r>
      <m:oMath>
        <m:r>
          <w:rPr>
            <w:rFonts w:ascii="Cambria Math" w:hAnsi="Cambria Math"/>
            <w:sz w:val="20"/>
            <w:szCs w:val="20"/>
          </w:rPr>
          <m:t>(h, k)</m:t>
        </m:r>
      </m:oMath>
    </w:p>
    <w:p w:rsidR="00591B66" w:rsidRDefault="00591B66" w:rsidP="00591B66">
      <w:pPr>
        <w:jc w:val="both"/>
        <w:rPr>
          <w:rFonts w:ascii="Arial Narrow" w:hAnsi="Arial Narrow"/>
          <w:bCs/>
          <w:sz w:val="20"/>
          <w:szCs w:val="20"/>
        </w:rPr>
      </w:pPr>
      <w:r w:rsidRPr="001D0ED4">
        <w:rPr>
          <w:rFonts w:ascii="Arial Narrow" w:hAnsi="Arial Narrow"/>
          <w:b/>
          <w:bCs/>
          <w:sz w:val="20"/>
          <w:szCs w:val="20"/>
        </w:rPr>
        <w:t>SOLUCIÓN</w:t>
      </w:r>
      <w:r w:rsidR="001D0ED4">
        <w:rPr>
          <w:rFonts w:ascii="Arial Narrow" w:hAnsi="Arial Narrow"/>
          <w:b/>
          <w:bCs/>
          <w:sz w:val="20"/>
          <w:szCs w:val="20"/>
        </w:rPr>
        <w:t xml:space="preserve">: </w:t>
      </w:r>
      <w:r w:rsidRPr="001D0ED4">
        <w:rPr>
          <w:rFonts w:ascii="Arial Narrow" w:hAnsi="Arial Narrow"/>
          <w:bCs/>
          <w:sz w:val="20"/>
          <w:szCs w:val="20"/>
        </w:rPr>
        <w:t xml:space="preserve">En este caso: </w:t>
      </w:r>
      <m:oMath>
        <m:r>
          <w:rPr>
            <w:rFonts w:ascii="Cambria Math" w:hAnsi="Cambria Math"/>
            <w:sz w:val="20"/>
            <w:szCs w:val="20"/>
            <w:highlight w:val="green"/>
          </w:rPr>
          <m:t>h =-3</m:t>
        </m:r>
      </m:oMath>
      <w:r w:rsidR="001D0ED4" w:rsidRPr="00F440E8">
        <w:rPr>
          <w:rFonts w:ascii="Arial Narrow" w:hAnsi="Arial Narrow"/>
          <w:bCs/>
          <w:sz w:val="20"/>
          <w:szCs w:val="20"/>
          <w:highlight w:val="green"/>
        </w:rPr>
        <w:t xml:space="preserve">      </w:t>
      </w:r>
      <w:r w:rsidRPr="00F440E8">
        <w:rPr>
          <w:rFonts w:ascii="Arial Narrow" w:hAnsi="Arial Narrow"/>
          <w:bCs/>
          <w:sz w:val="20"/>
          <w:szCs w:val="20"/>
          <w:highlight w:val="green"/>
        </w:rPr>
        <w:t xml:space="preserve"> </w:t>
      </w:r>
      <m:oMath>
        <m:r>
          <w:rPr>
            <w:rFonts w:ascii="Cambria Math" w:hAnsi="Cambria Math"/>
            <w:sz w:val="20"/>
            <w:szCs w:val="20"/>
            <w:highlight w:val="green"/>
          </w:rPr>
          <m:t>k = 2</m:t>
        </m:r>
      </m:oMath>
      <w:r w:rsidR="001D0ED4" w:rsidRPr="00F440E8">
        <w:rPr>
          <w:rFonts w:ascii="Arial Narrow" w:hAnsi="Arial Narrow"/>
          <w:bCs/>
          <w:sz w:val="20"/>
          <w:szCs w:val="20"/>
          <w:highlight w:val="green"/>
        </w:rPr>
        <w:t xml:space="preserve">  y   </w:t>
      </w:r>
      <w:r w:rsidRPr="00F440E8">
        <w:rPr>
          <w:rFonts w:ascii="Arial Narrow" w:hAnsi="Arial Narrow"/>
          <w:bCs/>
          <w:sz w:val="20"/>
          <w:szCs w:val="20"/>
          <w:highlight w:val="green"/>
        </w:rPr>
        <w:t xml:space="preserve"> </w:t>
      </w:r>
      <m:oMath>
        <m:r>
          <w:rPr>
            <w:rFonts w:ascii="Cambria Math" w:hAnsi="Cambria Math"/>
            <w:sz w:val="20"/>
            <w:szCs w:val="20"/>
            <w:highlight w:val="green"/>
          </w:rPr>
          <m:t xml:space="preserve"> r = 6</m:t>
        </m:r>
      </m:oMath>
      <w:r w:rsidRPr="00F440E8">
        <w:rPr>
          <w:rFonts w:ascii="Arial Narrow" w:hAnsi="Arial Narrow"/>
          <w:bCs/>
          <w:sz w:val="20"/>
          <w:szCs w:val="20"/>
          <w:highlight w:val="green"/>
        </w:rPr>
        <w:t>.</w:t>
      </w:r>
    </w:p>
    <w:p w:rsidR="009F52F6" w:rsidRPr="001D0ED4" w:rsidRDefault="009F52F6" w:rsidP="00591B66">
      <w:pPr>
        <w:jc w:val="both"/>
        <w:rPr>
          <w:rFonts w:ascii="Arial Narrow" w:hAnsi="Arial Narrow"/>
          <w:bCs/>
          <w:sz w:val="20"/>
          <w:szCs w:val="20"/>
        </w:rPr>
      </w:pPr>
    </w:p>
    <w:p w:rsidR="009F52F6" w:rsidRPr="009F52F6" w:rsidRDefault="00591B66" w:rsidP="009F52F6">
      <w:pPr>
        <w:rPr>
          <w:rFonts w:ascii="Arial Narrow" w:hAnsi="Arial Narrow"/>
          <w:b/>
          <w:bCs/>
          <w:sz w:val="20"/>
          <w:szCs w:val="20"/>
        </w:rPr>
      </w:pPr>
      <w:r w:rsidRPr="001D0ED4">
        <w:rPr>
          <w:rFonts w:ascii="Arial Narrow" w:hAnsi="Arial Narrow"/>
          <w:bCs/>
          <w:sz w:val="20"/>
          <w:szCs w:val="20"/>
        </w:rPr>
        <w:t>Al sustituir estos valores en la ecuación,</w:t>
      </w:r>
      <w:r w:rsidR="009F52F6">
        <w:rPr>
          <w:rFonts w:ascii="Arial Narrow" w:hAnsi="Arial Narrow"/>
          <w:bCs/>
          <w:sz w:val="20"/>
          <w:szCs w:val="20"/>
        </w:rPr>
        <w:t xml:space="preserve">  </w:t>
      </w:r>
      <m:oMath>
        <m:sSup>
          <m:sSupPr>
            <m:ctrlPr>
              <w:rPr>
                <w:rFonts w:ascii="Cambria Math" w:hAnsi="Cambria Math"/>
                <w:b/>
                <w:bCs/>
                <w:sz w:val="20"/>
                <w:szCs w:val="20"/>
                <w:highlight w:val="yellow"/>
              </w:rPr>
            </m:ctrlPr>
          </m:sSupPr>
          <m:e>
            <m:d>
              <m:dPr>
                <m:ctrlPr>
                  <w:rPr>
                    <w:rFonts w:ascii="Cambria Math" w:hAnsi="Cambria Math"/>
                    <w:b/>
                    <w:bCs/>
                    <w:sz w:val="20"/>
                    <w:szCs w:val="20"/>
                    <w:highlight w:val="yellow"/>
                  </w:rPr>
                </m:ctrlPr>
              </m:dPr>
              <m:e>
                <m:r>
                  <m:rPr>
                    <m:sty m:val="bi"/>
                  </m:rPr>
                  <w:rPr>
                    <w:rFonts w:ascii="Cambria Math" w:hAnsi="Cambria Math"/>
                    <w:sz w:val="20"/>
                    <w:szCs w:val="20"/>
                    <w:highlight w:val="yellow"/>
                  </w:rPr>
                  <m:t>x</m:t>
                </m:r>
                <m:r>
                  <m:rPr>
                    <m:sty m:val="b"/>
                  </m:rPr>
                  <w:rPr>
                    <w:rFonts w:ascii="Cambria Math" w:hAnsi="Cambria Math"/>
                    <w:sz w:val="20"/>
                    <w:szCs w:val="20"/>
                    <w:highlight w:val="yellow"/>
                  </w:rPr>
                  <m:t>-</m:t>
                </m:r>
                <m:r>
                  <m:rPr>
                    <m:sty m:val="bi"/>
                  </m:rPr>
                  <w:rPr>
                    <w:rFonts w:ascii="Cambria Math" w:hAnsi="Cambria Math"/>
                    <w:sz w:val="20"/>
                    <w:szCs w:val="20"/>
                    <w:highlight w:val="yellow"/>
                  </w:rPr>
                  <m:t>h</m:t>
                </m:r>
              </m:e>
            </m:d>
          </m:e>
          <m:sup>
            <m:r>
              <m:rPr>
                <m:sty m:val="b"/>
              </m:rPr>
              <w:rPr>
                <w:rFonts w:ascii="Cambria Math" w:hAnsi="Cambria Math"/>
                <w:sz w:val="20"/>
                <w:szCs w:val="20"/>
                <w:highlight w:val="yellow"/>
              </w:rPr>
              <m:t>2</m:t>
            </m:r>
          </m:sup>
        </m:sSup>
        <m:r>
          <m:rPr>
            <m:sty m:val="b"/>
          </m:rPr>
          <w:rPr>
            <w:rFonts w:ascii="Cambria Math" w:hAnsi="Cambria Math"/>
            <w:sz w:val="20"/>
            <w:szCs w:val="20"/>
            <w:highlight w:val="yellow"/>
          </w:rPr>
          <m:t>+</m:t>
        </m:r>
        <m:sSup>
          <m:sSupPr>
            <m:ctrlPr>
              <w:rPr>
                <w:rFonts w:ascii="Cambria Math" w:hAnsi="Cambria Math"/>
                <w:b/>
                <w:bCs/>
                <w:sz w:val="20"/>
                <w:szCs w:val="20"/>
                <w:highlight w:val="yellow"/>
              </w:rPr>
            </m:ctrlPr>
          </m:sSupPr>
          <m:e>
            <m:d>
              <m:dPr>
                <m:ctrlPr>
                  <w:rPr>
                    <w:rFonts w:ascii="Cambria Math" w:hAnsi="Cambria Math"/>
                    <w:b/>
                    <w:bCs/>
                    <w:sz w:val="20"/>
                    <w:szCs w:val="20"/>
                    <w:highlight w:val="yellow"/>
                  </w:rPr>
                </m:ctrlPr>
              </m:dPr>
              <m:e>
                <m:r>
                  <m:rPr>
                    <m:sty m:val="bi"/>
                  </m:rPr>
                  <w:rPr>
                    <w:rFonts w:ascii="Cambria Math" w:hAnsi="Cambria Math"/>
                    <w:sz w:val="20"/>
                    <w:szCs w:val="20"/>
                    <w:highlight w:val="yellow"/>
                  </w:rPr>
                  <m:t>y</m:t>
                </m:r>
                <m:r>
                  <m:rPr>
                    <m:sty m:val="b"/>
                  </m:rPr>
                  <w:rPr>
                    <w:rFonts w:ascii="Cambria Math" w:hAnsi="Cambria Math"/>
                    <w:sz w:val="20"/>
                    <w:szCs w:val="20"/>
                    <w:highlight w:val="yellow"/>
                  </w:rPr>
                  <m:t>-</m:t>
                </m:r>
                <m:r>
                  <m:rPr>
                    <m:sty m:val="bi"/>
                  </m:rPr>
                  <w:rPr>
                    <w:rFonts w:ascii="Cambria Math" w:hAnsi="Cambria Math"/>
                    <w:sz w:val="20"/>
                    <w:szCs w:val="20"/>
                    <w:highlight w:val="yellow"/>
                  </w:rPr>
                  <m:t>k</m:t>
                </m:r>
              </m:e>
            </m:d>
          </m:e>
          <m:sup>
            <m:r>
              <m:rPr>
                <m:sty m:val="b"/>
              </m:rPr>
              <w:rPr>
                <w:rFonts w:ascii="Cambria Math" w:hAnsi="Cambria Math"/>
                <w:sz w:val="20"/>
                <w:szCs w:val="20"/>
                <w:highlight w:val="yellow"/>
              </w:rPr>
              <m:t>2</m:t>
            </m:r>
          </m:sup>
        </m:sSup>
        <m:r>
          <m:rPr>
            <m:sty m:val="b"/>
          </m:rPr>
          <w:rPr>
            <w:rFonts w:ascii="Cambria Math" w:hAnsi="Cambria Math"/>
            <w:sz w:val="20"/>
            <w:szCs w:val="20"/>
            <w:highlight w:val="yellow"/>
          </w:rPr>
          <m:t>=</m:t>
        </m:r>
        <m:sSup>
          <m:sSupPr>
            <m:ctrlPr>
              <w:rPr>
                <w:rFonts w:ascii="Cambria Math" w:hAnsi="Cambria Math"/>
                <w:b/>
                <w:bCs/>
                <w:sz w:val="20"/>
                <w:szCs w:val="20"/>
                <w:highlight w:val="yellow"/>
              </w:rPr>
            </m:ctrlPr>
          </m:sSupPr>
          <m:e>
            <m:r>
              <m:rPr>
                <m:sty m:val="bi"/>
              </m:rPr>
              <w:rPr>
                <w:rFonts w:ascii="Cambria Math" w:hAnsi="Cambria Math"/>
                <w:sz w:val="20"/>
                <w:szCs w:val="20"/>
                <w:highlight w:val="yellow"/>
              </w:rPr>
              <m:t>r</m:t>
            </m:r>
          </m:e>
          <m:sup>
            <m:r>
              <m:rPr>
                <m:sty m:val="b"/>
              </m:rPr>
              <w:rPr>
                <w:rFonts w:ascii="Cambria Math" w:hAnsi="Cambria Math"/>
                <w:sz w:val="20"/>
                <w:szCs w:val="20"/>
                <w:highlight w:val="yellow"/>
              </w:rPr>
              <m:t>2</m:t>
            </m:r>
          </m:sup>
        </m:sSup>
      </m:oMath>
      <w:r w:rsidR="009F52F6" w:rsidRPr="00F440E8">
        <w:rPr>
          <w:rFonts w:ascii="Arial Narrow" w:hAnsi="Arial Narrow"/>
          <w:b/>
          <w:bCs/>
          <w:sz w:val="20"/>
          <w:szCs w:val="20"/>
          <w:highlight w:val="yellow"/>
        </w:rPr>
        <w:t>.</w:t>
      </w:r>
    </w:p>
    <w:p w:rsidR="00591B66" w:rsidRPr="009F52F6" w:rsidRDefault="001E7FE6" w:rsidP="00591B66">
      <w:pPr>
        <w:jc w:val="both"/>
        <w:rPr>
          <w:rFonts w:ascii="Arial Narrow" w:hAnsi="Arial Narrow"/>
          <w:bCs/>
          <w:sz w:val="20"/>
          <w:szCs w:val="20"/>
        </w:rPr>
      </w:pPr>
      <w:r>
        <w:rPr>
          <w:rFonts w:ascii="Arial Narrow" w:hAnsi="Arial Narrow"/>
          <w:bCs/>
          <w:noProof/>
          <w:sz w:val="20"/>
          <w:szCs w:val="2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3" type="#_x0000_t13" style="position:absolute;left:0;text-align:left;margin-left:170.3pt;margin-top:4.8pt;width:22.5pt;height:7.15pt;z-index:251679744"/>
        </w:pict>
      </w:r>
      <w:r w:rsidR="009F52F6" w:rsidRPr="001D0ED4">
        <w:rPr>
          <w:rFonts w:ascii="Arial Narrow" w:hAnsi="Arial Narrow"/>
          <w:bCs/>
          <w:sz w:val="20"/>
          <w:szCs w:val="20"/>
        </w:rPr>
        <w:t>Se</w:t>
      </w:r>
      <w:r w:rsidR="00591B66" w:rsidRPr="001D0ED4">
        <w:rPr>
          <w:rFonts w:ascii="Arial Narrow" w:hAnsi="Arial Narrow"/>
          <w:bCs/>
          <w:sz w:val="20"/>
          <w:szCs w:val="20"/>
        </w:rPr>
        <w:t xml:space="preserve"> obtiene</w:t>
      </w:r>
      <w:r w:rsidR="009F52F6">
        <w:rPr>
          <w:rFonts w:ascii="Arial Narrow" w:hAnsi="Arial Narrow"/>
          <w:bCs/>
          <w:sz w:val="20"/>
          <w:szCs w:val="20"/>
        </w:rPr>
        <w:t xml:space="preserve"> </w:t>
      </w:r>
      <m:oMath>
        <m:sSup>
          <m:sSupPr>
            <m:ctrlPr>
              <w:rPr>
                <w:rFonts w:ascii="Cambria Math" w:hAnsi="Cambria Math"/>
                <w:bCs/>
                <w:i/>
                <w:sz w:val="20"/>
                <w:szCs w:val="20"/>
              </w:rPr>
            </m:ctrlPr>
          </m:sSupPr>
          <m:e>
            <m:r>
              <w:rPr>
                <w:rFonts w:ascii="Cambria Math" w:hAnsi="Cambria Math"/>
                <w:sz w:val="20"/>
                <w:szCs w:val="20"/>
              </w:rPr>
              <m:t>(x-</m:t>
            </m:r>
            <m:d>
              <m:dPr>
                <m:ctrlPr>
                  <w:rPr>
                    <w:rFonts w:ascii="Cambria Math" w:hAnsi="Cambria Math"/>
                    <w:bCs/>
                    <w:i/>
                    <w:sz w:val="20"/>
                    <w:szCs w:val="20"/>
                  </w:rPr>
                </m:ctrlPr>
              </m:dPr>
              <m:e>
                <m:r>
                  <w:rPr>
                    <w:rFonts w:ascii="Cambria Math" w:hAnsi="Cambria Math"/>
                    <w:sz w:val="20"/>
                    <w:szCs w:val="20"/>
                  </w:rPr>
                  <m:t>-3</m:t>
                </m:r>
              </m:e>
            </m:d>
            <m:r>
              <w:rPr>
                <w:rFonts w:ascii="Cambria Math" w:hAnsi="Cambria Math"/>
                <w:sz w:val="20"/>
                <w:szCs w:val="20"/>
              </w:rPr>
              <m:t>)</m:t>
            </m:r>
          </m:e>
          <m:sup>
            <m:r>
              <w:rPr>
                <w:rFonts w:ascii="Cambria Math" w:hAnsi="Cambria Math"/>
                <w:sz w:val="20"/>
                <w:szCs w:val="20"/>
              </w:rPr>
              <m:t>2</m:t>
            </m:r>
          </m:sup>
        </m:sSup>
        <m:r>
          <w:rPr>
            <w:rFonts w:ascii="Cambria Math" w:hAnsi="Cambria Math"/>
            <w:sz w:val="20"/>
            <w:szCs w:val="20"/>
          </w:rPr>
          <m:t>+</m:t>
        </m:r>
        <m:sSup>
          <m:sSupPr>
            <m:ctrlPr>
              <w:rPr>
                <w:rFonts w:ascii="Cambria Math" w:hAnsi="Cambria Math"/>
                <w:bCs/>
                <w:i/>
                <w:sz w:val="20"/>
                <w:szCs w:val="20"/>
              </w:rPr>
            </m:ctrlPr>
          </m:sSupPr>
          <m:e>
            <m:r>
              <w:rPr>
                <w:rFonts w:ascii="Cambria Math" w:hAnsi="Cambria Math"/>
                <w:sz w:val="20"/>
                <w:szCs w:val="20"/>
              </w:rPr>
              <m:t>(y-2)</m:t>
            </m:r>
          </m:e>
          <m:sup>
            <m:r>
              <w:rPr>
                <w:rFonts w:ascii="Cambria Math" w:hAnsi="Cambria Math"/>
                <w:sz w:val="20"/>
                <w:szCs w:val="20"/>
              </w:rPr>
              <m:t>2</m:t>
            </m:r>
          </m:sup>
        </m:sSup>
        <m:r>
          <w:rPr>
            <w:rFonts w:ascii="Cambria Math" w:hAnsi="Cambria Math"/>
            <w:sz w:val="20"/>
            <w:szCs w:val="20"/>
          </w:rPr>
          <m:t>=</m:t>
        </m:r>
        <m:sSup>
          <m:sSupPr>
            <m:ctrlPr>
              <w:rPr>
                <w:rFonts w:ascii="Cambria Math" w:hAnsi="Cambria Math"/>
                <w:b/>
                <w:bCs/>
                <w:iCs/>
                <w:sz w:val="20"/>
                <w:szCs w:val="20"/>
              </w:rPr>
            </m:ctrlPr>
          </m:sSupPr>
          <m:e>
            <m:r>
              <m:rPr>
                <m:sty m:val="bi"/>
              </m:rPr>
              <w:rPr>
                <w:rFonts w:ascii="Cambria Math" w:hAnsi="Cambria Math"/>
                <w:sz w:val="20"/>
                <w:szCs w:val="20"/>
              </w:rPr>
              <m:t>6</m:t>
            </m:r>
          </m:e>
          <m:sup>
            <m:r>
              <m:rPr>
                <m:sty m:val="bi"/>
              </m:rPr>
              <w:rPr>
                <w:rFonts w:ascii="Cambria Math" w:hAnsi="Cambria Math"/>
                <w:sz w:val="20"/>
                <w:szCs w:val="20"/>
              </w:rPr>
              <m:t xml:space="preserve">2 </m:t>
            </m:r>
          </m:sup>
        </m:sSup>
      </m:oMath>
      <w:r w:rsidR="009F52F6">
        <w:rPr>
          <w:rFonts w:ascii="Arial Narrow" w:hAnsi="Arial Narrow"/>
          <w:b/>
          <w:bCs/>
          <w:iCs/>
          <w:sz w:val="20"/>
          <w:szCs w:val="20"/>
        </w:rPr>
        <w:t xml:space="preserve">              </w:t>
      </w:r>
      <m:oMath>
        <m:sSup>
          <m:sSupPr>
            <m:ctrlPr>
              <w:rPr>
                <w:rFonts w:ascii="Cambria Math" w:hAnsi="Cambria Math"/>
                <w:bCs/>
                <w:i/>
                <w:sz w:val="20"/>
                <w:szCs w:val="20"/>
              </w:rPr>
            </m:ctrlPr>
          </m:sSupPr>
          <m:e>
            <m:r>
              <w:rPr>
                <w:rFonts w:ascii="Cambria Math" w:hAnsi="Cambria Math"/>
                <w:sz w:val="20"/>
                <w:szCs w:val="20"/>
              </w:rPr>
              <m:t>(</m:t>
            </m:r>
            <m:r>
              <w:rPr>
                <w:rFonts w:ascii="Cambria Math" w:hAnsi="Cambria Math"/>
                <w:sz w:val="20"/>
                <w:szCs w:val="20"/>
                <w:highlight w:val="green"/>
              </w:rPr>
              <m:t>x+3</m:t>
            </m:r>
            <m:r>
              <w:rPr>
                <w:rFonts w:ascii="Cambria Math" w:hAnsi="Cambria Math"/>
                <w:sz w:val="20"/>
                <w:szCs w:val="20"/>
              </w:rPr>
              <m:t>)</m:t>
            </m:r>
          </m:e>
          <m:sup>
            <m:r>
              <w:rPr>
                <w:rFonts w:ascii="Cambria Math" w:hAnsi="Cambria Math"/>
                <w:sz w:val="20"/>
                <w:szCs w:val="20"/>
              </w:rPr>
              <m:t>2</m:t>
            </m:r>
          </m:sup>
        </m:sSup>
        <m:r>
          <w:rPr>
            <w:rFonts w:ascii="Cambria Math" w:hAnsi="Cambria Math"/>
            <w:sz w:val="20"/>
            <w:szCs w:val="20"/>
          </w:rPr>
          <m:t>+</m:t>
        </m:r>
        <m:sSup>
          <m:sSupPr>
            <m:ctrlPr>
              <w:rPr>
                <w:rFonts w:ascii="Cambria Math" w:hAnsi="Cambria Math"/>
                <w:bCs/>
                <w:i/>
                <w:sz w:val="20"/>
                <w:szCs w:val="20"/>
              </w:rPr>
            </m:ctrlPr>
          </m:sSupPr>
          <m:e>
            <m:r>
              <w:rPr>
                <w:rFonts w:ascii="Cambria Math" w:hAnsi="Cambria Math"/>
                <w:sz w:val="20"/>
                <w:szCs w:val="20"/>
              </w:rPr>
              <m:t>(</m:t>
            </m:r>
            <m:r>
              <w:rPr>
                <w:rFonts w:ascii="Cambria Math" w:hAnsi="Cambria Math"/>
                <w:sz w:val="20"/>
                <w:szCs w:val="20"/>
                <w:highlight w:val="cyan"/>
              </w:rPr>
              <m:t>y-2</m:t>
            </m:r>
            <m:r>
              <w:rPr>
                <w:rFonts w:ascii="Cambria Math" w:hAnsi="Cambria Math"/>
                <w:sz w:val="20"/>
                <w:szCs w:val="20"/>
              </w:rPr>
              <m:t>)</m:t>
            </m:r>
          </m:e>
          <m:sup>
            <m:r>
              <w:rPr>
                <w:rFonts w:ascii="Cambria Math" w:hAnsi="Cambria Math"/>
                <w:sz w:val="20"/>
                <w:szCs w:val="20"/>
              </w:rPr>
              <m:t>2</m:t>
            </m:r>
          </m:sup>
        </m:sSup>
        <m:r>
          <w:rPr>
            <w:rFonts w:ascii="Cambria Math" w:hAnsi="Cambria Math"/>
            <w:sz w:val="20"/>
            <w:szCs w:val="20"/>
          </w:rPr>
          <m:t>=36</m:t>
        </m:r>
      </m:oMath>
    </w:p>
    <w:p w:rsidR="009F52F6" w:rsidRPr="001D0ED4" w:rsidRDefault="009F52F6" w:rsidP="009F52F6">
      <w:pPr>
        <w:jc w:val="both"/>
        <w:rPr>
          <w:rFonts w:ascii="Arial Narrow" w:hAnsi="Arial Narrow"/>
          <w:bCs/>
          <w:sz w:val="20"/>
          <w:szCs w:val="20"/>
        </w:rPr>
      </w:pPr>
      <w:r w:rsidRPr="001D0ED4">
        <w:rPr>
          <w:rFonts w:ascii="Arial Narrow" w:hAnsi="Arial Narrow"/>
          <w:bCs/>
          <w:sz w:val="20"/>
          <w:szCs w:val="20"/>
        </w:rPr>
        <w:t>Al desarrollar los binomios en la última igualdad y simplificar, se obtiene finalmente</w:t>
      </w:r>
    </w:p>
    <w:p w:rsidR="00DC1BA7" w:rsidRPr="001D0ED4" w:rsidRDefault="00DC1BA7" w:rsidP="00591B66">
      <w:pPr>
        <w:jc w:val="both"/>
        <w:rPr>
          <w:rFonts w:ascii="Arial Narrow" w:hAnsi="Arial Narrow"/>
          <w:bCs/>
          <w:sz w:val="20"/>
          <w:szCs w:val="20"/>
        </w:rPr>
      </w:pPr>
    </w:p>
    <w:p w:rsidR="00591B66" w:rsidRPr="009F52F6" w:rsidRDefault="00DC1BA7" w:rsidP="00591B66">
      <w:pPr>
        <w:jc w:val="both"/>
        <w:rPr>
          <w:rFonts w:ascii="Arial Narrow" w:hAnsi="Arial Narrow"/>
          <w:b/>
          <w:bCs/>
          <w:sz w:val="20"/>
          <w:szCs w:val="20"/>
        </w:rPr>
      </w:pPr>
      <m:oMathPara>
        <m:oMathParaPr>
          <m:jc m:val="left"/>
        </m:oMathParaPr>
        <m:oMath>
          <m:r>
            <m:rPr>
              <m:sty m:val="bi"/>
            </m:rPr>
            <w:rPr>
              <w:rFonts w:ascii="Cambria Math" w:hAnsi="Cambria Math"/>
              <w:sz w:val="20"/>
              <w:szCs w:val="20"/>
            </w:rPr>
            <m:t xml:space="preserve"> </m:t>
          </m:r>
          <m:sSup>
            <m:sSupPr>
              <m:ctrlPr>
                <w:rPr>
                  <w:rFonts w:ascii="Cambria Math" w:hAnsi="Cambria Math"/>
                  <w:b/>
                  <w:bCs/>
                  <w:iCs/>
                  <w:sz w:val="20"/>
                  <w:szCs w:val="20"/>
                  <w:highlight w:val="green"/>
                </w:rPr>
              </m:ctrlPr>
            </m:sSupPr>
            <m:e>
              <m:r>
                <m:rPr>
                  <m:sty m:val="bi"/>
                </m:rPr>
                <w:rPr>
                  <w:rFonts w:ascii="Cambria Math" w:hAnsi="Cambria Math"/>
                  <w:sz w:val="20"/>
                  <w:szCs w:val="20"/>
                  <w:highlight w:val="green"/>
                </w:rPr>
                <m:t>x</m:t>
              </m:r>
            </m:e>
            <m:sup>
              <m:r>
                <m:rPr>
                  <m:sty m:val="bi"/>
                </m:rPr>
                <w:rPr>
                  <w:rFonts w:ascii="Cambria Math" w:hAnsi="Cambria Math"/>
                  <w:sz w:val="20"/>
                  <w:szCs w:val="20"/>
                  <w:highlight w:val="green"/>
                </w:rPr>
                <m:t xml:space="preserve">2 </m:t>
              </m:r>
            </m:sup>
          </m:sSup>
          <m:r>
            <m:rPr>
              <m:sty m:val="bi"/>
            </m:rPr>
            <w:rPr>
              <w:rFonts w:ascii="Cambria Math" w:hAnsi="Cambria Math"/>
              <w:sz w:val="20"/>
              <w:szCs w:val="20"/>
              <w:highlight w:val="green"/>
            </w:rPr>
            <m:t>+6</m:t>
          </m:r>
          <m:r>
            <m:rPr>
              <m:sty m:val="bi"/>
            </m:rPr>
            <w:rPr>
              <w:rFonts w:ascii="Cambria Math" w:hAnsi="Cambria Math"/>
              <w:sz w:val="20"/>
              <w:szCs w:val="20"/>
              <w:highlight w:val="green"/>
            </w:rPr>
            <m:t>x+9</m:t>
          </m:r>
          <m:r>
            <m:rPr>
              <m:sty m:val="bi"/>
            </m:rPr>
            <w:rPr>
              <w:rFonts w:ascii="Cambria Math" w:hAnsi="Cambria Math"/>
              <w:sz w:val="20"/>
              <w:szCs w:val="20"/>
            </w:rPr>
            <m:t xml:space="preserve">+ </m:t>
          </m:r>
          <m:sSup>
            <m:sSupPr>
              <m:ctrlPr>
                <w:rPr>
                  <w:rFonts w:ascii="Cambria Math" w:hAnsi="Cambria Math"/>
                  <w:b/>
                  <w:bCs/>
                  <w:iCs/>
                  <w:sz w:val="20"/>
                  <w:szCs w:val="20"/>
                  <w:highlight w:val="cyan"/>
                </w:rPr>
              </m:ctrlPr>
            </m:sSupPr>
            <m:e>
              <m:r>
                <m:rPr>
                  <m:sty m:val="bi"/>
                </m:rPr>
                <w:rPr>
                  <w:rFonts w:ascii="Cambria Math" w:hAnsi="Cambria Math"/>
                  <w:sz w:val="20"/>
                  <w:szCs w:val="20"/>
                  <w:highlight w:val="cyan"/>
                </w:rPr>
                <m:t>y</m:t>
              </m:r>
            </m:e>
            <m:sup>
              <m:r>
                <m:rPr>
                  <m:sty m:val="bi"/>
                </m:rPr>
                <w:rPr>
                  <w:rFonts w:ascii="Cambria Math" w:hAnsi="Cambria Math"/>
                  <w:sz w:val="20"/>
                  <w:szCs w:val="20"/>
                  <w:highlight w:val="cyan"/>
                </w:rPr>
                <m:t xml:space="preserve">2 </m:t>
              </m:r>
            </m:sup>
          </m:sSup>
          <m:r>
            <m:rPr>
              <m:sty m:val="bi"/>
            </m:rPr>
            <w:rPr>
              <w:rFonts w:ascii="Cambria Math" w:hAnsi="Cambria Math"/>
              <w:sz w:val="20"/>
              <w:szCs w:val="20"/>
              <w:highlight w:val="cyan"/>
            </w:rPr>
            <m:t>-4</m:t>
          </m:r>
          <m:r>
            <m:rPr>
              <m:sty m:val="bi"/>
            </m:rPr>
            <w:rPr>
              <w:rFonts w:ascii="Cambria Math" w:hAnsi="Cambria Math"/>
              <w:sz w:val="20"/>
              <w:szCs w:val="20"/>
              <w:highlight w:val="cyan"/>
            </w:rPr>
            <m:t>y+4</m:t>
          </m:r>
          <m:r>
            <m:rPr>
              <m:sty m:val="bi"/>
            </m:rPr>
            <w:rPr>
              <w:rFonts w:ascii="Cambria Math" w:hAnsi="Cambria Math"/>
              <w:sz w:val="20"/>
              <w:szCs w:val="20"/>
            </w:rPr>
            <m:t>-36=0</m:t>
          </m:r>
        </m:oMath>
      </m:oMathPara>
    </w:p>
    <w:p w:rsidR="009F52F6" w:rsidRPr="00573FB2" w:rsidRDefault="009F52F6" w:rsidP="00591B66">
      <w:pPr>
        <w:jc w:val="both"/>
        <w:rPr>
          <w:rFonts w:ascii="Arial Narrow" w:hAnsi="Arial Narrow"/>
          <w:bCs/>
          <w:sz w:val="20"/>
          <w:szCs w:val="20"/>
        </w:rPr>
      </w:pPr>
    </w:p>
    <w:p w:rsidR="00591B66" w:rsidRDefault="00591B66" w:rsidP="00591B66">
      <w:pPr>
        <w:jc w:val="both"/>
        <w:rPr>
          <w:rFonts w:ascii="Arial Narrow" w:hAnsi="Arial Narrow"/>
          <w:bCs/>
          <w:sz w:val="20"/>
          <w:szCs w:val="20"/>
        </w:rPr>
      </w:pPr>
      <w:r w:rsidRPr="001D0ED4">
        <w:rPr>
          <w:rFonts w:ascii="Arial Narrow" w:hAnsi="Arial Narrow"/>
          <w:bCs/>
          <w:sz w:val="20"/>
          <w:szCs w:val="20"/>
        </w:rPr>
        <w:t>Al desarrollar los binomios en la última igualdad y simplificar, se obtiene finalmente</w:t>
      </w:r>
    </w:p>
    <w:p w:rsidR="009F52F6" w:rsidRPr="001D0ED4" w:rsidRDefault="009F52F6" w:rsidP="00591B66">
      <w:pPr>
        <w:jc w:val="both"/>
        <w:rPr>
          <w:rFonts w:ascii="Arial Narrow" w:hAnsi="Arial Narrow"/>
          <w:bCs/>
          <w:sz w:val="20"/>
          <w:szCs w:val="20"/>
        </w:rPr>
      </w:pPr>
    </w:p>
    <w:p w:rsidR="00591B66" w:rsidRPr="00573FB2" w:rsidRDefault="001E7FE6" w:rsidP="00DC1BA7">
      <w:pPr>
        <w:rPr>
          <w:rFonts w:ascii="Arial Narrow" w:hAnsi="Arial Narrow"/>
          <w:bCs/>
          <w:sz w:val="20"/>
          <w:szCs w:val="20"/>
        </w:rPr>
      </w:pPr>
      <m:oMath>
        <m:sSup>
          <m:sSupPr>
            <m:ctrlPr>
              <w:rPr>
                <w:rFonts w:ascii="Cambria Math" w:hAnsi="Cambria Math"/>
                <w:b/>
                <w:bCs/>
                <w:iCs/>
                <w:sz w:val="20"/>
                <w:szCs w:val="20"/>
                <w:highlight w:val="magenta"/>
              </w:rPr>
            </m:ctrlPr>
          </m:sSupPr>
          <m:e>
            <m:r>
              <m:rPr>
                <m:sty m:val="bi"/>
              </m:rPr>
              <w:rPr>
                <w:rFonts w:ascii="Cambria Math" w:hAnsi="Cambria Math"/>
                <w:sz w:val="20"/>
                <w:szCs w:val="20"/>
                <w:highlight w:val="magenta"/>
              </w:rPr>
              <m:t>x</m:t>
            </m:r>
          </m:e>
          <m:sup>
            <m:r>
              <m:rPr>
                <m:sty m:val="bi"/>
              </m:rPr>
              <w:rPr>
                <w:rFonts w:ascii="Cambria Math" w:hAnsi="Cambria Math"/>
                <w:sz w:val="20"/>
                <w:szCs w:val="20"/>
                <w:highlight w:val="magenta"/>
              </w:rPr>
              <m:t xml:space="preserve">2 </m:t>
            </m:r>
          </m:sup>
        </m:sSup>
        <m:r>
          <m:rPr>
            <m:sty m:val="bi"/>
          </m:rPr>
          <w:rPr>
            <w:rFonts w:ascii="Cambria Math" w:hAnsi="Cambria Math"/>
            <w:sz w:val="20"/>
            <w:szCs w:val="20"/>
            <w:highlight w:val="magenta"/>
          </w:rPr>
          <m:t xml:space="preserve">+ </m:t>
        </m:r>
        <m:sSup>
          <m:sSupPr>
            <m:ctrlPr>
              <w:rPr>
                <w:rFonts w:ascii="Cambria Math" w:hAnsi="Cambria Math"/>
                <w:b/>
                <w:bCs/>
                <w:iCs/>
                <w:sz w:val="20"/>
                <w:szCs w:val="20"/>
                <w:highlight w:val="magenta"/>
              </w:rPr>
            </m:ctrlPr>
          </m:sSupPr>
          <m:e>
            <m:r>
              <m:rPr>
                <m:sty m:val="bi"/>
              </m:rPr>
              <w:rPr>
                <w:rFonts w:ascii="Cambria Math" w:hAnsi="Cambria Math"/>
                <w:sz w:val="20"/>
                <w:szCs w:val="20"/>
                <w:highlight w:val="magenta"/>
              </w:rPr>
              <m:t>y</m:t>
            </m:r>
          </m:e>
          <m:sup>
            <m:r>
              <m:rPr>
                <m:sty m:val="bi"/>
              </m:rPr>
              <w:rPr>
                <w:rFonts w:ascii="Cambria Math" w:hAnsi="Cambria Math"/>
                <w:sz w:val="20"/>
                <w:szCs w:val="20"/>
                <w:highlight w:val="magenta"/>
              </w:rPr>
              <m:t xml:space="preserve">2 </m:t>
            </m:r>
          </m:sup>
        </m:sSup>
        <m:r>
          <m:rPr>
            <m:sty m:val="bi"/>
          </m:rPr>
          <w:rPr>
            <w:rFonts w:ascii="Cambria Math" w:hAnsi="Cambria Math"/>
            <w:sz w:val="20"/>
            <w:szCs w:val="20"/>
            <w:highlight w:val="magenta"/>
          </w:rPr>
          <m:t>+6</m:t>
        </m:r>
        <m:r>
          <m:rPr>
            <m:sty m:val="bi"/>
          </m:rPr>
          <w:rPr>
            <w:rFonts w:ascii="Cambria Math" w:hAnsi="Cambria Math"/>
            <w:sz w:val="20"/>
            <w:szCs w:val="20"/>
            <w:highlight w:val="magenta"/>
          </w:rPr>
          <m:t>x-4</m:t>
        </m:r>
        <m:r>
          <m:rPr>
            <m:sty m:val="bi"/>
          </m:rPr>
          <w:rPr>
            <w:rFonts w:ascii="Cambria Math" w:hAnsi="Cambria Math"/>
            <w:sz w:val="20"/>
            <w:szCs w:val="20"/>
            <w:highlight w:val="magenta"/>
          </w:rPr>
          <m:t>y-23=0</m:t>
        </m:r>
      </m:oMath>
      <w:r w:rsidR="00E249EE">
        <w:rPr>
          <w:rFonts w:ascii="Arial Narrow" w:hAnsi="Arial Narrow"/>
          <w:b/>
          <w:sz w:val="20"/>
          <w:szCs w:val="20"/>
        </w:rPr>
        <w:t xml:space="preserve">  </w:t>
      </w:r>
      <m:oMath>
        <m:r>
          <m:rPr>
            <m:sty m:val="bi"/>
          </m:rPr>
          <w:rPr>
            <w:rFonts w:ascii="Cambria Math" w:hAnsi="Cambria Math"/>
            <w:sz w:val="20"/>
            <w:szCs w:val="20"/>
            <w:highlight w:val="red"/>
          </w:rPr>
          <m:t>a</m:t>
        </m:r>
        <m:sSup>
          <m:sSupPr>
            <m:ctrlPr>
              <w:rPr>
                <w:rFonts w:ascii="Cambria Math" w:hAnsi="Cambria Math"/>
                <w:b/>
                <w:i/>
                <w:sz w:val="20"/>
                <w:szCs w:val="20"/>
                <w:highlight w:val="red"/>
              </w:rPr>
            </m:ctrlPr>
          </m:sSupPr>
          <m:e>
            <m:r>
              <m:rPr>
                <m:sty m:val="bi"/>
              </m:rPr>
              <w:rPr>
                <w:rFonts w:ascii="Cambria Math" w:hAnsi="Cambria Math"/>
                <w:sz w:val="20"/>
                <w:szCs w:val="20"/>
                <w:highlight w:val="red"/>
              </w:rPr>
              <m:t>x</m:t>
            </m:r>
          </m:e>
          <m:sup>
            <m:r>
              <m:rPr>
                <m:sty m:val="bi"/>
              </m:rPr>
              <w:rPr>
                <w:rFonts w:ascii="Cambria Math" w:hAnsi="Cambria Math"/>
                <w:sz w:val="20"/>
                <w:szCs w:val="20"/>
                <w:highlight w:val="red"/>
              </w:rPr>
              <m:t>2</m:t>
            </m:r>
          </m:sup>
        </m:sSup>
        <m:r>
          <m:rPr>
            <m:sty m:val="bi"/>
          </m:rPr>
          <w:rPr>
            <w:rFonts w:ascii="Cambria Math" w:hAnsi="Cambria Math"/>
            <w:sz w:val="20"/>
            <w:szCs w:val="20"/>
            <w:highlight w:val="red"/>
          </w:rPr>
          <m:t>+b</m:t>
        </m:r>
        <m:sSup>
          <m:sSupPr>
            <m:ctrlPr>
              <w:rPr>
                <w:rFonts w:ascii="Cambria Math" w:hAnsi="Cambria Math"/>
                <w:b/>
                <w:i/>
                <w:sz w:val="20"/>
                <w:szCs w:val="20"/>
                <w:highlight w:val="red"/>
              </w:rPr>
            </m:ctrlPr>
          </m:sSupPr>
          <m:e>
            <m:r>
              <m:rPr>
                <m:sty m:val="bi"/>
              </m:rPr>
              <w:rPr>
                <w:rFonts w:ascii="Cambria Math" w:hAnsi="Cambria Math"/>
                <w:sz w:val="20"/>
                <w:szCs w:val="20"/>
                <w:highlight w:val="red"/>
              </w:rPr>
              <m:t>y</m:t>
            </m:r>
          </m:e>
          <m:sup>
            <m:r>
              <m:rPr>
                <m:sty m:val="bi"/>
              </m:rPr>
              <w:rPr>
                <w:rFonts w:ascii="Cambria Math" w:hAnsi="Cambria Math"/>
                <w:sz w:val="20"/>
                <w:szCs w:val="20"/>
                <w:highlight w:val="red"/>
              </w:rPr>
              <m:t>2</m:t>
            </m:r>
          </m:sup>
        </m:sSup>
        <m:r>
          <m:rPr>
            <m:sty m:val="bi"/>
          </m:rPr>
          <w:rPr>
            <w:rFonts w:ascii="Cambria Math" w:hAnsi="Cambria Math"/>
            <w:sz w:val="20"/>
            <w:szCs w:val="20"/>
            <w:highlight w:val="red"/>
          </w:rPr>
          <m:t>+cx+dy+</m:t>
        </m:r>
        <m:r>
          <m:rPr>
            <m:sty m:val="bi"/>
          </m:rPr>
          <w:rPr>
            <w:rFonts w:ascii="Cambria Math" w:hAnsi="Cambria Math"/>
            <w:sz w:val="20"/>
            <w:szCs w:val="20"/>
          </w:rPr>
          <m:t>e=0</m:t>
        </m:r>
      </m:oMath>
      <w:r w:rsidR="00E249EE">
        <w:rPr>
          <w:rFonts w:ascii="Arial Narrow" w:hAnsi="Arial Narrow"/>
          <w:b/>
          <w:sz w:val="20"/>
          <w:szCs w:val="20"/>
        </w:rPr>
        <w:t xml:space="preserve"> Ecuación general</w:t>
      </w:r>
    </w:p>
    <w:p w:rsidR="00591B66" w:rsidRDefault="00591B66" w:rsidP="00591B66">
      <w:pPr>
        <w:jc w:val="both"/>
        <w:rPr>
          <w:rFonts w:ascii="Arial Narrow" w:hAnsi="Arial Narrow"/>
          <w:bCs/>
          <w:sz w:val="20"/>
          <w:szCs w:val="20"/>
        </w:rPr>
      </w:pPr>
    </w:p>
    <w:p w:rsidR="00136F03" w:rsidRDefault="00136F03" w:rsidP="00591B66">
      <w:pPr>
        <w:jc w:val="both"/>
        <w:rPr>
          <w:rFonts w:ascii="Arial Narrow" w:hAnsi="Arial Narrow"/>
          <w:bCs/>
          <w:sz w:val="20"/>
          <w:szCs w:val="20"/>
        </w:rPr>
      </w:pPr>
    </w:p>
    <w:p w:rsidR="00425B72" w:rsidRPr="00937E73" w:rsidRDefault="00425B72" w:rsidP="00425B72">
      <w:pPr>
        <w:pStyle w:val="Prrafodelista"/>
        <w:tabs>
          <w:tab w:val="num" w:pos="709"/>
        </w:tabs>
        <w:autoSpaceDE w:val="0"/>
        <w:autoSpaceDN w:val="0"/>
        <w:adjustRightInd w:val="0"/>
        <w:spacing w:after="0" w:line="240" w:lineRule="auto"/>
        <w:ind w:left="0"/>
        <w:jc w:val="both"/>
        <w:rPr>
          <w:rFonts w:ascii="Arial Narrow" w:eastAsia="Times New Roman" w:hAnsi="Arial Narrow"/>
          <w:bCs/>
          <w:iCs/>
          <w:sz w:val="20"/>
          <w:szCs w:val="20"/>
          <w:lang w:val="es-ES" w:eastAsia="es-ES"/>
        </w:rPr>
      </w:pPr>
    </w:p>
    <w:p w:rsidR="00425B72" w:rsidRPr="00252C27" w:rsidRDefault="00425B72" w:rsidP="00425B72">
      <w:pPr>
        <w:pBdr>
          <w:top w:val="single" w:sz="4" w:space="1" w:color="auto"/>
          <w:left w:val="single" w:sz="4" w:space="6" w:color="auto"/>
          <w:bottom w:val="single" w:sz="4" w:space="1" w:color="auto"/>
          <w:right w:val="single" w:sz="4" w:space="4" w:color="auto"/>
        </w:pBdr>
        <w:jc w:val="center"/>
        <w:rPr>
          <w:rFonts w:ascii="Arial Narrow" w:hAnsi="Arial Narrow"/>
          <w:bCs/>
          <w:iCs/>
          <w:sz w:val="20"/>
          <w:szCs w:val="20"/>
        </w:rPr>
      </w:pPr>
      <w:r w:rsidRPr="00937E73">
        <w:rPr>
          <w:rFonts w:ascii="Arial Narrow" w:hAnsi="Arial Narrow"/>
          <w:bCs/>
          <w:iCs/>
          <w:sz w:val="20"/>
          <w:szCs w:val="20"/>
        </w:rPr>
        <w:t xml:space="preserve"> </w:t>
      </w:r>
      <w:r w:rsidRPr="00984D1E">
        <w:rPr>
          <w:rFonts w:ascii="Arial Narrow" w:hAnsi="Arial Narrow"/>
          <w:bCs/>
          <w:iCs/>
          <w:sz w:val="20"/>
          <w:szCs w:val="20"/>
        </w:rPr>
        <w:t>“</w:t>
      </w:r>
      <w:r w:rsidRPr="00252C27">
        <w:rPr>
          <w:rFonts w:ascii="Arial Narrow" w:hAnsi="Arial Narrow"/>
          <w:bCs/>
          <w:iCs/>
          <w:sz w:val="20"/>
          <w:szCs w:val="20"/>
        </w:rPr>
        <w:t>LA AMISTAD NO SE TRATA DE QUIEN VINO PRIMERO O QUIEN TE CONOCE MAS TIEMPO. SE TRATA DE QUIEN LLEGO Y NUNCA SE FUE…” Candidman</w:t>
      </w:r>
    </w:p>
    <w:p w:rsidR="00591B66" w:rsidRPr="001D0ED4" w:rsidRDefault="00591B66" w:rsidP="003666AE">
      <w:pPr>
        <w:rPr>
          <w:rFonts w:ascii="Arial Narrow" w:hAnsi="Arial Narrow"/>
          <w:bCs/>
          <w:sz w:val="20"/>
          <w:szCs w:val="20"/>
        </w:rPr>
      </w:pPr>
    </w:p>
    <w:p w:rsidR="003666AE" w:rsidRPr="003666AE" w:rsidRDefault="003666AE" w:rsidP="003666AE">
      <w:pPr>
        <w:rPr>
          <w:rFonts w:ascii="Arial Narrow" w:hAnsi="Arial Narrow"/>
          <w:b/>
          <w:bCs/>
          <w:sz w:val="20"/>
          <w:szCs w:val="20"/>
        </w:rPr>
      </w:pPr>
      <w:r w:rsidRPr="003666AE">
        <w:rPr>
          <w:rFonts w:ascii="Arial Narrow" w:hAnsi="Arial Narrow"/>
          <w:b/>
          <w:bCs/>
          <w:sz w:val="20"/>
          <w:szCs w:val="20"/>
        </w:rPr>
        <w:t>ACTIVIDAD 1</w:t>
      </w:r>
    </w:p>
    <w:p w:rsidR="003666AE" w:rsidRPr="003666AE" w:rsidRDefault="003666AE" w:rsidP="003666AE">
      <w:pPr>
        <w:rPr>
          <w:rFonts w:ascii="Arial Narrow" w:hAnsi="Arial Narrow"/>
          <w:bCs/>
          <w:sz w:val="20"/>
          <w:szCs w:val="20"/>
        </w:rPr>
      </w:pPr>
      <w:r w:rsidRPr="003666AE">
        <w:rPr>
          <w:rFonts w:ascii="Arial Narrow" w:hAnsi="Arial Narrow"/>
          <w:bCs/>
          <w:sz w:val="20"/>
          <w:szCs w:val="20"/>
        </w:rPr>
        <w:t>Le tocó el turno de aplicar el concepto aprendido</w:t>
      </w:r>
    </w:p>
    <w:p w:rsidR="003666AE" w:rsidRDefault="003666AE" w:rsidP="003666AE">
      <w:pPr>
        <w:rPr>
          <w:rFonts w:ascii="Arial Narrow" w:hAnsi="Arial Narrow"/>
          <w:bCs/>
          <w:sz w:val="20"/>
          <w:szCs w:val="20"/>
        </w:rPr>
      </w:pPr>
      <w:r>
        <w:rPr>
          <w:rFonts w:ascii="Arial Narrow" w:hAnsi="Arial Narrow"/>
          <w:bCs/>
          <w:sz w:val="20"/>
          <w:szCs w:val="20"/>
        </w:rPr>
        <w:t xml:space="preserve">1. </w:t>
      </w:r>
      <w:r w:rsidRPr="003666AE">
        <w:rPr>
          <w:rFonts w:ascii="Arial Narrow" w:hAnsi="Arial Narrow"/>
          <w:bCs/>
          <w:sz w:val="20"/>
          <w:szCs w:val="20"/>
        </w:rPr>
        <w:t>Dibuje una circunferencia  y trácele todos los elementos</w:t>
      </w:r>
      <w:r>
        <w:rPr>
          <w:rFonts w:ascii="Arial Narrow" w:hAnsi="Arial Narrow"/>
          <w:bCs/>
          <w:sz w:val="20"/>
          <w:szCs w:val="20"/>
        </w:rPr>
        <w:t>.</w:t>
      </w:r>
    </w:p>
    <w:p w:rsidR="003666AE" w:rsidRPr="003666AE" w:rsidRDefault="003666AE" w:rsidP="003666AE">
      <w:pPr>
        <w:rPr>
          <w:rFonts w:ascii="Cambria Math" w:hAnsi="Cambria Math"/>
          <w:sz w:val="20"/>
          <w:szCs w:val="20"/>
          <w:oMath/>
        </w:rPr>
      </w:pPr>
      <w:r>
        <w:rPr>
          <w:rFonts w:ascii="Arial Narrow" w:hAnsi="Arial Narrow"/>
          <w:bCs/>
          <w:sz w:val="20"/>
          <w:szCs w:val="20"/>
        </w:rPr>
        <w:t xml:space="preserve">2. </w:t>
      </w:r>
      <w:r w:rsidRPr="003666AE">
        <w:rPr>
          <w:rFonts w:ascii="Arial Narrow" w:hAnsi="Arial Narrow"/>
          <w:bCs/>
          <w:sz w:val="20"/>
          <w:szCs w:val="20"/>
        </w:rPr>
        <w:t>Dibuje una circunferencia, trace todos los ángulos y mídalos con el transportador.</w:t>
      </w:r>
    </w:p>
    <w:p w:rsidR="00937E73" w:rsidRDefault="003666AE" w:rsidP="003666AE">
      <w:pPr>
        <w:rPr>
          <w:rFonts w:ascii="Arial Narrow" w:hAnsi="Arial Narrow"/>
          <w:bCs/>
          <w:sz w:val="20"/>
          <w:szCs w:val="20"/>
        </w:rPr>
      </w:pPr>
      <w:r>
        <w:rPr>
          <w:rFonts w:ascii="Arial Narrow" w:hAnsi="Arial Narrow"/>
          <w:bCs/>
          <w:sz w:val="20"/>
          <w:szCs w:val="20"/>
        </w:rPr>
        <w:t xml:space="preserve">3. </w:t>
      </w:r>
      <w:r w:rsidRPr="003666AE">
        <w:rPr>
          <w:rFonts w:ascii="Arial Narrow" w:hAnsi="Arial Narrow"/>
          <w:bCs/>
          <w:sz w:val="20"/>
          <w:szCs w:val="20"/>
        </w:rPr>
        <w:t xml:space="preserve">Dibuje las circunferencias  que tienen por </w:t>
      </w:r>
      <m:oMath>
        <m:r>
          <w:rPr>
            <w:rFonts w:ascii="Cambria Math" w:hAnsi="Cambria Math"/>
            <w:sz w:val="20"/>
            <w:szCs w:val="20"/>
          </w:rPr>
          <m:t>c (0,0)</m:t>
        </m:r>
      </m:oMath>
      <w:r w:rsidRPr="003666AE">
        <w:rPr>
          <w:rFonts w:ascii="Arial Narrow" w:hAnsi="Arial Narrow"/>
          <w:bCs/>
          <w:sz w:val="20"/>
          <w:szCs w:val="20"/>
        </w:rPr>
        <w:t xml:space="preserve"> y </w:t>
      </w:r>
      <m:oMath>
        <m:r>
          <w:rPr>
            <w:rFonts w:ascii="Cambria Math" w:hAnsi="Cambria Math"/>
            <w:sz w:val="20"/>
            <w:szCs w:val="20"/>
          </w:rPr>
          <m:t>radio 3</m:t>
        </m:r>
      </m:oMath>
      <w:r w:rsidRPr="003666AE">
        <w:rPr>
          <w:rFonts w:ascii="Arial Narrow" w:hAnsi="Arial Narrow"/>
          <w:bCs/>
          <w:sz w:val="20"/>
          <w:szCs w:val="20"/>
        </w:rPr>
        <w:t xml:space="preserve"> </w:t>
      </w:r>
      <w:r w:rsidR="00937E73">
        <w:rPr>
          <w:rFonts w:ascii="Arial Narrow" w:hAnsi="Arial Narrow"/>
          <w:bCs/>
          <w:sz w:val="20"/>
          <w:szCs w:val="20"/>
        </w:rPr>
        <w:t>,</w:t>
      </w:r>
      <w:r w:rsidR="00937E73" w:rsidRPr="00937E73">
        <w:rPr>
          <w:rFonts w:ascii="Arial Narrow" w:hAnsi="Arial Narrow"/>
          <w:bCs/>
          <w:sz w:val="20"/>
          <w:szCs w:val="20"/>
        </w:rPr>
        <w:t xml:space="preserve"> </w:t>
      </w:r>
      <w:r w:rsidR="00937E73" w:rsidRPr="003666AE">
        <w:rPr>
          <w:rFonts w:ascii="Arial Narrow" w:hAnsi="Arial Narrow"/>
          <w:bCs/>
          <w:sz w:val="20"/>
          <w:szCs w:val="20"/>
        </w:rPr>
        <w:t xml:space="preserve">por </w:t>
      </w:r>
      <m:oMath>
        <m:r>
          <w:rPr>
            <w:rFonts w:ascii="Cambria Math" w:hAnsi="Cambria Math"/>
            <w:sz w:val="20"/>
            <w:szCs w:val="20"/>
          </w:rPr>
          <m:t>c (0,0)</m:t>
        </m:r>
      </m:oMath>
      <w:r w:rsidR="00937E73" w:rsidRPr="003666AE">
        <w:rPr>
          <w:rFonts w:ascii="Arial Narrow" w:hAnsi="Arial Narrow"/>
          <w:bCs/>
          <w:sz w:val="20"/>
          <w:szCs w:val="20"/>
        </w:rPr>
        <w:t xml:space="preserve"> y </w:t>
      </w:r>
      <m:oMath>
        <m:r>
          <w:rPr>
            <w:rFonts w:ascii="Cambria Math" w:hAnsi="Cambria Math"/>
            <w:sz w:val="20"/>
            <w:szCs w:val="20"/>
          </w:rPr>
          <m:t>radio 5</m:t>
        </m:r>
      </m:oMath>
      <w:r w:rsidR="00937E73">
        <w:rPr>
          <w:rFonts w:ascii="Arial Narrow" w:hAnsi="Arial Narrow"/>
          <w:bCs/>
          <w:sz w:val="20"/>
          <w:szCs w:val="20"/>
        </w:rPr>
        <w:t xml:space="preserve"> </w:t>
      </w:r>
      <w:r w:rsidRPr="003666AE">
        <w:rPr>
          <w:rFonts w:ascii="Arial Narrow" w:hAnsi="Arial Narrow"/>
          <w:bCs/>
          <w:sz w:val="20"/>
          <w:szCs w:val="20"/>
        </w:rPr>
        <w:t xml:space="preserve">y con </w:t>
      </w:r>
      <m:oMath>
        <m:r>
          <w:rPr>
            <w:rFonts w:ascii="Cambria Math" w:hAnsi="Cambria Math"/>
            <w:sz w:val="20"/>
            <w:szCs w:val="20"/>
            <w:highlight w:val="red"/>
          </w:rPr>
          <m:t>c (1,-5)</m:t>
        </m:r>
      </m:oMath>
      <w:r w:rsidRPr="00E249EE">
        <w:rPr>
          <w:rFonts w:ascii="Arial Narrow" w:hAnsi="Arial Narrow"/>
          <w:bCs/>
          <w:sz w:val="20"/>
          <w:szCs w:val="20"/>
          <w:highlight w:val="red"/>
        </w:rPr>
        <w:t xml:space="preserve"> y </w:t>
      </w:r>
      <m:oMath>
        <m:r>
          <w:rPr>
            <w:rFonts w:ascii="Cambria Math" w:hAnsi="Cambria Math"/>
            <w:sz w:val="20"/>
            <w:szCs w:val="20"/>
            <w:highlight w:val="red"/>
          </w:rPr>
          <m:t>radio 5</m:t>
        </m:r>
      </m:oMath>
      <w:r w:rsidR="00937E73" w:rsidRPr="00E249EE">
        <w:rPr>
          <w:rFonts w:ascii="Arial Narrow" w:hAnsi="Arial Narrow"/>
          <w:bCs/>
          <w:sz w:val="20"/>
          <w:szCs w:val="20"/>
          <w:highlight w:val="red"/>
        </w:rPr>
        <w:t xml:space="preserve">,  con </w:t>
      </w:r>
      <m:oMath>
        <m:r>
          <w:rPr>
            <w:rFonts w:ascii="Cambria Math" w:hAnsi="Cambria Math"/>
            <w:sz w:val="20"/>
            <w:szCs w:val="20"/>
            <w:highlight w:val="red"/>
          </w:rPr>
          <m:t>c (2,-4)</m:t>
        </m:r>
      </m:oMath>
      <w:r w:rsidR="00937E73" w:rsidRPr="00E249EE">
        <w:rPr>
          <w:rFonts w:ascii="Arial Narrow" w:hAnsi="Arial Narrow"/>
          <w:bCs/>
          <w:sz w:val="20"/>
          <w:szCs w:val="20"/>
          <w:highlight w:val="red"/>
        </w:rPr>
        <w:t xml:space="preserve"> y </w:t>
      </w:r>
      <m:oMath>
        <m:r>
          <w:rPr>
            <w:rFonts w:ascii="Cambria Math" w:hAnsi="Cambria Math"/>
            <w:sz w:val="20"/>
            <w:szCs w:val="20"/>
            <w:highlight w:val="red"/>
          </w:rPr>
          <m:t>radio 4</m:t>
        </m:r>
      </m:oMath>
    </w:p>
    <w:p w:rsidR="003666AE" w:rsidRDefault="00937E73" w:rsidP="003666AE">
      <w:pPr>
        <w:rPr>
          <w:rFonts w:ascii="Arial Narrow" w:hAnsi="Arial Narrow"/>
          <w:bCs/>
          <w:sz w:val="20"/>
          <w:szCs w:val="20"/>
        </w:rPr>
      </w:pPr>
      <w:r>
        <w:rPr>
          <w:rFonts w:ascii="Arial Narrow" w:hAnsi="Arial Narrow"/>
          <w:bCs/>
          <w:sz w:val="20"/>
          <w:szCs w:val="20"/>
        </w:rPr>
        <w:t>4.</w:t>
      </w:r>
      <w:r w:rsidRPr="003666AE">
        <w:rPr>
          <w:rFonts w:ascii="Arial Narrow" w:hAnsi="Arial Narrow"/>
          <w:bCs/>
          <w:sz w:val="20"/>
          <w:szCs w:val="20"/>
        </w:rPr>
        <w:t xml:space="preserve"> Halle</w:t>
      </w:r>
      <w:r w:rsidR="003666AE" w:rsidRPr="003666AE">
        <w:rPr>
          <w:rFonts w:ascii="Arial Narrow" w:hAnsi="Arial Narrow"/>
          <w:bCs/>
          <w:sz w:val="20"/>
          <w:szCs w:val="20"/>
        </w:rPr>
        <w:t xml:space="preserve"> </w:t>
      </w:r>
      <w:r>
        <w:rPr>
          <w:rFonts w:ascii="Arial Narrow" w:hAnsi="Arial Narrow"/>
          <w:bCs/>
          <w:sz w:val="20"/>
          <w:szCs w:val="20"/>
        </w:rPr>
        <w:t>el perímetro y área de cada una de ellas. Recuerde que:</w:t>
      </w:r>
    </w:p>
    <w:p w:rsidR="00937E73" w:rsidRDefault="00937E73" w:rsidP="003666AE">
      <w:pPr>
        <w:rPr>
          <w:rFonts w:ascii="Arial Narrow" w:hAnsi="Arial Narrow"/>
          <w:bCs/>
          <w:sz w:val="20"/>
          <w:szCs w:val="20"/>
        </w:rPr>
      </w:pPr>
    </w:p>
    <w:p w:rsidR="00937E73" w:rsidRDefault="00E249EE" w:rsidP="003666AE">
      <w:pPr>
        <w:rPr>
          <w:rFonts w:ascii="Arial Narrow" w:hAnsi="Arial Narrow"/>
          <w:bCs/>
          <w:sz w:val="20"/>
          <w:szCs w:val="20"/>
        </w:rPr>
      </w:pPr>
      <w:r>
        <w:rPr>
          <w:rFonts w:ascii="Arial Narrow" w:hAnsi="Arial Narrow"/>
          <w:bCs/>
          <w:sz w:val="20"/>
          <w:szCs w:val="20"/>
        </w:rPr>
        <w:t xml:space="preserve"> PERI</w:t>
      </w:r>
      <w:r w:rsidR="00937E73">
        <w:rPr>
          <w:rFonts w:ascii="Arial Narrow" w:hAnsi="Arial Narrow"/>
          <w:bCs/>
          <w:sz w:val="20"/>
          <w:szCs w:val="20"/>
        </w:rPr>
        <w:t>METRO DE LA CIRCUNFERENCIA</w:t>
      </w:r>
      <w:r w:rsidR="00937E73">
        <w:rPr>
          <w:rFonts w:ascii="Arial Narrow" w:hAnsi="Arial Narrow"/>
          <w:bCs/>
          <w:sz w:val="20"/>
          <w:szCs w:val="20"/>
        </w:rPr>
        <w:tab/>
      </w:r>
      <w:r w:rsidR="00937E73">
        <w:rPr>
          <w:rFonts w:ascii="Arial Narrow" w:hAnsi="Arial Narrow"/>
          <w:bCs/>
          <w:sz w:val="20"/>
          <w:szCs w:val="20"/>
        </w:rPr>
        <w:tab/>
      </w:r>
      <w:r w:rsidR="00937E73">
        <w:rPr>
          <w:rFonts w:ascii="Arial Narrow" w:hAnsi="Arial Narrow"/>
          <w:bCs/>
          <w:sz w:val="20"/>
          <w:szCs w:val="20"/>
        </w:rPr>
        <w:tab/>
      </w:r>
      <w:r w:rsidR="00937E73">
        <w:rPr>
          <w:rFonts w:ascii="Arial Narrow" w:hAnsi="Arial Narrow"/>
          <w:bCs/>
          <w:sz w:val="20"/>
          <w:szCs w:val="20"/>
        </w:rPr>
        <w:tab/>
        <w:t>AREA DE LA CIRCUNFERNCIA</w:t>
      </w:r>
    </w:p>
    <w:p w:rsidR="00937E73" w:rsidRDefault="00937E73" w:rsidP="003666AE">
      <w:pPr>
        <w:rPr>
          <w:rFonts w:ascii="Arial Narrow" w:hAnsi="Arial Narrow"/>
          <w:bCs/>
          <w:sz w:val="20"/>
          <w:szCs w:val="20"/>
        </w:rPr>
      </w:pPr>
    </w:p>
    <w:p w:rsidR="00937E73" w:rsidRPr="00937E73" w:rsidRDefault="00937E73" w:rsidP="00937E73">
      <w:pPr>
        <w:rPr>
          <w:rFonts w:ascii="Arial Narrow" w:hAnsi="Arial Narrow"/>
          <w:bCs/>
        </w:rPr>
      </w:pPr>
      <w:r>
        <w:rPr>
          <w:rFonts w:ascii="Arial Narrow" w:hAnsi="Arial Narrow"/>
          <w:bCs/>
        </w:rPr>
        <w:t xml:space="preserve">     </w:t>
      </w:r>
      <w:r w:rsidRPr="00937E73">
        <w:rPr>
          <w:rFonts w:ascii="Arial Narrow" w:hAnsi="Arial Narrow"/>
          <w:bCs/>
        </w:rPr>
        <w:t xml:space="preserve">     </w:t>
      </w:r>
      <m:oMath>
        <m:r>
          <w:rPr>
            <w:rFonts w:ascii="Cambria Math" w:hAnsi="Cambria Math"/>
          </w:rPr>
          <m:t xml:space="preserve">P=2πr </m:t>
        </m:r>
      </m:oMath>
      <w:r>
        <w:rPr>
          <w:rFonts w:ascii="Arial Narrow" w:hAnsi="Arial Narrow"/>
          <w:bCs/>
        </w:rPr>
        <w:t>;</w:t>
      </w:r>
      <w:r w:rsidRPr="00937E73">
        <w:rPr>
          <w:rFonts w:ascii="Arial Narrow" w:hAnsi="Arial Narrow"/>
          <w:bCs/>
        </w:rPr>
        <w:t xml:space="preserve">   </w:t>
      </w:r>
      <m:oMath>
        <m:r>
          <w:rPr>
            <w:rFonts w:ascii="Cambria Math" w:hAnsi="Cambria Math"/>
            <w:lang w:val="en-US"/>
          </w:rPr>
          <m:t>r</m:t>
        </m:r>
        <m:r>
          <w:rPr>
            <w:rFonts w:ascii="Cambria Math" w:hAnsi="Cambria Math"/>
          </w:rPr>
          <m:t xml:space="preserve">= </m:t>
        </m:r>
        <m:r>
          <w:rPr>
            <w:rFonts w:ascii="Cambria Math" w:hAnsi="Cambria Math"/>
            <w:lang w:val="en-US"/>
          </w:rPr>
          <m:t>radio</m:t>
        </m:r>
        <m:r>
          <w:rPr>
            <w:rFonts w:ascii="Cambria Math" w:hAnsi="Cambria Math"/>
          </w:rPr>
          <m:t xml:space="preserve">    </m:t>
        </m:r>
      </m:oMath>
      <w:r>
        <w:rPr>
          <w:rFonts w:ascii="Arial Narrow" w:hAnsi="Arial Narrow"/>
          <w:bCs/>
        </w:rPr>
        <w:t xml:space="preserve">    </w:t>
      </w:r>
      <m:oMath>
        <m:r>
          <w:rPr>
            <w:rFonts w:ascii="Cambria Math" w:hAnsi="Cambria Math"/>
          </w:rPr>
          <m:t>π=3.1415…</m:t>
        </m:r>
      </m:oMath>
      <w:r>
        <w:rPr>
          <w:rFonts w:ascii="Arial Narrow" w:hAnsi="Arial Narrow"/>
          <w:bCs/>
        </w:rPr>
        <w:t xml:space="preserve">                                  </w:t>
      </w:r>
      <m:oMath>
        <m:r>
          <w:rPr>
            <w:rFonts w:ascii="Cambria Math" w:hAnsi="Cambria Math"/>
          </w:rPr>
          <m:t>A=π</m:t>
        </m:r>
        <m:sSup>
          <m:sSupPr>
            <m:ctrlPr>
              <w:rPr>
                <w:rFonts w:ascii="Cambria Math" w:hAnsi="Cambria Math"/>
                <w:bCs/>
                <w:i/>
              </w:rPr>
            </m:ctrlPr>
          </m:sSupPr>
          <m:e>
            <m:r>
              <w:rPr>
                <w:rFonts w:ascii="Cambria Math" w:hAnsi="Cambria Math"/>
              </w:rPr>
              <m:t>r</m:t>
            </m:r>
            <w:bookmarkStart w:id="1" w:name="_GoBack"/>
            <w:bookmarkEnd w:id="1"/>
          </m:e>
          <m:sup>
            <m:r>
              <w:rPr>
                <w:rFonts w:ascii="Cambria Math" w:hAnsi="Cambria Math"/>
              </w:rPr>
              <m:t>2</m:t>
            </m:r>
          </m:sup>
        </m:sSup>
      </m:oMath>
    </w:p>
    <w:p w:rsidR="005079BC" w:rsidRPr="00425B72" w:rsidRDefault="005079BC" w:rsidP="00425B72">
      <w:pPr>
        <w:rPr>
          <w:rFonts w:ascii="Arial Narrow" w:hAnsi="Arial Narrow"/>
          <w:bCs/>
        </w:rPr>
      </w:pPr>
    </w:p>
    <w:p w:rsidR="00DC2505" w:rsidRPr="00A21CA3" w:rsidRDefault="00DC2505" w:rsidP="00DC2505">
      <w:pPr>
        <w:jc w:val="center"/>
        <w:rPr>
          <w:rFonts w:ascii="Arial Narrow" w:hAnsi="Arial Narrow"/>
          <w:bCs/>
          <w:iCs/>
          <w:sz w:val="20"/>
          <w:szCs w:val="20"/>
        </w:rPr>
      </w:pPr>
    </w:p>
    <w:p w:rsidR="00DC2505" w:rsidRPr="00A21CA3" w:rsidRDefault="00DC2505" w:rsidP="006245D0">
      <w:pPr>
        <w:jc w:val="both"/>
        <w:rPr>
          <w:rFonts w:ascii="Arial Narrow" w:hAnsi="Arial Narrow"/>
          <w:bCs/>
          <w:iCs/>
          <w:sz w:val="20"/>
          <w:szCs w:val="20"/>
        </w:rPr>
      </w:pPr>
    </w:p>
    <w:p w:rsidR="00DC2505" w:rsidRPr="00984D1E" w:rsidRDefault="00DC2505" w:rsidP="006245D0">
      <w:pPr>
        <w:jc w:val="both"/>
        <w:rPr>
          <w:rFonts w:ascii="Arial Narrow" w:hAnsi="Arial Narrow"/>
          <w:bCs/>
          <w:iCs/>
          <w:sz w:val="20"/>
          <w:szCs w:val="20"/>
        </w:rPr>
      </w:pPr>
    </w:p>
    <w:p w:rsidR="00CA6F08" w:rsidRPr="00984D1E" w:rsidRDefault="00254D1A" w:rsidP="00CA6F08">
      <w:pPr>
        <w:pBdr>
          <w:top w:val="single" w:sz="4" w:space="1" w:color="auto"/>
          <w:left w:val="single" w:sz="4" w:space="4" w:color="auto"/>
          <w:bottom w:val="single" w:sz="4" w:space="1" w:color="auto"/>
          <w:right w:val="single" w:sz="4" w:space="4" w:color="auto"/>
        </w:pBdr>
        <w:jc w:val="center"/>
        <w:rPr>
          <w:rFonts w:ascii="Arial Narrow" w:hAnsi="Arial Narrow"/>
          <w:bCs/>
          <w:iCs/>
          <w:sz w:val="20"/>
          <w:szCs w:val="20"/>
        </w:rPr>
      </w:pPr>
      <w:r w:rsidRPr="00984D1E">
        <w:rPr>
          <w:rFonts w:ascii="Arial Narrow" w:hAnsi="Arial Narrow"/>
          <w:bCs/>
          <w:iCs/>
          <w:sz w:val="20"/>
          <w:szCs w:val="20"/>
        </w:rPr>
        <w:t>“</w:t>
      </w:r>
      <w:r w:rsidRPr="00252C27">
        <w:rPr>
          <w:rFonts w:ascii="Arial Narrow" w:hAnsi="Arial Narrow"/>
          <w:bCs/>
          <w:iCs/>
          <w:sz w:val="20"/>
          <w:szCs w:val="20"/>
        </w:rPr>
        <w:t>UN</w:t>
      </w:r>
      <w:r w:rsidR="00140C5E" w:rsidRPr="00252C27">
        <w:rPr>
          <w:rFonts w:ascii="Arial Narrow" w:hAnsi="Arial Narrow"/>
          <w:bCs/>
          <w:iCs/>
          <w:sz w:val="20"/>
          <w:szCs w:val="20"/>
        </w:rPr>
        <w:t xml:space="preserve"> VERDADERO AMIGO PUEDE VER</w:t>
      </w:r>
      <w:r w:rsidRPr="00252C27">
        <w:rPr>
          <w:rFonts w:ascii="Arial Narrow" w:hAnsi="Arial Narrow"/>
          <w:bCs/>
          <w:iCs/>
          <w:sz w:val="20"/>
          <w:szCs w:val="20"/>
        </w:rPr>
        <w:t xml:space="preserve"> EL DOLOR EN TUS…MIENTRAS LOS DEMAS SE DEJAN ENGAÑAR… POR TU FALSA SONRISA</w:t>
      </w:r>
      <w:r w:rsidR="00CA6F08" w:rsidRPr="00984D1E">
        <w:rPr>
          <w:rFonts w:ascii="Arial Narrow" w:hAnsi="Arial Narrow"/>
          <w:bCs/>
          <w:iCs/>
          <w:sz w:val="20"/>
          <w:szCs w:val="20"/>
        </w:rPr>
        <w:t xml:space="preserve">” </w:t>
      </w:r>
    </w:p>
    <w:p w:rsidR="006245D0" w:rsidRPr="00984D1E" w:rsidRDefault="006245D0" w:rsidP="006245D0">
      <w:pPr>
        <w:jc w:val="both"/>
        <w:rPr>
          <w:rFonts w:ascii="Arial Narrow" w:hAnsi="Arial Narrow"/>
          <w:bCs/>
          <w:iCs/>
          <w:sz w:val="20"/>
          <w:szCs w:val="20"/>
        </w:rPr>
      </w:pPr>
    </w:p>
    <w:p w:rsidR="00252C27" w:rsidRPr="00984D1E" w:rsidRDefault="00E22094" w:rsidP="006245D0">
      <w:pPr>
        <w:jc w:val="both"/>
        <w:rPr>
          <w:rFonts w:ascii="Arial Narrow" w:hAnsi="Arial Narrow"/>
          <w:bCs/>
          <w:iCs/>
          <w:sz w:val="20"/>
          <w:szCs w:val="20"/>
        </w:rPr>
      </w:pPr>
      <w:r w:rsidRPr="00984D1E">
        <w:rPr>
          <w:rFonts w:ascii="Arial Narrow" w:hAnsi="Arial Narrow"/>
          <w:bCs/>
          <w:iCs/>
          <w:sz w:val="20"/>
          <w:szCs w:val="20"/>
        </w:rPr>
        <w:t xml:space="preserve">                                                                                                  </w:t>
      </w:r>
    </w:p>
    <w:sectPr w:rsidR="00252C27" w:rsidRPr="00984D1E" w:rsidSect="003A2D0E">
      <w:headerReference w:type="default" r:id="rId35"/>
      <w:pgSz w:w="11906" w:h="16838"/>
      <w:pgMar w:top="958" w:right="1134" w:bottom="709"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FE6" w:rsidRDefault="001E7FE6" w:rsidP="00AD2626">
      <w:r>
        <w:separator/>
      </w:r>
    </w:p>
  </w:endnote>
  <w:endnote w:type="continuationSeparator" w:id="0">
    <w:p w:rsidR="001E7FE6" w:rsidRDefault="001E7FE6" w:rsidP="00AD2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FE6" w:rsidRDefault="001E7FE6" w:rsidP="00AD2626">
      <w:r>
        <w:separator/>
      </w:r>
    </w:p>
  </w:footnote>
  <w:footnote w:type="continuationSeparator" w:id="0">
    <w:p w:rsidR="001E7FE6" w:rsidRDefault="001E7FE6" w:rsidP="00AD26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E81" w:rsidRPr="008A6CB1" w:rsidRDefault="00933E81" w:rsidP="00933E81">
    <w:pPr>
      <w:pStyle w:val="Encabezado"/>
      <w:jc w:val="center"/>
      <w:rPr>
        <w:b/>
      </w:rPr>
    </w:pPr>
    <w:r>
      <w:rPr>
        <w:noProof/>
        <w:lang w:val="en-US" w:eastAsia="en-US"/>
      </w:rPr>
      <w:drawing>
        <wp:anchor distT="0" distB="0" distL="114300" distR="114300" simplePos="0" relativeHeight="251659264" behindDoc="1" locked="0" layoutInCell="1" allowOverlap="1" wp14:anchorId="021C4F5C" wp14:editId="131D2470">
          <wp:simplePos x="0" y="0"/>
          <wp:positionH relativeFrom="margin">
            <wp:posOffset>5546090</wp:posOffset>
          </wp:positionH>
          <wp:positionV relativeFrom="paragraph">
            <wp:posOffset>-231140</wp:posOffset>
          </wp:positionV>
          <wp:extent cx="657225" cy="933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240" behindDoc="0" locked="0" layoutInCell="1" allowOverlap="1" wp14:anchorId="600B9004" wp14:editId="36A0C431">
          <wp:simplePos x="0" y="0"/>
          <wp:positionH relativeFrom="page">
            <wp:posOffset>579755</wp:posOffset>
          </wp:positionH>
          <wp:positionV relativeFrom="page">
            <wp:posOffset>342265</wp:posOffset>
          </wp:positionV>
          <wp:extent cx="838200" cy="809625"/>
          <wp:effectExtent l="0" t="0" r="0" b="0"/>
          <wp:wrapNone/>
          <wp:docPr id="8" name="Imagen 8" descr="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6CB1">
      <w:rPr>
        <w:b/>
      </w:rPr>
      <w:t xml:space="preserve">INSTITUCION </w:t>
    </w:r>
    <w:r>
      <w:rPr>
        <w:b/>
      </w:rPr>
      <w:t>TECNICA EMPRES</w:t>
    </w:r>
    <w:r w:rsidRPr="008A6CB1">
      <w:rPr>
        <w:b/>
      </w:rPr>
      <w:t>ARIAL</w:t>
    </w:r>
    <w:r w:rsidRPr="002000E3">
      <w:rPr>
        <w:b/>
      </w:rPr>
      <w:t xml:space="preserve"> </w:t>
    </w:r>
  </w:p>
  <w:p w:rsidR="00933E81" w:rsidRPr="002E277E" w:rsidRDefault="00933E81" w:rsidP="00933E81">
    <w:pPr>
      <w:pStyle w:val="Encabezado"/>
      <w:jc w:val="center"/>
      <w:rPr>
        <w:b/>
      </w:rPr>
    </w:pPr>
    <w:r w:rsidRPr="008A6CB1">
      <w:rPr>
        <w:b/>
        <w:bCs/>
        <w:color w:val="000000"/>
        <w:lang w:eastAsia="es-CO"/>
      </w:rPr>
      <w:t>MIGUEL DE CERVA</w:t>
    </w:r>
    <w:r>
      <w:rPr>
        <w:b/>
        <w:bCs/>
        <w:color w:val="000000"/>
        <w:lang w:eastAsia="es-CO"/>
      </w:rPr>
      <w:t>NTES SAAVEDRA</w:t>
    </w:r>
    <w:r>
      <w:rPr>
        <w:b/>
        <w:bCs/>
        <w:color w:val="000000"/>
        <w:lang w:eastAsia="es-CO"/>
      </w:rPr>
      <w:br/>
      <w:t>JORNADA  MAÑANA, TA</w:t>
    </w:r>
    <w:r w:rsidRPr="008A6CB1">
      <w:rPr>
        <w:b/>
        <w:bCs/>
        <w:color w:val="000000"/>
        <w:lang w:eastAsia="es-CO"/>
      </w:rPr>
      <w:t>RDE, NOCTURNA Y SABATINA</w:t>
    </w:r>
    <w:r w:rsidRPr="008A6CB1">
      <w:rPr>
        <w:b/>
        <w:bCs/>
        <w:color w:val="000000"/>
        <w:lang w:eastAsia="es-CO"/>
      </w:rPr>
      <w:br/>
      <w:t>NIVELES  PREESCOLAR, PRIMARIA, BÁSICA Y MEDIA ACADÉMICA</w:t>
    </w:r>
  </w:p>
  <w:p w:rsidR="00295603" w:rsidRPr="008E31AB" w:rsidRDefault="00295603" w:rsidP="00533231">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E045E"/>
    <w:multiLevelType w:val="hybridMultilevel"/>
    <w:tmpl w:val="FA7866D0"/>
    <w:lvl w:ilvl="0" w:tplc="810AE33C">
      <w:start w:val="2"/>
      <w:numFmt w:val="bullet"/>
      <w:lvlText w:val=""/>
      <w:lvlJc w:val="left"/>
      <w:pPr>
        <w:tabs>
          <w:tab w:val="num" w:pos="720"/>
        </w:tabs>
        <w:ind w:left="720" w:hanging="360"/>
      </w:pPr>
      <w:rPr>
        <w:rFonts w:ascii="Symbol" w:eastAsia="Times New Roman" w:hAnsi="Symbo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92E6620"/>
    <w:multiLevelType w:val="hybridMultilevel"/>
    <w:tmpl w:val="E7402C30"/>
    <w:lvl w:ilvl="0" w:tplc="A4C6DAC2">
      <w:start w:val="6"/>
      <w:numFmt w:val="none"/>
      <w:lvlText w:val="8."/>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15:restartNumberingAfterBreak="0">
    <w:nsid w:val="09ED6943"/>
    <w:multiLevelType w:val="hybridMultilevel"/>
    <w:tmpl w:val="F6E2C4E8"/>
    <w:lvl w:ilvl="0" w:tplc="F7EA8E1C">
      <w:start w:val="1"/>
      <w:numFmt w:val="decimal"/>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15:restartNumberingAfterBreak="0">
    <w:nsid w:val="0B2775B5"/>
    <w:multiLevelType w:val="hybridMultilevel"/>
    <w:tmpl w:val="011A88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5E2874"/>
    <w:multiLevelType w:val="hybridMultilevel"/>
    <w:tmpl w:val="5574A1E0"/>
    <w:lvl w:ilvl="0" w:tplc="E5C0B4C2">
      <w:start w:val="1"/>
      <w:numFmt w:val="bullet"/>
      <w:lvlText w:val=""/>
      <w:lvlJc w:val="left"/>
      <w:pPr>
        <w:ind w:left="360" w:hanging="360"/>
      </w:pPr>
      <w:rPr>
        <w:rFonts w:ascii="Wingdings" w:hAnsi="Wingdings" w:hint="default"/>
        <w:color w:val="auto"/>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15:restartNumberingAfterBreak="0">
    <w:nsid w:val="1385163A"/>
    <w:multiLevelType w:val="hybridMultilevel"/>
    <w:tmpl w:val="C1C684A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6A86A0E"/>
    <w:multiLevelType w:val="hybridMultilevel"/>
    <w:tmpl w:val="079C3264"/>
    <w:lvl w:ilvl="0" w:tplc="EC563120">
      <w:start w:val="1"/>
      <w:numFmt w:val="bullet"/>
      <w:lvlText w:val=""/>
      <w:lvlJc w:val="left"/>
      <w:pPr>
        <w:tabs>
          <w:tab w:val="num" w:pos="0"/>
        </w:tabs>
        <w:ind w:left="0" w:firstLine="0"/>
      </w:pPr>
      <w:rPr>
        <w:rFonts w:ascii="Wingdings 3" w:hAnsi="Wingdings 3" w:cs="Arial" w:hint="default"/>
        <w:bCs w:val="0"/>
        <w:iCs w:val="0"/>
        <w:color w:val="333333"/>
        <w:sz w:val="3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D1003E"/>
    <w:multiLevelType w:val="hybridMultilevel"/>
    <w:tmpl w:val="F020AAEC"/>
    <w:lvl w:ilvl="0" w:tplc="EC563120">
      <w:start w:val="1"/>
      <w:numFmt w:val="bullet"/>
      <w:lvlText w:val=""/>
      <w:lvlJc w:val="left"/>
      <w:pPr>
        <w:tabs>
          <w:tab w:val="num" w:pos="0"/>
        </w:tabs>
        <w:ind w:left="0" w:firstLine="0"/>
      </w:pPr>
      <w:rPr>
        <w:rFonts w:ascii="Wingdings 3" w:hAnsi="Wingdings 3" w:cs="Arial" w:hint="default"/>
        <w:bCs w:val="0"/>
        <w:iCs w:val="0"/>
        <w:color w:val="333333"/>
        <w:sz w:val="3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1414C"/>
    <w:multiLevelType w:val="hybridMultilevel"/>
    <w:tmpl w:val="606099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4976338"/>
    <w:multiLevelType w:val="multilevel"/>
    <w:tmpl w:val="1A7A147C"/>
    <w:lvl w:ilvl="0">
      <w:start w:val="8"/>
      <w:numFmt w:val="decimal"/>
      <w:lvlText w:val="%1"/>
      <w:lvlJc w:val="left"/>
      <w:pPr>
        <w:tabs>
          <w:tab w:val="num" w:pos="420"/>
        </w:tabs>
        <w:ind w:left="420" w:hanging="420"/>
      </w:pPr>
      <w:rPr>
        <w:b/>
        <w:i/>
      </w:rPr>
    </w:lvl>
    <w:lvl w:ilvl="1">
      <w:start w:val="2"/>
      <w:numFmt w:val="decimal"/>
      <w:lvlText w:val="%1.%2"/>
      <w:lvlJc w:val="left"/>
      <w:pPr>
        <w:tabs>
          <w:tab w:val="num" w:pos="480"/>
        </w:tabs>
        <w:ind w:left="480" w:hanging="420"/>
      </w:pPr>
      <w:rPr>
        <w:b/>
        <w:i/>
        <w:sz w:val="22"/>
        <w:szCs w:val="22"/>
      </w:rPr>
    </w:lvl>
    <w:lvl w:ilvl="2">
      <w:start w:val="1"/>
      <w:numFmt w:val="decimal"/>
      <w:lvlText w:val="%1.%2.%3"/>
      <w:lvlJc w:val="left"/>
      <w:pPr>
        <w:tabs>
          <w:tab w:val="num" w:pos="840"/>
        </w:tabs>
        <w:ind w:left="840" w:hanging="720"/>
      </w:pPr>
      <w:rPr>
        <w:b/>
        <w:i/>
      </w:rPr>
    </w:lvl>
    <w:lvl w:ilvl="3">
      <w:start w:val="1"/>
      <w:numFmt w:val="decimal"/>
      <w:lvlText w:val="%1.%2.%3.%4"/>
      <w:lvlJc w:val="left"/>
      <w:pPr>
        <w:tabs>
          <w:tab w:val="num" w:pos="900"/>
        </w:tabs>
        <w:ind w:left="900" w:hanging="720"/>
      </w:pPr>
      <w:rPr>
        <w:b/>
        <w:i/>
      </w:rPr>
    </w:lvl>
    <w:lvl w:ilvl="4">
      <w:start w:val="1"/>
      <w:numFmt w:val="decimal"/>
      <w:lvlText w:val="%1.%2.%3.%4.%5"/>
      <w:lvlJc w:val="left"/>
      <w:pPr>
        <w:tabs>
          <w:tab w:val="num" w:pos="1320"/>
        </w:tabs>
        <w:ind w:left="1320" w:hanging="1080"/>
      </w:pPr>
      <w:rPr>
        <w:b/>
        <w:i/>
      </w:rPr>
    </w:lvl>
    <w:lvl w:ilvl="5">
      <w:start w:val="1"/>
      <w:numFmt w:val="decimal"/>
      <w:lvlText w:val="%1.%2.%3.%4.%5.%6"/>
      <w:lvlJc w:val="left"/>
      <w:pPr>
        <w:tabs>
          <w:tab w:val="num" w:pos="1380"/>
        </w:tabs>
        <w:ind w:left="1380" w:hanging="1080"/>
      </w:pPr>
      <w:rPr>
        <w:b/>
        <w:i/>
      </w:rPr>
    </w:lvl>
    <w:lvl w:ilvl="6">
      <w:start w:val="1"/>
      <w:numFmt w:val="decimal"/>
      <w:lvlText w:val="%1.%2.%3.%4.%5.%6.%7"/>
      <w:lvlJc w:val="left"/>
      <w:pPr>
        <w:tabs>
          <w:tab w:val="num" w:pos="1800"/>
        </w:tabs>
        <w:ind w:left="1800" w:hanging="1440"/>
      </w:pPr>
      <w:rPr>
        <w:b/>
        <w:i/>
      </w:rPr>
    </w:lvl>
    <w:lvl w:ilvl="7">
      <w:start w:val="1"/>
      <w:numFmt w:val="decimal"/>
      <w:lvlText w:val="%1.%2.%3.%4.%5.%6.%7.%8"/>
      <w:lvlJc w:val="left"/>
      <w:pPr>
        <w:tabs>
          <w:tab w:val="num" w:pos="1860"/>
        </w:tabs>
        <w:ind w:left="1860" w:hanging="1440"/>
      </w:pPr>
      <w:rPr>
        <w:b/>
        <w:i/>
      </w:rPr>
    </w:lvl>
    <w:lvl w:ilvl="8">
      <w:start w:val="1"/>
      <w:numFmt w:val="decimal"/>
      <w:lvlText w:val="%1.%2.%3.%4.%5.%6.%7.%8.%9"/>
      <w:lvlJc w:val="left"/>
      <w:pPr>
        <w:tabs>
          <w:tab w:val="num" w:pos="2280"/>
        </w:tabs>
        <w:ind w:left="2280" w:hanging="1800"/>
      </w:pPr>
      <w:rPr>
        <w:b/>
        <w:i/>
      </w:rPr>
    </w:lvl>
  </w:abstractNum>
  <w:abstractNum w:abstractNumId="10" w15:restartNumberingAfterBreak="0">
    <w:nsid w:val="295F540C"/>
    <w:multiLevelType w:val="hybridMultilevel"/>
    <w:tmpl w:val="4E4052B6"/>
    <w:lvl w:ilvl="0" w:tplc="F7EA8E1C">
      <w:start w:val="1"/>
      <w:numFmt w:val="decimal"/>
      <w:lvlText w:val="%1."/>
      <w:lvlJc w:val="left"/>
      <w:pPr>
        <w:tabs>
          <w:tab w:val="num" w:pos="587"/>
        </w:tabs>
        <w:ind w:left="58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15:restartNumberingAfterBreak="0">
    <w:nsid w:val="29F55066"/>
    <w:multiLevelType w:val="hybridMultilevel"/>
    <w:tmpl w:val="1AB4CF16"/>
    <w:lvl w:ilvl="0" w:tplc="F7EA8E1C">
      <w:start w:val="1"/>
      <w:numFmt w:val="decimal"/>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15:restartNumberingAfterBreak="0">
    <w:nsid w:val="2C434E23"/>
    <w:multiLevelType w:val="hybridMultilevel"/>
    <w:tmpl w:val="9A10D28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C9D3B3C"/>
    <w:multiLevelType w:val="hybridMultilevel"/>
    <w:tmpl w:val="87ECE0B0"/>
    <w:lvl w:ilvl="0" w:tplc="593A5F5A">
      <w:start w:val="1"/>
      <w:numFmt w:val="upperLetter"/>
      <w:lvlText w:val="%1."/>
      <w:lvlJc w:val="left"/>
      <w:pPr>
        <w:ind w:left="360" w:hanging="360"/>
      </w:pPr>
      <w:rPr>
        <w:rFonts w:hint="default"/>
        <w:b/>
        <w:i/>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0F9724D"/>
    <w:multiLevelType w:val="hybridMultilevel"/>
    <w:tmpl w:val="9DDA619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6494D6F"/>
    <w:multiLevelType w:val="hybridMultilevel"/>
    <w:tmpl w:val="AC62C020"/>
    <w:lvl w:ilvl="0" w:tplc="A6F0E1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B4A36B2"/>
    <w:multiLevelType w:val="hybridMultilevel"/>
    <w:tmpl w:val="0542F7E4"/>
    <w:lvl w:ilvl="0" w:tplc="F7EA8E1C">
      <w:start w:val="1"/>
      <w:numFmt w:val="decimal"/>
      <w:lvlText w:val="%1."/>
      <w:lvlJc w:val="left"/>
      <w:pPr>
        <w:tabs>
          <w:tab w:val="num" w:pos="227"/>
        </w:tabs>
        <w:ind w:left="227" w:hanging="227"/>
      </w:pPr>
    </w:lvl>
    <w:lvl w:ilvl="1" w:tplc="0C0A0019">
      <w:start w:val="1"/>
      <w:numFmt w:val="decimal"/>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436A0BEB"/>
    <w:multiLevelType w:val="hybridMultilevel"/>
    <w:tmpl w:val="CEF4EE6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DFA4695"/>
    <w:multiLevelType w:val="hybridMultilevel"/>
    <w:tmpl w:val="88EAF6D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547F423F"/>
    <w:multiLevelType w:val="hybridMultilevel"/>
    <w:tmpl w:val="527A730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7701CA3"/>
    <w:multiLevelType w:val="hybridMultilevel"/>
    <w:tmpl w:val="81D41574"/>
    <w:lvl w:ilvl="0" w:tplc="71ECFADC">
      <w:start w:val="1"/>
      <w:numFmt w:val="bullet"/>
      <w:lvlText w:val=""/>
      <w:lvlJc w:val="left"/>
      <w:pPr>
        <w:tabs>
          <w:tab w:val="num" w:pos="360"/>
        </w:tabs>
        <w:ind w:left="360" w:hanging="360"/>
      </w:pPr>
      <w:rPr>
        <w:rFonts w:ascii="Symbol" w:hAnsi="Symbol" w:hint="default"/>
        <w:b w:val="0"/>
        <w:i w:val="0"/>
        <w:sz w:val="20"/>
        <w:szCs w:val="20"/>
      </w:rPr>
    </w:lvl>
    <w:lvl w:ilvl="1" w:tplc="0C0A0001">
      <w:start w:val="1"/>
      <w:numFmt w:val="bullet"/>
      <w:lvlText w:val=""/>
      <w:lvlJc w:val="left"/>
      <w:pPr>
        <w:tabs>
          <w:tab w:val="num" w:pos="1080"/>
        </w:tabs>
        <w:ind w:left="1080" w:hanging="360"/>
      </w:pPr>
      <w:rPr>
        <w:rFonts w:ascii="Symbol" w:hAnsi="Symbol" w:hint="default"/>
        <w:b w:val="0"/>
        <w:i w:val="0"/>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0">
    <w:nsid w:val="58E50B16"/>
    <w:multiLevelType w:val="hybridMultilevel"/>
    <w:tmpl w:val="DF6E155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EEB3073"/>
    <w:multiLevelType w:val="hybridMultilevel"/>
    <w:tmpl w:val="E676D5D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61831C82"/>
    <w:multiLevelType w:val="hybridMultilevel"/>
    <w:tmpl w:val="BB9E23AA"/>
    <w:lvl w:ilvl="0" w:tplc="AF8AAFCE">
      <w:start w:val="1"/>
      <w:numFmt w:val="decimal"/>
      <w:lvlText w:val="%1."/>
      <w:lvlJc w:val="left"/>
      <w:pPr>
        <w:tabs>
          <w:tab w:val="num" w:pos="227"/>
        </w:tabs>
        <w:ind w:left="227" w:hanging="227"/>
      </w:pPr>
      <w:rPr>
        <w:sz w:val="20"/>
        <w:szCs w:val="2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4" w15:restartNumberingAfterBreak="0">
    <w:nsid w:val="6A895F43"/>
    <w:multiLevelType w:val="hybridMultilevel"/>
    <w:tmpl w:val="9DDEBE44"/>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5" w15:restartNumberingAfterBreak="0">
    <w:nsid w:val="79F458EB"/>
    <w:multiLevelType w:val="hybridMultilevel"/>
    <w:tmpl w:val="C3B8F4D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7BFF2B30"/>
    <w:multiLevelType w:val="hybridMultilevel"/>
    <w:tmpl w:val="2A00BDC2"/>
    <w:lvl w:ilvl="0" w:tplc="2B3293E4">
      <w:start w:val="1"/>
      <w:numFmt w:val="upperRoman"/>
      <w:lvlText w:val="%1."/>
      <w:lvlJc w:val="left"/>
      <w:pPr>
        <w:ind w:left="1080" w:hanging="720"/>
      </w:pPr>
      <w:rPr>
        <w:rFonts w:hint="default"/>
        <w:b/>
        <w: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7E3A58F8"/>
    <w:multiLevelType w:val="multilevel"/>
    <w:tmpl w:val="F7181D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1"/>
  </w:num>
  <w:num w:numId="2">
    <w:abstractNumId w:val="22"/>
  </w:num>
  <w:num w:numId="3">
    <w:abstractNumId w:val="14"/>
  </w:num>
  <w:num w:numId="4">
    <w:abstractNumId w:val="17"/>
  </w:num>
  <w:num w:numId="5">
    <w:abstractNumId w:val="19"/>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8"/>
  </w:num>
  <w:num w:numId="12">
    <w:abstractNumId w:val="25"/>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6"/>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4"/>
  </w:num>
  <w:num w:numId="28">
    <w:abstractNumId w:val="5"/>
  </w:num>
  <w:num w:numId="29">
    <w:abstractNumId w:val="0"/>
  </w:num>
  <w:num w:numId="30">
    <w:abstractNumId w:val="3"/>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2552A"/>
    <w:rsid w:val="00012B78"/>
    <w:rsid w:val="00015176"/>
    <w:rsid w:val="00015778"/>
    <w:rsid w:val="000176C4"/>
    <w:rsid w:val="00045821"/>
    <w:rsid w:val="00046333"/>
    <w:rsid w:val="00051A49"/>
    <w:rsid w:val="0006176F"/>
    <w:rsid w:val="000638DE"/>
    <w:rsid w:val="00080358"/>
    <w:rsid w:val="00096820"/>
    <w:rsid w:val="000A3C18"/>
    <w:rsid w:val="000B550E"/>
    <w:rsid w:val="000C4E8C"/>
    <w:rsid w:val="000C7C74"/>
    <w:rsid w:val="000D06B7"/>
    <w:rsid w:val="000E6D99"/>
    <w:rsid w:val="00100C14"/>
    <w:rsid w:val="00136F03"/>
    <w:rsid w:val="00140C5E"/>
    <w:rsid w:val="00151157"/>
    <w:rsid w:val="00164D5C"/>
    <w:rsid w:val="00173639"/>
    <w:rsid w:val="001760FF"/>
    <w:rsid w:val="00196184"/>
    <w:rsid w:val="001C433B"/>
    <w:rsid w:val="001D0ED4"/>
    <w:rsid w:val="001D3B3A"/>
    <w:rsid w:val="001E18EF"/>
    <w:rsid w:val="001E7FE6"/>
    <w:rsid w:val="001F2D2B"/>
    <w:rsid w:val="00206796"/>
    <w:rsid w:val="0020717C"/>
    <w:rsid w:val="00214DC0"/>
    <w:rsid w:val="00215CB2"/>
    <w:rsid w:val="00217044"/>
    <w:rsid w:val="0022708F"/>
    <w:rsid w:val="00231C3D"/>
    <w:rsid w:val="002358A2"/>
    <w:rsid w:val="002361C3"/>
    <w:rsid w:val="0023621D"/>
    <w:rsid w:val="00250472"/>
    <w:rsid w:val="00252C27"/>
    <w:rsid w:val="00253330"/>
    <w:rsid w:val="002546F0"/>
    <w:rsid w:val="00254D1A"/>
    <w:rsid w:val="00262DEB"/>
    <w:rsid w:val="00265E76"/>
    <w:rsid w:val="0027355B"/>
    <w:rsid w:val="00284F89"/>
    <w:rsid w:val="002918B5"/>
    <w:rsid w:val="00292E0F"/>
    <w:rsid w:val="00295320"/>
    <w:rsid w:val="00295603"/>
    <w:rsid w:val="002A0BA7"/>
    <w:rsid w:val="002B10B0"/>
    <w:rsid w:val="002B7D14"/>
    <w:rsid w:val="002C2569"/>
    <w:rsid w:val="002D151B"/>
    <w:rsid w:val="002D2E1D"/>
    <w:rsid w:val="002E277E"/>
    <w:rsid w:val="002E5C09"/>
    <w:rsid w:val="00311319"/>
    <w:rsid w:val="0032552A"/>
    <w:rsid w:val="00360E1E"/>
    <w:rsid w:val="003666AE"/>
    <w:rsid w:val="003739E0"/>
    <w:rsid w:val="003A1F37"/>
    <w:rsid w:val="003A2D0E"/>
    <w:rsid w:val="003A5DD0"/>
    <w:rsid w:val="003C3ECD"/>
    <w:rsid w:val="003D67C6"/>
    <w:rsid w:val="003E7785"/>
    <w:rsid w:val="00406BE7"/>
    <w:rsid w:val="00412851"/>
    <w:rsid w:val="00413A30"/>
    <w:rsid w:val="00423581"/>
    <w:rsid w:val="00425B72"/>
    <w:rsid w:val="0044393A"/>
    <w:rsid w:val="004605A8"/>
    <w:rsid w:val="004706F7"/>
    <w:rsid w:val="004724CC"/>
    <w:rsid w:val="00473131"/>
    <w:rsid w:val="00484B11"/>
    <w:rsid w:val="00493CDF"/>
    <w:rsid w:val="004A5258"/>
    <w:rsid w:val="004D6258"/>
    <w:rsid w:val="004D7134"/>
    <w:rsid w:val="004E2E10"/>
    <w:rsid w:val="004F1B12"/>
    <w:rsid w:val="005079BC"/>
    <w:rsid w:val="0052782D"/>
    <w:rsid w:val="00533231"/>
    <w:rsid w:val="00541101"/>
    <w:rsid w:val="00551045"/>
    <w:rsid w:val="00557973"/>
    <w:rsid w:val="00573FB2"/>
    <w:rsid w:val="00586FFE"/>
    <w:rsid w:val="005878DE"/>
    <w:rsid w:val="00591840"/>
    <w:rsid w:val="00591B66"/>
    <w:rsid w:val="005A41E4"/>
    <w:rsid w:val="005A6FC8"/>
    <w:rsid w:val="005B384C"/>
    <w:rsid w:val="005C0506"/>
    <w:rsid w:val="005C4ECC"/>
    <w:rsid w:val="005E6BC0"/>
    <w:rsid w:val="00607BB5"/>
    <w:rsid w:val="006245D0"/>
    <w:rsid w:val="0064134E"/>
    <w:rsid w:val="00653E36"/>
    <w:rsid w:val="00683F55"/>
    <w:rsid w:val="006B0741"/>
    <w:rsid w:val="006B7F64"/>
    <w:rsid w:val="006D37B4"/>
    <w:rsid w:val="006F0525"/>
    <w:rsid w:val="006F257E"/>
    <w:rsid w:val="006F4938"/>
    <w:rsid w:val="006F6D54"/>
    <w:rsid w:val="00701892"/>
    <w:rsid w:val="00702685"/>
    <w:rsid w:val="00710302"/>
    <w:rsid w:val="00745111"/>
    <w:rsid w:val="00753343"/>
    <w:rsid w:val="00784948"/>
    <w:rsid w:val="007A5ECD"/>
    <w:rsid w:val="007B07EE"/>
    <w:rsid w:val="007B166E"/>
    <w:rsid w:val="007B20B4"/>
    <w:rsid w:val="007B2BDD"/>
    <w:rsid w:val="007B70C5"/>
    <w:rsid w:val="007C2BF0"/>
    <w:rsid w:val="007D0D00"/>
    <w:rsid w:val="007D6EF1"/>
    <w:rsid w:val="007E580E"/>
    <w:rsid w:val="0082159B"/>
    <w:rsid w:val="0082385D"/>
    <w:rsid w:val="00823D62"/>
    <w:rsid w:val="00825E4F"/>
    <w:rsid w:val="00827B74"/>
    <w:rsid w:val="008307B3"/>
    <w:rsid w:val="008316FF"/>
    <w:rsid w:val="00853874"/>
    <w:rsid w:val="0087379E"/>
    <w:rsid w:val="00882E96"/>
    <w:rsid w:val="00885EEE"/>
    <w:rsid w:val="00890546"/>
    <w:rsid w:val="008926D5"/>
    <w:rsid w:val="00896C7F"/>
    <w:rsid w:val="008970D7"/>
    <w:rsid w:val="008A78BB"/>
    <w:rsid w:val="008B4636"/>
    <w:rsid w:val="008C0F2B"/>
    <w:rsid w:val="008D253A"/>
    <w:rsid w:val="008D5F7E"/>
    <w:rsid w:val="008E31AB"/>
    <w:rsid w:val="008E32AD"/>
    <w:rsid w:val="008F1A5A"/>
    <w:rsid w:val="008F2F6E"/>
    <w:rsid w:val="008F60BC"/>
    <w:rsid w:val="00914FC6"/>
    <w:rsid w:val="009218C1"/>
    <w:rsid w:val="0092417D"/>
    <w:rsid w:val="0092792A"/>
    <w:rsid w:val="00933E81"/>
    <w:rsid w:val="00934B07"/>
    <w:rsid w:val="00937E73"/>
    <w:rsid w:val="009431BB"/>
    <w:rsid w:val="00974AE9"/>
    <w:rsid w:val="00984D1E"/>
    <w:rsid w:val="00987703"/>
    <w:rsid w:val="009A1F9B"/>
    <w:rsid w:val="009B0C0D"/>
    <w:rsid w:val="009B5060"/>
    <w:rsid w:val="009E5737"/>
    <w:rsid w:val="009F3675"/>
    <w:rsid w:val="009F4C85"/>
    <w:rsid w:val="009F52F6"/>
    <w:rsid w:val="00A0282D"/>
    <w:rsid w:val="00A029CD"/>
    <w:rsid w:val="00A14B3A"/>
    <w:rsid w:val="00A21CA3"/>
    <w:rsid w:val="00A24CE8"/>
    <w:rsid w:val="00A471DE"/>
    <w:rsid w:val="00A47E53"/>
    <w:rsid w:val="00A47FEE"/>
    <w:rsid w:val="00A541D3"/>
    <w:rsid w:val="00A83DA3"/>
    <w:rsid w:val="00AA50A3"/>
    <w:rsid w:val="00AB5688"/>
    <w:rsid w:val="00AC1B8C"/>
    <w:rsid w:val="00AD2626"/>
    <w:rsid w:val="00AD7B61"/>
    <w:rsid w:val="00AE4993"/>
    <w:rsid w:val="00AF6F7A"/>
    <w:rsid w:val="00B0169B"/>
    <w:rsid w:val="00B01FD8"/>
    <w:rsid w:val="00B06D49"/>
    <w:rsid w:val="00B21213"/>
    <w:rsid w:val="00B258A9"/>
    <w:rsid w:val="00B65093"/>
    <w:rsid w:val="00B71CC0"/>
    <w:rsid w:val="00B7788B"/>
    <w:rsid w:val="00BA4F67"/>
    <w:rsid w:val="00BC3BB4"/>
    <w:rsid w:val="00BD4224"/>
    <w:rsid w:val="00BD5B40"/>
    <w:rsid w:val="00BD5E86"/>
    <w:rsid w:val="00BE28AD"/>
    <w:rsid w:val="00BF3548"/>
    <w:rsid w:val="00BF4AA9"/>
    <w:rsid w:val="00BF520B"/>
    <w:rsid w:val="00BF6BF0"/>
    <w:rsid w:val="00C201F2"/>
    <w:rsid w:val="00C7491B"/>
    <w:rsid w:val="00C957D8"/>
    <w:rsid w:val="00C96406"/>
    <w:rsid w:val="00CA6F08"/>
    <w:rsid w:val="00CB62D3"/>
    <w:rsid w:val="00CC344E"/>
    <w:rsid w:val="00CE138D"/>
    <w:rsid w:val="00CF367E"/>
    <w:rsid w:val="00D01F87"/>
    <w:rsid w:val="00D07595"/>
    <w:rsid w:val="00D22F85"/>
    <w:rsid w:val="00D2790B"/>
    <w:rsid w:val="00D30945"/>
    <w:rsid w:val="00D323F1"/>
    <w:rsid w:val="00D67506"/>
    <w:rsid w:val="00D91BEC"/>
    <w:rsid w:val="00D96F60"/>
    <w:rsid w:val="00DA29F4"/>
    <w:rsid w:val="00DB0F38"/>
    <w:rsid w:val="00DC1BA7"/>
    <w:rsid w:val="00DC2505"/>
    <w:rsid w:val="00DC7E25"/>
    <w:rsid w:val="00DF108B"/>
    <w:rsid w:val="00DF69E4"/>
    <w:rsid w:val="00E00004"/>
    <w:rsid w:val="00E065FD"/>
    <w:rsid w:val="00E078CA"/>
    <w:rsid w:val="00E1635F"/>
    <w:rsid w:val="00E22094"/>
    <w:rsid w:val="00E249EE"/>
    <w:rsid w:val="00E26673"/>
    <w:rsid w:val="00E53280"/>
    <w:rsid w:val="00E53959"/>
    <w:rsid w:val="00E75164"/>
    <w:rsid w:val="00E84DAA"/>
    <w:rsid w:val="00E91E79"/>
    <w:rsid w:val="00E96A42"/>
    <w:rsid w:val="00EA02F0"/>
    <w:rsid w:val="00EA2549"/>
    <w:rsid w:val="00EB4816"/>
    <w:rsid w:val="00EC63DE"/>
    <w:rsid w:val="00EE64AF"/>
    <w:rsid w:val="00EF4756"/>
    <w:rsid w:val="00EF64B9"/>
    <w:rsid w:val="00F01237"/>
    <w:rsid w:val="00F22566"/>
    <w:rsid w:val="00F42C6C"/>
    <w:rsid w:val="00F440E8"/>
    <w:rsid w:val="00F472E3"/>
    <w:rsid w:val="00F8129A"/>
    <w:rsid w:val="00F922A7"/>
    <w:rsid w:val="00F94251"/>
    <w:rsid w:val="00F97928"/>
    <w:rsid w:val="00FA4543"/>
    <w:rsid w:val="00FD25DC"/>
    <w:rsid w:val="00FD6580"/>
    <w:rsid w:val="00FE7A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7"/>
        <o:r id="V:Rule2" type="connector" idref="#_x0000_s1069"/>
        <o:r id="V:Rule3" type="connector" idref="#_x0000_s1036"/>
        <o:r id="V:Rule4" type="connector" idref="#_x0000_s1070"/>
      </o:rules>
    </o:shapelayout>
  </w:shapeDefaults>
  <w:decimalSymbol w:val="."/>
  <w:listSeparator w:val=","/>
  <w14:docId w14:val="544E8390"/>
  <w15:docId w15:val="{37A1F0D2-477C-4344-8559-1D48005A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33B"/>
    <w:rPr>
      <w:rFonts w:ascii="Times New Roman" w:eastAsia="Times New Roman" w:hAnsi="Times New Roman"/>
      <w:sz w:val="24"/>
      <w:szCs w:val="24"/>
      <w:lang w:val="es-ES" w:eastAsia="es-ES"/>
    </w:rPr>
  </w:style>
  <w:style w:type="paragraph" w:styleId="Ttulo4">
    <w:name w:val="heading 4"/>
    <w:basedOn w:val="Normal"/>
    <w:link w:val="Ttulo4Car"/>
    <w:uiPriority w:val="9"/>
    <w:qFormat/>
    <w:rsid w:val="008316FF"/>
    <w:pPr>
      <w:spacing w:before="100" w:beforeAutospacing="1" w:after="100" w:afterAutospacing="1"/>
      <w:outlineLvl w:val="3"/>
    </w:pPr>
    <w:rPr>
      <w:b/>
      <w:bCs/>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2552A"/>
    <w:pPr>
      <w:spacing w:before="100" w:beforeAutospacing="1" w:after="100" w:afterAutospacing="1"/>
    </w:pPr>
  </w:style>
  <w:style w:type="paragraph" w:styleId="Textodeglobo">
    <w:name w:val="Balloon Text"/>
    <w:basedOn w:val="Normal"/>
    <w:link w:val="TextodegloboCar"/>
    <w:uiPriority w:val="99"/>
    <w:semiHidden/>
    <w:unhideWhenUsed/>
    <w:rsid w:val="0032552A"/>
    <w:rPr>
      <w:rFonts w:ascii="Tahoma" w:hAnsi="Tahoma" w:cs="Tahoma"/>
      <w:sz w:val="16"/>
      <w:szCs w:val="16"/>
    </w:rPr>
  </w:style>
  <w:style w:type="character" w:customStyle="1" w:styleId="TextodegloboCar">
    <w:name w:val="Texto de globo Car"/>
    <w:basedOn w:val="Fuentedeprrafopredeter"/>
    <w:link w:val="Textodeglobo"/>
    <w:uiPriority w:val="99"/>
    <w:semiHidden/>
    <w:rsid w:val="0032552A"/>
    <w:rPr>
      <w:rFonts w:ascii="Tahoma" w:eastAsia="Times New Roman" w:hAnsi="Tahoma" w:cs="Tahoma"/>
      <w:sz w:val="16"/>
      <w:szCs w:val="16"/>
      <w:lang w:eastAsia="es-ES"/>
    </w:rPr>
  </w:style>
  <w:style w:type="character" w:styleId="nfasis">
    <w:name w:val="Emphasis"/>
    <w:basedOn w:val="Fuentedeprrafopredeter"/>
    <w:uiPriority w:val="20"/>
    <w:qFormat/>
    <w:rsid w:val="00F472E3"/>
    <w:rPr>
      <w:i/>
      <w:iCs/>
    </w:rPr>
  </w:style>
  <w:style w:type="table" w:styleId="Tablaconcuadrcula">
    <w:name w:val="Table Grid"/>
    <w:basedOn w:val="Tablanormal"/>
    <w:uiPriority w:val="59"/>
    <w:rsid w:val="00F979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basedOn w:val="Fuentedeprrafopredeter"/>
    <w:uiPriority w:val="99"/>
    <w:unhideWhenUsed/>
    <w:rsid w:val="003739E0"/>
    <w:rPr>
      <w:color w:val="0000FF"/>
      <w:u w:val="single"/>
    </w:rPr>
  </w:style>
  <w:style w:type="character" w:styleId="CitaHTML">
    <w:name w:val="HTML Cite"/>
    <w:basedOn w:val="Fuentedeprrafopredeter"/>
    <w:uiPriority w:val="99"/>
    <w:semiHidden/>
    <w:unhideWhenUsed/>
    <w:rsid w:val="00702685"/>
    <w:rPr>
      <w:i/>
      <w:iCs/>
    </w:rPr>
  </w:style>
  <w:style w:type="character" w:customStyle="1" w:styleId="Ttulo4Car">
    <w:name w:val="Título 4 Car"/>
    <w:basedOn w:val="Fuentedeprrafopredeter"/>
    <w:link w:val="Ttulo4"/>
    <w:uiPriority w:val="9"/>
    <w:rsid w:val="008316FF"/>
    <w:rPr>
      <w:rFonts w:ascii="Times New Roman" w:eastAsia="Times New Roman" w:hAnsi="Times New Roman"/>
      <w:b/>
      <w:bCs/>
      <w:sz w:val="24"/>
      <w:szCs w:val="24"/>
    </w:rPr>
  </w:style>
  <w:style w:type="paragraph" w:styleId="Encabezado">
    <w:name w:val="header"/>
    <w:basedOn w:val="Normal"/>
    <w:link w:val="EncabezadoCar"/>
    <w:uiPriority w:val="99"/>
    <w:unhideWhenUsed/>
    <w:rsid w:val="00AD2626"/>
    <w:pPr>
      <w:tabs>
        <w:tab w:val="center" w:pos="4419"/>
        <w:tab w:val="right" w:pos="8838"/>
      </w:tabs>
    </w:pPr>
  </w:style>
  <w:style w:type="character" w:customStyle="1" w:styleId="EncabezadoCar">
    <w:name w:val="Encabezado Car"/>
    <w:basedOn w:val="Fuentedeprrafopredeter"/>
    <w:link w:val="Encabezado"/>
    <w:uiPriority w:val="99"/>
    <w:rsid w:val="00AD2626"/>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AD2626"/>
    <w:pPr>
      <w:tabs>
        <w:tab w:val="center" w:pos="4419"/>
        <w:tab w:val="right" w:pos="8838"/>
      </w:tabs>
    </w:pPr>
  </w:style>
  <w:style w:type="character" w:customStyle="1" w:styleId="PiedepginaCar">
    <w:name w:val="Pie de página Car"/>
    <w:basedOn w:val="Fuentedeprrafopredeter"/>
    <w:link w:val="Piedepgina"/>
    <w:uiPriority w:val="99"/>
    <w:rsid w:val="00AD2626"/>
    <w:rPr>
      <w:rFonts w:ascii="Times New Roman" w:eastAsia="Times New Roman" w:hAnsi="Times New Roman"/>
      <w:sz w:val="24"/>
      <w:szCs w:val="24"/>
      <w:lang w:val="es-ES" w:eastAsia="es-ES"/>
    </w:rPr>
  </w:style>
  <w:style w:type="paragraph" w:styleId="Prrafodelista">
    <w:name w:val="List Paragraph"/>
    <w:basedOn w:val="Normal"/>
    <w:uiPriority w:val="34"/>
    <w:qFormat/>
    <w:rsid w:val="00A0282D"/>
    <w:pPr>
      <w:spacing w:after="200" w:line="276" w:lineRule="auto"/>
      <w:ind w:left="720"/>
      <w:contextualSpacing/>
    </w:pPr>
    <w:rPr>
      <w:rFonts w:ascii="Calibri" w:eastAsia="Calibri" w:hAnsi="Calibri"/>
      <w:sz w:val="22"/>
      <w:szCs w:val="22"/>
      <w:lang w:val="es-ES_tradnl" w:eastAsia="en-US"/>
    </w:rPr>
  </w:style>
  <w:style w:type="character" w:customStyle="1" w:styleId="mw-headline">
    <w:name w:val="mw-headline"/>
    <w:basedOn w:val="Fuentedeprrafopredeter"/>
    <w:rsid w:val="00EA02F0"/>
  </w:style>
  <w:style w:type="character" w:styleId="Textodelmarcadordeposicin">
    <w:name w:val="Placeholder Text"/>
    <w:basedOn w:val="Fuentedeprrafopredeter"/>
    <w:uiPriority w:val="99"/>
    <w:semiHidden/>
    <w:rsid w:val="00D30945"/>
    <w:rPr>
      <w:color w:val="808080"/>
    </w:rPr>
  </w:style>
  <w:style w:type="character" w:customStyle="1" w:styleId="mwe-math-mathml-inline">
    <w:name w:val="mwe-math-mathml-inline"/>
    <w:basedOn w:val="Fuentedeprrafopredeter"/>
    <w:rsid w:val="00051A49"/>
  </w:style>
  <w:style w:type="character" w:customStyle="1" w:styleId="e24kjd">
    <w:name w:val="e24kjd"/>
    <w:basedOn w:val="Fuentedeprrafopredeter"/>
    <w:rsid w:val="008F1A5A"/>
  </w:style>
  <w:style w:type="character" w:customStyle="1" w:styleId="kx21rb">
    <w:name w:val="kx21rb"/>
    <w:basedOn w:val="Fuentedeprrafopredeter"/>
    <w:rsid w:val="00196184"/>
  </w:style>
  <w:style w:type="character" w:styleId="Textoennegrita">
    <w:name w:val="Strong"/>
    <w:basedOn w:val="Fuentedeprrafopredeter"/>
    <w:uiPriority w:val="22"/>
    <w:qFormat/>
    <w:rsid w:val="001961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44954">
      <w:bodyDiv w:val="1"/>
      <w:marLeft w:val="0"/>
      <w:marRight w:val="0"/>
      <w:marTop w:val="0"/>
      <w:marBottom w:val="0"/>
      <w:divBdr>
        <w:top w:val="none" w:sz="0" w:space="0" w:color="auto"/>
        <w:left w:val="none" w:sz="0" w:space="0" w:color="auto"/>
        <w:bottom w:val="none" w:sz="0" w:space="0" w:color="auto"/>
        <w:right w:val="none" w:sz="0" w:space="0" w:color="auto"/>
      </w:divBdr>
    </w:div>
    <w:div w:id="59258772">
      <w:bodyDiv w:val="1"/>
      <w:marLeft w:val="0"/>
      <w:marRight w:val="0"/>
      <w:marTop w:val="0"/>
      <w:marBottom w:val="0"/>
      <w:divBdr>
        <w:top w:val="none" w:sz="0" w:space="0" w:color="auto"/>
        <w:left w:val="none" w:sz="0" w:space="0" w:color="auto"/>
        <w:bottom w:val="none" w:sz="0" w:space="0" w:color="auto"/>
        <w:right w:val="none" w:sz="0" w:space="0" w:color="auto"/>
      </w:divBdr>
    </w:div>
    <w:div w:id="79256928">
      <w:bodyDiv w:val="1"/>
      <w:marLeft w:val="0"/>
      <w:marRight w:val="0"/>
      <w:marTop w:val="0"/>
      <w:marBottom w:val="0"/>
      <w:divBdr>
        <w:top w:val="none" w:sz="0" w:space="0" w:color="auto"/>
        <w:left w:val="none" w:sz="0" w:space="0" w:color="auto"/>
        <w:bottom w:val="none" w:sz="0" w:space="0" w:color="auto"/>
        <w:right w:val="none" w:sz="0" w:space="0" w:color="auto"/>
      </w:divBdr>
    </w:div>
    <w:div w:id="88934201">
      <w:bodyDiv w:val="1"/>
      <w:marLeft w:val="0"/>
      <w:marRight w:val="0"/>
      <w:marTop w:val="0"/>
      <w:marBottom w:val="0"/>
      <w:divBdr>
        <w:top w:val="none" w:sz="0" w:space="0" w:color="auto"/>
        <w:left w:val="none" w:sz="0" w:space="0" w:color="auto"/>
        <w:bottom w:val="none" w:sz="0" w:space="0" w:color="auto"/>
        <w:right w:val="none" w:sz="0" w:space="0" w:color="auto"/>
      </w:divBdr>
    </w:div>
    <w:div w:id="128204575">
      <w:bodyDiv w:val="1"/>
      <w:marLeft w:val="0"/>
      <w:marRight w:val="0"/>
      <w:marTop w:val="0"/>
      <w:marBottom w:val="0"/>
      <w:divBdr>
        <w:top w:val="none" w:sz="0" w:space="0" w:color="auto"/>
        <w:left w:val="none" w:sz="0" w:space="0" w:color="auto"/>
        <w:bottom w:val="none" w:sz="0" w:space="0" w:color="auto"/>
        <w:right w:val="none" w:sz="0" w:space="0" w:color="auto"/>
      </w:divBdr>
    </w:div>
    <w:div w:id="144248649">
      <w:bodyDiv w:val="1"/>
      <w:marLeft w:val="0"/>
      <w:marRight w:val="0"/>
      <w:marTop w:val="0"/>
      <w:marBottom w:val="0"/>
      <w:divBdr>
        <w:top w:val="none" w:sz="0" w:space="0" w:color="auto"/>
        <w:left w:val="none" w:sz="0" w:space="0" w:color="auto"/>
        <w:bottom w:val="none" w:sz="0" w:space="0" w:color="auto"/>
        <w:right w:val="none" w:sz="0" w:space="0" w:color="auto"/>
      </w:divBdr>
    </w:div>
    <w:div w:id="153111011">
      <w:bodyDiv w:val="1"/>
      <w:marLeft w:val="0"/>
      <w:marRight w:val="0"/>
      <w:marTop w:val="0"/>
      <w:marBottom w:val="0"/>
      <w:divBdr>
        <w:top w:val="none" w:sz="0" w:space="0" w:color="auto"/>
        <w:left w:val="none" w:sz="0" w:space="0" w:color="auto"/>
        <w:bottom w:val="none" w:sz="0" w:space="0" w:color="auto"/>
        <w:right w:val="none" w:sz="0" w:space="0" w:color="auto"/>
      </w:divBdr>
    </w:div>
    <w:div w:id="196626435">
      <w:bodyDiv w:val="1"/>
      <w:marLeft w:val="0"/>
      <w:marRight w:val="0"/>
      <w:marTop w:val="0"/>
      <w:marBottom w:val="0"/>
      <w:divBdr>
        <w:top w:val="none" w:sz="0" w:space="0" w:color="auto"/>
        <w:left w:val="none" w:sz="0" w:space="0" w:color="auto"/>
        <w:bottom w:val="none" w:sz="0" w:space="0" w:color="auto"/>
        <w:right w:val="none" w:sz="0" w:space="0" w:color="auto"/>
      </w:divBdr>
    </w:div>
    <w:div w:id="218791037">
      <w:bodyDiv w:val="1"/>
      <w:marLeft w:val="0"/>
      <w:marRight w:val="0"/>
      <w:marTop w:val="0"/>
      <w:marBottom w:val="0"/>
      <w:divBdr>
        <w:top w:val="none" w:sz="0" w:space="0" w:color="auto"/>
        <w:left w:val="none" w:sz="0" w:space="0" w:color="auto"/>
        <w:bottom w:val="none" w:sz="0" w:space="0" w:color="auto"/>
        <w:right w:val="none" w:sz="0" w:space="0" w:color="auto"/>
      </w:divBdr>
    </w:div>
    <w:div w:id="295834747">
      <w:bodyDiv w:val="1"/>
      <w:marLeft w:val="0"/>
      <w:marRight w:val="0"/>
      <w:marTop w:val="0"/>
      <w:marBottom w:val="0"/>
      <w:divBdr>
        <w:top w:val="none" w:sz="0" w:space="0" w:color="auto"/>
        <w:left w:val="none" w:sz="0" w:space="0" w:color="auto"/>
        <w:bottom w:val="none" w:sz="0" w:space="0" w:color="auto"/>
        <w:right w:val="none" w:sz="0" w:space="0" w:color="auto"/>
      </w:divBdr>
    </w:div>
    <w:div w:id="318533244">
      <w:bodyDiv w:val="1"/>
      <w:marLeft w:val="0"/>
      <w:marRight w:val="0"/>
      <w:marTop w:val="0"/>
      <w:marBottom w:val="0"/>
      <w:divBdr>
        <w:top w:val="none" w:sz="0" w:space="0" w:color="auto"/>
        <w:left w:val="none" w:sz="0" w:space="0" w:color="auto"/>
        <w:bottom w:val="none" w:sz="0" w:space="0" w:color="auto"/>
        <w:right w:val="none" w:sz="0" w:space="0" w:color="auto"/>
      </w:divBdr>
    </w:div>
    <w:div w:id="326596290">
      <w:bodyDiv w:val="1"/>
      <w:marLeft w:val="0"/>
      <w:marRight w:val="0"/>
      <w:marTop w:val="0"/>
      <w:marBottom w:val="0"/>
      <w:divBdr>
        <w:top w:val="none" w:sz="0" w:space="0" w:color="auto"/>
        <w:left w:val="none" w:sz="0" w:space="0" w:color="auto"/>
        <w:bottom w:val="none" w:sz="0" w:space="0" w:color="auto"/>
        <w:right w:val="none" w:sz="0" w:space="0" w:color="auto"/>
      </w:divBdr>
    </w:div>
    <w:div w:id="340671409">
      <w:bodyDiv w:val="1"/>
      <w:marLeft w:val="0"/>
      <w:marRight w:val="0"/>
      <w:marTop w:val="0"/>
      <w:marBottom w:val="0"/>
      <w:divBdr>
        <w:top w:val="none" w:sz="0" w:space="0" w:color="auto"/>
        <w:left w:val="none" w:sz="0" w:space="0" w:color="auto"/>
        <w:bottom w:val="none" w:sz="0" w:space="0" w:color="auto"/>
        <w:right w:val="none" w:sz="0" w:space="0" w:color="auto"/>
      </w:divBdr>
    </w:div>
    <w:div w:id="388387520">
      <w:bodyDiv w:val="1"/>
      <w:marLeft w:val="0"/>
      <w:marRight w:val="0"/>
      <w:marTop w:val="0"/>
      <w:marBottom w:val="0"/>
      <w:divBdr>
        <w:top w:val="none" w:sz="0" w:space="0" w:color="auto"/>
        <w:left w:val="none" w:sz="0" w:space="0" w:color="auto"/>
        <w:bottom w:val="none" w:sz="0" w:space="0" w:color="auto"/>
        <w:right w:val="none" w:sz="0" w:space="0" w:color="auto"/>
      </w:divBdr>
    </w:div>
    <w:div w:id="400375983">
      <w:bodyDiv w:val="1"/>
      <w:marLeft w:val="0"/>
      <w:marRight w:val="0"/>
      <w:marTop w:val="0"/>
      <w:marBottom w:val="0"/>
      <w:divBdr>
        <w:top w:val="none" w:sz="0" w:space="0" w:color="auto"/>
        <w:left w:val="none" w:sz="0" w:space="0" w:color="auto"/>
        <w:bottom w:val="none" w:sz="0" w:space="0" w:color="auto"/>
        <w:right w:val="none" w:sz="0" w:space="0" w:color="auto"/>
      </w:divBdr>
    </w:div>
    <w:div w:id="457065727">
      <w:bodyDiv w:val="1"/>
      <w:marLeft w:val="0"/>
      <w:marRight w:val="0"/>
      <w:marTop w:val="0"/>
      <w:marBottom w:val="0"/>
      <w:divBdr>
        <w:top w:val="none" w:sz="0" w:space="0" w:color="auto"/>
        <w:left w:val="none" w:sz="0" w:space="0" w:color="auto"/>
        <w:bottom w:val="none" w:sz="0" w:space="0" w:color="auto"/>
        <w:right w:val="none" w:sz="0" w:space="0" w:color="auto"/>
      </w:divBdr>
    </w:div>
    <w:div w:id="477307772">
      <w:bodyDiv w:val="1"/>
      <w:marLeft w:val="0"/>
      <w:marRight w:val="0"/>
      <w:marTop w:val="0"/>
      <w:marBottom w:val="0"/>
      <w:divBdr>
        <w:top w:val="none" w:sz="0" w:space="0" w:color="auto"/>
        <w:left w:val="none" w:sz="0" w:space="0" w:color="auto"/>
        <w:bottom w:val="none" w:sz="0" w:space="0" w:color="auto"/>
        <w:right w:val="none" w:sz="0" w:space="0" w:color="auto"/>
      </w:divBdr>
    </w:div>
    <w:div w:id="532956954">
      <w:bodyDiv w:val="1"/>
      <w:marLeft w:val="0"/>
      <w:marRight w:val="0"/>
      <w:marTop w:val="0"/>
      <w:marBottom w:val="0"/>
      <w:divBdr>
        <w:top w:val="none" w:sz="0" w:space="0" w:color="auto"/>
        <w:left w:val="none" w:sz="0" w:space="0" w:color="auto"/>
        <w:bottom w:val="none" w:sz="0" w:space="0" w:color="auto"/>
        <w:right w:val="none" w:sz="0" w:space="0" w:color="auto"/>
      </w:divBdr>
    </w:div>
    <w:div w:id="540244773">
      <w:bodyDiv w:val="1"/>
      <w:marLeft w:val="0"/>
      <w:marRight w:val="0"/>
      <w:marTop w:val="0"/>
      <w:marBottom w:val="0"/>
      <w:divBdr>
        <w:top w:val="none" w:sz="0" w:space="0" w:color="auto"/>
        <w:left w:val="none" w:sz="0" w:space="0" w:color="auto"/>
        <w:bottom w:val="none" w:sz="0" w:space="0" w:color="auto"/>
        <w:right w:val="none" w:sz="0" w:space="0" w:color="auto"/>
      </w:divBdr>
    </w:div>
    <w:div w:id="551040140">
      <w:bodyDiv w:val="1"/>
      <w:marLeft w:val="0"/>
      <w:marRight w:val="0"/>
      <w:marTop w:val="0"/>
      <w:marBottom w:val="0"/>
      <w:divBdr>
        <w:top w:val="none" w:sz="0" w:space="0" w:color="auto"/>
        <w:left w:val="none" w:sz="0" w:space="0" w:color="auto"/>
        <w:bottom w:val="none" w:sz="0" w:space="0" w:color="auto"/>
        <w:right w:val="none" w:sz="0" w:space="0" w:color="auto"/>
      </w:divBdr>
    </w:div>
    <w:div w:id="611402619">
      <w:bodyDiv w:val="1"/>
      <w:marLeft w:val="0"/>
      <w:marRight w:val="0"/>
      <w:marTop w:val="0"/>
      <w:marBottom w:val="0"/>
      <w:divBdr>
        <w:top w:val="none" w:sz="0" w:space="0" w:color="auto"/>
        <w:left w:val="none" w:sz="0" w:space="0" w:color="auto"/>
        <w:bottom w:val="none" w:sz="0" w:space="0" w:color="auto"/>
        <w:right w:val="none" w:sz="0" w:space="0" w:color="auto"/>
      </w:divBdr>
    </w:div>
    <w:div w:id="640424018">
      <w:bodyDiv w:val="1"/>
      <w:marLeft w:val="0"/>
      <w:marRight w:val="0"/>
      <w:marTop w:val="0"/>
      <w:marBottom w:val="0"/>
      <w:divBdr>
        <w:top w:val="none" w:sz="0" w:space="0" w:color="auto"/>
        <w:left w:val="none" w:sz="0" w:space="0" w:color="auto"/>
        <w:bottom w:val="none" w:sz="0" w:space="0" w:color="auto"/>
        <w:right w:val="none" w:sz="0" w:space="0" w:color="auto"/>
      </w:divBdr>
    </w:div>
    <w:div w:id="649408277">
      <w:bodyDiv w:val="1"/>
      <w:marLeft w:val="0"/>
      <w:marRight w:val="0"/>
      <w:marTop w:val="0"/>
      <w:marBottom w:val="0"/>
      <w:divBdr>
        <w:top w:val="none" w:sz="0" w:space="0" w:color="auto"/>
        <w:left w:val="none" w:sz="0" w:space="0" w:color="auto"/>
        <w:bottom w:val="none" w:sz="0" w:space="0" w:color="auto"/>
        <w:right w:val="none" w:sz="0" w:space="0" w:color="auto"/>
      </w:divBdr>
    </w:div>
    <w:div w:id="660744106">
      <w:bodyDiv w:val="1"/>
      <w:marLeft w:val="0"/>
      <w:marRight w:val="0"/>
      <w:marTop w:val="0"/>
      <w:marBottom w:val="0"/>
      <w:divBdr>
        <w:top w:val="none" w:sz="0" w:space="0" w:color="auto"/>
        <w:left w:val="none" w:sz="0" w:space="0" w:color="auto"/>
        <w:bottom w:val="none" w:sz="0" w:space="0" w:color="auto"/>
        <w:right w:val="none" w:sz="0" w:space="0" w:color="auto"/>
      </w:divBdr>
    </w:div>
    <w:div w:id="678191780">
      <w:bodyDiv w:val="1"/>
      <w:marLeft w:val="0"/>
      <w:marRight w:val="0"/>
      <w:marTop w:val="0"/>
      <w:marBottom w:val="0"/>
      <w:divBdr>
        <w:top w:val="none" w:sz="0" w:space="0" w:color="auto"/>
        <w:left w:val="none" w:sz="0" w:space="0" w:color="auto"/>
        <w:bottom w:val="none" w:sz="0" w:space="0" w:color="auto"/>
        <w:right w:val="none" w:sz="0" w:space="0" w:color="auto"/>
      </w:divBdr>
    </w:div>
    <w:div w:id="688525919">
      <w:bodyDiv w:val="1"/>
      <w:marLeft w:val="0"/>
      <w:marRight w:val="0"/>
      <w:marTop w:val="0"/>
      <w:marBottom w:val="0"/>
      <w:divBdr>
        <w:top w:val="none" w:sz="0" w:space="0" w:color="auto"/>
        <w:left w:val="none" w:sz="0" w:space="0" w:color="auto"/>
        <w:bottom w:val="none" w:sz="0" w:space="0" w:color="auto"/>
        <w:right w:val="none" w:sz="0" w:space="0" w:color="auto"/>
      </w:divBdr>
    </w:div>
    <w:div w:id="690029587">
      <w:bodyDiv w:val="1"/>
      <w:marLeft w:val="0"/>
      <w:marRight w:val="0"/>
      <w:marTop w:val="0"/>
      <w:marBottom w:val="0"/>
      <w:divBdr>
        <w:top w:val="none" w:sz="0" w:space="0" w:color="auto"/>
        <w:left w:val="none" w:sz="0" w:space="0" w:color="auto"/>
        <w:bottom w:val="none" w:sz="0" w:space="0" w:color="auto"/>
        <w:right w:val="none" w:sz="0" w:space="0" w:color="auto"/>
      </w:divBdr>
    </w:div>
    <w:div w:id="733551180">
      <w:bodyDiv w:val="1"/>
      <w:marLeft w:val="0"/>
      <w:marRight w:val="0"/>
      <w:marTop w:val="0"/>
      <w:marBottom w:val="0"/>
      <w:divBdr>
        <w:top w:val="none" w:sz="0" w:space="0" w:color="auto"/>
        <w:left w:val="none" w:sz="0" w:space="0" w:color="auto"/>
        <w:bottom w:val="none" w:sz="0" w:space="0" w:color="auto"/>
        <w:right w:val="none" w:sz="0" w:space="0" w:color="auto"/>
      </w:divBdr>
    </w:div>
    <w:div w:id="749547890">
      <w:bodyDiv w:val="1"/>
      <w:marLeft w:val="0"/>
      <w:marRight w:val="0"/>
      <w:marTop w:val="0"/>
      <w:marBottom w:val="0"/>
      <w:divBdr>
        <w:top w:val="none" w:sz="0" w:space="0" w:color="auto"/>
        <w:left w:val="none" w:sz="0" w:space="0" w:color="auto"/>
        <w:bottom w:val="none" w:sz="0" w:space="0" w:color="auto"/>
        <w:right w:val="none" w:sz="0" w:space="0" w:color="auto"/>
      </w:divBdr>
    </w:div>
    <w:div w:id="780419798">
      <w:bodyDiv w:val="1"/>
      <w:marLeft w:val="0"/>
      <w:marRight w:val="0"/>
      <w:marTop w:val="0"/>
      <w:marBottom w:val="0"/>
      <w:divBdr>
        <w:top w:val="none" w:sz="0" w:space="0" w:color="auto"/>
        <w:left w:val="none" w:sz="0" w:space="0" w:color="auto"/>
        <w:bottom w:val="none" w:sz="0" w:space="0" w:color="auto"/>
        <w:right w:val="none" w:sz="0" w:space="0" w:color="auto"/>
      </w:divBdr>
    </w:div>
    <w:div w:id="795491790">
      <w:bodyDiv w:val="1"/>
      <w:marLeft w:val="0"/>
      <w:marRight w:val="0"/>
      <w:marTop w:val="0"/>
      <w:marBottom w:val="0"/>
      <w:divBdr>
        <w:top w:val="none" w:sz="0" w:space="0" w:color="auto"/>
        <w:left w:val="none" w:sz="0" w:space="0" w:color="auto"/>
        <w:bottom w:val="none" w:sz="0" w:space="0" w:color="auto"/>
        <w:right w:val="none" w:sz="0" w:space="0" w:color="auto"/>
      </w:divBdr>
    </w:div>
    <w:div w:id="795953073">
      <w:bodyDiv w:val="1"/>
      <w:marLeft w:val="0"/>
      <w:marRight w:val="0"/>
      <w:marTop w:val="0"/>
      <w:marBottom w:val="0"/>
      <w:divBdr>
        <w:top w:val="none" w:sz="0" w:space="0" w:color="auto"/>
        <w:left w:val="none" w:sz="0" w:space="0" w:color="auto"/>
        <w:bottom w:val="none" w:sz="0" w:space="0" w:color="auto"/>
        <w:right w:val="none" w:sz="0" w:space="0" w:color="auto"/>
      </w:divBdr>
    </w:div>
    <w:div w:id="828640437">
      <w:bodyDiv w:val="1"/>
      <w:marLeft w:val="0"/>
      <w:marRight w:val="0"/>
      <w:marTop w:val="0"/>
      <w:marBottom w:val="0"/>
      <w:divBdr>
        <w:top w:val="none" w:sz="0" w:space="0" w:color="auto"/>
        <w:left w:val="none" w:sz="0" w:space="0" w:color="auto"/>
        <w:bottom w:val="none" w:sz="0" w:space="0" w:color="auto"/>
        <w:right w:val="none" w:sz="0" w:space="0" w:color="auto"/>
      </w:divBdr>
    </w:div>
    <w:div w:id="829904507">
      <w:bodyDiv w:val="1"/>
      <w:marLeft w:val="0"/>
      <w:marRight w:val="0"/>
      <w:marTop w:val="0"/>
      <w:marBottom w:val="0"/>
      <w:divBdr>
        <w:top w:val="none" w:sz="0" w:space="0" w:color="auto"/>
        <w:left w:val="none" w:sz="0" w:space="0" w:color="auto"/>
        <w:bottom w:val="none" w:sz="0" w:space="0" w:color="auto"/>
        <w:right w:val="none" w:sz="0" w:space="0" w:color="auto"/>
      </w:divBdr>
    </w:div>
    <w:div w:id="841625145">
      <w:bodyDiv w:val="1"/>
      <w:marLeft w:val="0"/>
      <w:marRight w:val="0"/>
      <w:marTop w:val="0"/>
      <w:marBottom w:val="0"/>
      <w:divBdr>
        <w:top w:val="none" w:sz="0" w:space="0" w:color="auto"/>
        <w:left w:val="none" w:sz="0" w:space="0" w:color="auto"/>
        <w:bottom w:val="none" w:sz="0" w:space="0" w:color="auto"/>
        <w:right w:val="none" w:sz="0" w:space="0" w:color="auto"/>
      </w:divBdr>
    </w:div>
    <w:div w:id="847135046">
      <w:bodyDiv w:val="1"/>
      <w:marLeft w:val="0"/>
      <w:marRight w:val="0"/>
      <w:marTop w:val="0"/>
      <w:marBottom w:val="0"/>
      <w:divBdr>
        <w:top w:val="none" w:sz="0" w:space="0" w:color="auto"/>
        <w:left w:val="none" w:sz="0" w:space="0" w:color="auto"/>
        <w:bottom w:val="none" w:sz="0" w:space="0" w:color="auto"/>
        <w:right w:val="none" w:sz="0" w:space="0" w:color="auto"/>
      </w:divBdr>
    </w:div>
    <w:div w:id="855268799">
      <w:bodyDiv w:val="1"/>
      <w:marLeft w:val="0"/>
      <w:marRight w:val="0"/>
      <w:marTop w:val="0"/>
      <w:marBottom w:val="0"/>
      <w:divBdr>
        <w:top w:val="none" w:sz="0" w:space="0" w:color="auto"/>
        <w:left w:val="none" w:sz="0" w:space="0" w:color="auto"/>
        <w:bottom w:val="none" w:sz="0" w:space="0" w:color="auto"/>
        <w:right w:val="none" w:sz="0" w:space="0" w:color="auto"/>
      </w:divBdr>
    </w:div>
    <w:div w:id="863324859">
      <w:bodyDiv w:val="1"/>
      <w:marLeft w:val="0"/>
      <w:marRight w:val="0"/>
      <w:marTop w:val="0"/>
      <w:marBottom w:val="0"/>
      <w:divBdr>
        <w:top w:val="none" w:sz="0" w:space="0" w:color="auto"/>
        <w:left w:val="none" w:sz="0" w:space="0" w:color="auto"/>
        <w:bottom w:val="none" w:sz="0" w:space="0" w:color="auto"/>
        <w:right w:val="none" w:sz="0" w:space="0" w:color="auto"/>
      </w:divBdr>
    </w:div>
    <w:div w:id="926159274">
      <w:bodyDiv w:val="1"/>
      <w:marLeft w:val="0"/>
      <w:marRight w:val="0"/>
      <w:marTop w:val="0"/>
      <w:marBottom w:val="0"/>
      <w:divBdr>
        <w:top w:val="none" w:sz="0" w:space="0" w:color="auto"/>
        <w:left w:val="none" w:sz="0" w:space="0" w:color="auto"/>
        <w:bottom w:val="none" w:sz="0" w:space="0" w:color="auto"/>
        <w:right w:val="none" w:sz="0" w:space="0" w:color="auto"/>
      </w:divBdr>
    </w:div>
    <w:div w:id="928273562">
      <w:bodyDiv w:val="1"/>
      <w:marLeft w:val="0"/>
      <w:marRight w:val="0"/>
      <w:marTop w:val="0"/>
      <w:marBottom w:val="0"/>
      <w:divBdr>
        <w:top w:val="none" w:sz="0" w:space="0" w:color="auto"/>
        <w:left w:val="none" w:sz="0" w:space="0" w:color="auto"/>
        <w:bottom w:val="none" w:sz="0" w:space="0" w:color="auto"/>
        <w:right w:val="none" w:sz="0" w:space="0" w:color="auto"/>
      </w:divBdr>
    </w:div>
    <w:div w:id="935017605">
      <w:bodyDiv w:val="1"/>
      <w:marLeft w:val="0"/>
      <w:marRight w:val="0"/>
      <w:marTop w:val="0"/>
      <w:marBottom w:val="0"/>
      <w:divBdr>
        <w:top w:val="none" w:sz="0" w:space="0" w:color="auto"/>
        <w:left w:val="none" w:sz="0" w:space="0" w:color="auto"/>
        <w:bottom w:val="none" w:sz="0" w:space="0" w:color="auto"/>
        <w:right w:val="none" w:sz="0" w:space="0" w:color="auto"/>
      </w:divBdr>
    </w:div>
    <w:div w:id="936135196">
      <w:bodyDiv w:val="1"/>
      <w:marLeft w:val="0"/>
      <w:marRight w:val="0"/>
      <w:marTop w:val="0"/>
      <w:marBottom w:val="0"/>
      <w:divBdr>
        <w:top w:val="none" w:sz="0" w:space="0" w:color="auto"/>
        <w:left w:val="none" w:sz="0" w:space="0" w:color="auto"/>
        <w:bottom w:val="none" w:sz="0" w:space="0" w:color="auto"/>
        <w:right w:val="none" w:sz="0" w:space="0" w:color="auto"/>
      </w:divBdr>
    </w:div>
    <w:div w:id="967199104">
      <w:bodyDiv w:val="1"/>
      <w:marLeft w:val="0"/>
      <w:marRight w:val="0"/>
      <w:marTop w:val="0"/>
      <w:marBottom w:val="0"/>
      <w:divBdr>
        <w:top w:val="none" w:sz="0" w:space="0" w:color="auto"/>
        <w:left w:val="none" w:sz="0" w:space="0" w:color="auto"/>
        <w:bottom w:val="none" w:sz="0" w:space="0" w:color="auto"/>
        <w:right w:val="none" w:sz="0" w:space="0" w:color="auto"/>
      </w:divBdr>
    </w:div>
    <w:div w:id="986516912">
      <w:bodyDiv w:val="1"/>
      <w:marLeft w:val="0"/>
      <w:marRight w:val="0"/>
      <w:marTop w:val="0"/>
      <w:marBottom w:val="0"/>
      <w:divBdr>
        <w:top w:val="none" w:sz="0" w:space="0" w:color="auto"/>
        <w:left w:val="none" w:sz="0" w:space="0" w:color="auto"/>
        <w:bottom w:val="none" w:sz="0" w:space="0" w:color="auto"/>
        <w:right w:val="none" w:sz="0" w:space="0" w:color="auto"/>
      </w:divBdr>
    </w:div>
    <w:div w:id="1000306544">
      <w:bodyDiv w:val="1"/>
      <w:marLeft w:val="0"/>
      <w:marRight w:val="0"/>
      <w:marTop w:val="0"/>
      <w:marBottom w:val="0"/>
      <w:divBdr>
        <w:top w:val="none" w:sz="0" w:space="0" w:color="auto"/>
        <w:left w:val="none" w:sz="0" w:space="0" w:color="auto"/>
        <w:bottom w:val="none" w:sz="0" w:space="0" w:color="auto"/>
        <w:right w:val="none" w:sz="0" w:space="0" w:color="auto"/>
      </w:divBdr>
    </w:div>
    <w:div w:id="1034888635">
      <w:bodyDiv w:val="1"/>
      <w:marLeft w:val="0"/>
      <w:marRight w:val="0"/>
      <w:marTop w:val="0"/>
      <w:marBottom w:val="0"/>
      <w:divBdr>
        <w:top w:val="none" w:sz="0" w:space="0" w:color="auto"/>
        <w:left w:val="none" w:sz="0" w:space="0" w:color="auto"/>
        <w:bottom w:val="none" w:sz="0" w:space="0" w:color="auto"/>
        <w:right w:val="none" w:sz="0" w:space="0" w:color="auto"/>
      </w:divBdr>
    </w:div>
    <w:div w:id="1071973499">
      <w:bodyDiv w:val="1"/>
      <w:marLeft w:val="0"/>
      <w:marRight w:val="0"/>
      <w:marTop w:val="0"/>
      <w:marBottom w:val="0"/>
      <w:divBdr>
        <w:top w:val="none" w:sz="0" w:space="0" w:color="auto"/>
        <w:left w:val="none" w:sz="0" w:space="0" w:color="auto"/>
        <w:bottom w:val="none" w:sz="0" w:space="0" w:color="auto"/>
        <w:right w:val="none" w:sz="0" w:space="0" w:color="auto"/>
      </w:divBdr>
    </w:div>
    <w:div w:id="1097018127">
      <w:bodyDiv w:val="1"/>
      <w:marLeft w:val="0"/>
      <w:marRight w:val="0"/>
      <w:marTop w:val="0"/>
      <w:marBottom w:val="0"/>
      <w:divBdr>
        <w:top w:val="none" w:sz="0" w:space="0" w:color="auto"/>
        <w:left w:val="none" w:sz="0" w:space="0" w:color="auto"/>
        <w:bottom w:val="none" w:sz="0" w:space="0" w:color="auto"/>
        <w:right w:val="none" w:sz="0" w:space="0" w:color="auto"/>
      </w:divBdr>
    </w:div>
    <w:div w:id="1114056075">
      <w:bodyDiv w:val="1"/>
      <w:marLeft w:val="0"/>
      <w:marRight w:val="0"/>
      <w:marTop w:val="0"/>
      <w:marBottom w:val="0"/>
      <w:divBdr>
        <w:top w:val="none" w:sz="0" w:space="0" w:color="auto"/>
        <w:left w:val="none" w:sz="0" w:space="0" w:color="auto"/>
        <w:bottom w:val="none" w:sz="0" w:space="0" w:color="auto"/>
        <w:right w:val="none" w:sz="0" w:space="0" w:color="auto"/>
      </w:divBdr>
    </w:div>
    <w:div w:id="1122572167">
      <w:bodyDiv w:val="1"/>
      <w:marLeft w:val="0"/>
      <w:marRight w:val="0"/>
      <w:marTop w:val="0"/>
      <w:marBottom w:val="0"/>
      <w:divBdr>
        <w:top w:val="none" w:sz="0" w:space="0" w:color="auto"/>
        <w:left w:val="none" w:sz="0" w:space="0" w:color="auto"/>
        <w:bottom w:val="none" w:sz="0" w:space="0" w:color="auto"/>
        <w:right w:val="none" w:sz="0" w:space="0" w:color="auto"/>
      </w:divBdr>
    </w:div>
    <w:div w:id="1133980751">
      <w:bodyDiv w:val="1"/>
      <w:marLeft w:val="0"/>
      <w:marRight w:val="0"/>
      <w:marTop w:val="0"/>
      <w:marBottom w:val="0"/>
      <w:divBdr>
        <w:top w:val="none" w:sz="0" w:space="0" w:color="auto"/>
        <w:left w:val="none" w:sz="0" w:space="0" w:color="auto"/>
        <w:bottom w:val="none" w:sz="0" w:space="0" w:color="auto"/>
        <w:right w:val="none" w:sz="0" w:space="0" w:color="auto"/>
      </w:divBdr>
    </w:div>
    <w:div w:id="1166676681">
      <w:bodyDiv w:val="1"/>
      <w:marLeft w:val="0"/>
      <w:marRight w:val="0"/>
      <w:marTop w:val="0"/>
      <w:marBottom w:val="0"/>
      <w:divBdr>
        <w:top w:val="none" w:sz="0" w:space="0" w:color="auto"/>
        <w:left w:val="none" w:sz="0" w:space="0" w:color="auto"/>
        <w:bottom w:val="none" w:sz="0" w:space="0" w:color="auto"/>
        <w:right w:val="none" w:sz="0" w:space="0" w:color="auto"/>
      </w:divBdr>
    </w:div>
    <w:div w:id="1207522977">
      <w:bodyDiv w:val="1"/>
      <w:marLeft w:val="0"/>
      <w:marRight w:val="0"/>
      <w:marTop w:val="0"/>
      <w:marBottom w:val="0"/>
      <w:divBdr>
        <w:top w:val="none" w:sz="0" w:space="0" w:color="auto"/>
        <w:left w:val="none" w:sz="0" w:space="0" w:color="auto"/>
        <w:bottom w:val="none" w:sz="0" w:space="0" w:color="auto"/>
        <w:right w:val="none" w:sz="0" w:space="0" w:color="auto"/>
      </w:divBdr>
    </w:div>
    <w:div w:id="1231304820">
      <w:bodyDiv w:val="1"/>
      <w:marLeft w:val="0"/>
      <w:marRight w:val="0"/>
      <w:marTop w:val="0"/>
      <w:marBottom w:val="0"/>
      <w:divBdr>
        <w:top w:val="none" w:sz="0" w:space="0" w:color="auto"/>
        <w:left w:val="none" w:sz="0" w:space="0" w:color="auto"/>
        <w:bottom w:val="none" w:sz="0" w:space="0" w:color="auto"/>
        <w:right w:val="none" w:sz="0" w:space="0" w:color="auto"/>
      </w:divBdr>
    </w:div>
    <w:div w:id="1281719749">
      <w:bodyDiv w:val="1"/>
      <w:marLeft w:val="0"/>
      <w:marRight w:val="0"/>
      <w:marTop w:val="0"/>
      <w:marBottom w:val="0"/>
      <w:divBdr>
        <w:top w:val="none" w:sz="0" w:space="0" w:color="auto"/>
        <w:left w:val="none" w:sz="0" w:space="0" w:color="auto"/>
        <w:bottom w:val="none" w:sz="0" w:space="0" w:color="auto"/>
        <w:right w:val="none" w:sz="0" w:space="0" w:color="auto"/>
      </w:divBdr>
    </w:div>
    <w:div w:id="1297029518">
      <w:bodyDiv w:val="1"/>
      <w:marLeft w:val="0"/>
      <w:marRight w:val="0"/>
      <w:marTop w:val="0"/>
      <w:marBottom w:val="0"/>
      <w:divBdr>
        <w:top w:val="none" w:sz="0" w:space="0" w:color="auto"/>
        <w:left w:val="none" w:sz="0" w:space="0" w:color="auto"/>
        <w:bottom w:val="none" w:sz="0" w:space="0" w:color="auto"/>
        <w:right w:val="none" w:sz="0" w:space="0" w:color="auto"/>
      </w:divBdr>
    </w:div>
    <w:div w:id="1343899712">
      <w:bodyDiv w:val="1"/>
      <w:marLeft w:val="0"/>
      <w:marRight w:val="0"/>
      <w:marTop w:val="0"/>
      <w:marBottom w:val="0"/>
      <w:divBdr>
        <w:top w:val="none" w:sz="0" w:space="0" w:color="auto"/>
        <w:left w:val="none" w:sz="0" w:space="0" w:color="auto"/>
        <w:bottom w:val="none" w:sz="0" w:space="0" w:color="auto"/>
        <w:right w:val="none" w:sz="0" w:space="0" w:color="auto"/>
      </w:divBdr>
    </w:div>
    <w:div w:id="1360737755">
      <w:bodyDiv w:val="1"/>
      <w:marLeft w:val="0"/>
      <w:marRight w:val="0"/>
      <w:marTop w:val="0"/>
      <w:marBottom w:val="0"/>
      <w:divBdr>
        <w:top w:val="none" w:sz="0" w:space="0" w:color="auto"/>
        <w:left w:val="none" w:sz="0" w:space="0" w:color="auto"/>
        <w:bottom w:val="none" w:sz="0" w:space="0" w:color="auto"/>
        <w:right w:val="none" w:sz="0" w:space="0" w:color="auto"/>
      </w:divBdr>
    </w:div>
    <w:div w:id="1364359659">
      <w:bodyDiv w:val="1"/>
      <w:marLeft w:val="0"/>
      <w:marRight w:val="0"/>
      <w:marTop w:val="0"/>
      <w:marBottom w:val="0"/>
      <w:divBdr>
        <w:top w:val="none" w:sz="0" w:space="0" w:color="auto"/>
        <w:left w:val="none" w:sz="0" w:space="0" w:color="auto"/>
        <w:bottom w:val="none" w:sz="0" w:space="0" w:color="auto"/>
        <w:right w:val="none" w:sz="0" w:space="0" w:color="auto"/>
      </w:divBdr>
    </w:div>
    <w:div w:id="1366905585">
      <w:bodyDiv w:val="1"/>
      <w:marLeft w:val="0"/>
      <w:marRight w:val="0"/>
      <w:marTop w:val="0"/>
      <w:marBottom w:val="0"/>
      <w:divBdr>
        <w:top w:val="none" w:sz="0" w:space="0" w:color="auto"/>
        <w:left w:val="none" w:sz="0" w:space="0" w:color="auto"/>
        <w:bottom w:val="none" w:sz="0" w:space="0" w:color="auto"/>
        <w:right w:val="none" w:sz="0" w:space="0" w:color="auto"/>
      </w:divBdr>
    </w:div>
    <w:div w:id="1368019623">
      <w:bodyDiv w:val="1"/>
      <w:marLeft w:val="0"/>
      <w:marRight w:val="0"/>
      <w:marTop w:val="0"/>
      <w:marBottom w:val="0"/>
      <w:divBdr>
        <w:top w:val="none" w:sz="0" w:space="0" w:color="auto"/>
        <w:left w:val="none" w:sz="0" w:space="0" w:color="auto"/>
        <w:bottom w:val="none" w:sz="0" w:space="0" w:color="auto"/>
        <w:right w:val="none" w:sz="0" w:space="0" w:color="auto"/>
      </w:divBdr>
    </w:div>
    <w:div w:id="1475369717">
      <w:bodyDiv w:val="1"/>
      <w:marLeft w:val="0"/>
      <w:marRight w:val="0"/>
      <w:marTop w:val="0"/>
      <w:marBottom w:val="0"/>
      <w:divBdr>
        <w:top w:val="none" w:sz="0" w:space="0" w:color="auto"/>
        <w:left w:val="none" w:sz="0" w:space="0" w:color="auto"/>
        <w:bottom w:val="none" w:sz="0" w:space="0" w:color="auto"/>
        <w:right w:val="none" w:sz="0" w:space="0" w:color="auto"/>
      </w:divBdr>
    </w:div>
    <w:div w:id="1495804223">
      <w:bodyDiv w:val="1"/>
      <w:marLeft w:val="0"/>
      <w:marRight w:val="0"/>
      <w:marTop w:val="0"/>
      <w:marBottom w:val="0"/>
      <w:divBdr>
        <w:top w:val="none" w:sz="0" w:space="0" w:color="auto"/>
        <w:left w:val="none" w:sz="0" w:space="0" w:color="auto"/>
        <w:bottom w:val="none" w:sz="0" w:space="0" w:color="auto"/>
        <w:right w:val="none" w:sz="0" w:space="0" w:color="auto"/>
      </w:divBdr>
    </w:div>
    <w:div w:id="1509516060">
      <w:bodyDiv w:val="1"/>
      <w:marLeft w:val="0"/>
      <w:marRight w:val="0"/>
      <w:marTop w:val="0"/>
      <w:marBottom w:val="0"/>
      <w:divBdr>
        <w:top w:val="none" w:sz="0" w:space="0" w:color="auto"/>
        <w:left w:val="none" w:sz="0" w:space="0" w:color="auto"/>
        <w:bottom w:val="none" w:sz="0" w:space="0" w:color="auto"/>
        <w:right w:val="none" w:sz="0" w:space="0" w:color="auto"/>
      </w:divBdr>
    </w:div>
    <w:div w:id="1522281021">
      <w:bodyDiv w:val="1"/>
      <w:marLeft w:val="0"/>
      <w:marRight w:val="0"/>
      <w:marTop w:val="0"/>
      <w:marBottom w:val="0"/>
      <w:divBdr>
        <w:top w:val="none" w:sz="0" w:space="0" w:color="auto"/>
        <w:left w:val="none" w:sz="0" w:space="0" w:color="auto"/>
        <w:bottom w:val="none" w:sz="0" w:space="0" w:color="auto"/>
        <w:right w:val="none" w:sz="0" w:space="0" w:color="auto"/>
      </w:divBdr>
    </w:div>
    <w:div w:id="1603878823">
      <w:bodyDiv w:val="1"/>
      <w:marLeft w:val="0"/>
      <w:marRight w:val="0"/>
      <w:marTop w:val="0"/>
      <w:marBottom w:val="0"/>
      <w:divBdr>
        <w:top w:val="none" w:sz="0" w:space="0" w:color="auto"/>
        <w:left w:val="none" w:sz="0" w:space="0" w:color="auto"/>
        <w:bottom w:val="none" w:sz="0" w:space="0" w:color="auto"/>
        <w:right w:val="none" w:sz="0" w:space="0" w:color="auto"/>
      </w:divBdr>
    </w:div>
    <w:div w:id="1630748014">
      <w:bodyDiv w:val="1"/>
      <w:marLeft w:val="0"/>
      <w:marRight w:val="0"/>
      <w:marTop w:val="0"/>
      <w:marBottom w:val="0"/>
      <w:divBdr>
        <w:top w:val="none" w:sz="0" w:space="0" w:color="auto"/>
        <w:left w:val="none" w:sz="0" w:space="0" w:color="auto"/>
        <w:bottom w:val="none" w:sz="0" w:space="0" w:color="auto"/>
        <w:right w:val="none" w:sz="0" w:space="0" w:color="auto"/>
      </w:divBdr>
    </w:div>
    <w:div w:id="1655059844">
      <w:bodyDiv w:val="1"/>
      <w:marLeft w:val="0"/>
      <w:marRight w:val="0"/>
      <w:marTop w:val="0"/>
      <w:marBottom w:val="0"/>
      <w:divBdr>
        <w:top w:val="none" w:sz="0" w:space="0" w:color="auto"/>
        <w:left w:val="none" w:sz="0" w:space="0" w:color="auto"/>
        <w:bottom w:val="none" w:sz="0" w:space="0" w:color="auto"/>
        <w:right w:val="none" w:sz="0" w:space="0" w:color="auto"/>
      </w:divBdr>
    </w:div>
    <w:div w:id="1658608671">
      <w:bodyDiv w:val="1"/>
      <w:marLeft w:val="0"/>
      <w:marRight w:val="0"/>
      <w:marTop w:val="0"/>
      <w:marBottom w:val="0"/>
      <w:divBdr>
        <w:top w:val="none" w:sz="0" w:space="0" w:color="auto"/>
        <w:left w:val="none" w:sz="0" w:space="0" w:color="auto"/>
        <w:bottom w:val="none" w:sz="0" w:space="0" w:color="auto"/>
        <w:right w:val="none" w:sz="0" w:space="0" w:color="auto"/>
      </w:divBdr>
    </w:div>
    <w:div w:id="1659307817">
      <w:bodyDiv w:val="1"/>
      <w:marLeft w:val="0"/>
      <w:marRight w:val="0"/>
      <w:marTop w:val="0"/>
      <w:marBottom w:val="0"/>
      <w:divBdr>
        <w:top w:val="none" w:sz="0" w:space="0" w:color="auto"/>
        <w:left w:val="none" w:sz="0" w:space="0" w:color="auto"/>
        <w:bottom w:val="none" w:sz="0" w:space="0" w:color="auto"/>
        <w:right w:val="none" w:sz="0" w:space="0" w:color="auto"/>
      </w:divBdr>
    </w:div>
    <w:div w:id="1659654393">
      <w:bodyDiv w:val="1"/>
      <w:marLeft w:val="0"/>
      <w:marRight w:val="0"/>
      <w:marTop w:val="0"/>
      <w:marBottom w:val="0"/>
      <w:divBdr>
        <w:top w:val="none" w:sz="0" w:space="0" w:color="auto"/>
        <w:left w:val="none" w:sz="0" w:space="0" w:color="auto"/>
        <w:bottom w:val="none" w:sz="0" w:space="0" w:color="auto"/>
        <w:right w:val="none" w:sz="0" w:space="0" w:color="auto"/>
      </w:divBdr>
    </w:div>
    <w:div w:id="1662543919">
      <w:bodyDiv w:val="1"/>
      <w:marLeft w:val="0"/>
      <w:marRight w:val="0"/>
      <w:marTop w:val="0"/>
      <w:marBottom w:val="0"/>
      <w:divBdr>
        <w:top w:val="none" w:sz="0" w:space="0" w:color="auto"/>
        <w:left w:val="none" w:sz="0" w:space="0" w:color="auto"/>
        <w:bottom w:val="none" w:sz="0" w:space="0" w:color="auto"/>
        <w:right w:val="none" w:sz="0" w:space="0" w:color="auto"/>
      </w:divBdr>
    </w:div>
    <w:div w:id="1664120051">
      <w:bodyDiv w:val="1"/>
      <w:marLeft w:val="0"/>
      <w:marRight w:val="0"/>
      <w:marTop w:val="0"/>
      <w:marBottom w:val="0"/>
      <w:divBdr>
        <w:top w:val="none" w:sz="0" w:space="0" w:color="auto"/>
        <w:left w:val="none" w:sz="0" w:space="0" w:color="auto"/>
        <w:bottom w:val="none" w:sz="0" w:space="0" w:color="auto"/>
        <w:right w:val="none" w:sz="0" w:space="0" w:color="auto"/>
      </w:divBdr>
    </w:div>
    <w:div w:id="1687051490">
      <w:bodyDiv w:val="1"/>
      <w:marLeft w:val="0"/>
      <w:marRight w:val="0"/>
      <w:marTop w:val="0"/>
      <w:marBottom w:val="0"/>
      <w:divBdr>
        <w:top w:val="none" w:sz="0" w:space="0" w:color="auto"/>
        <w:left w:val="none" w:sz="0" w:space="0" w:color="auto"/>
        <w:bottom w:val="none" w:sz="0" w:space="0" w:color="auto"/>
        <w:right w:val="none" w:sz="0" w:space="0" w:color="auto"/>
      </w:divBdr>
    </w:div>
    <w:div w:id="1691834810">
      <w:bodyDiv w:val="1"/>
      <w:marLeft w:val="0"/>
      <w:marRight w:val="0"/>
      <w:marTop w:val="0"/>
      <w:marBottom w:val="0"/>
      <w:divBdr>
        <w:top w:val="none" w:sz="0" w:space="0" w:color="auto"/>
        <w:left w:val="none" w:sz="0" w:space="0" w:color="auto"/>
        <w:bottom w:val="none" w:sz="0" w:space="0" w:color="auto"/>
        <w:right w:val="none" w:sz="0" w:space="0" w:color="auto"/>
      </w:divBdr>
    </w:div>
    <w:div w:id="1741058611">
      <w:bodyDiv w:val="1"/>
      <w:marLeft w:val="0"/>
      <w:marRight w:val="0"/>
      <w:marTop w:val="0"/>
      <w:marBottom w:val="0"/>
      <w:divBdr>
        <w:top w:val="none" w:sz="0" w:space="0" w:color="auto"/>
        <w:left w:val="none" w:sz="0" w:space="0" w:color="auto"/>
        <w:bottom w:val="none" w:sz="0" w:space="0" w:color="auto"/>
        <w:right w:val="none" w:sz="0" w:space="0" w:color="auto"/>
      </w:divBdr>
    </w:div>
    <w:div w:id="1750693795">
      <w:bodyDiv w:val="1"/>
      <w:marLeft w:val="0"/>
      <w:marRight w:val="0"/>
      <w:marTop w:val="0"/>
      <w:marBottom w:val="0"/>
      <w:divBdr>
        <w:top w:val="none" w:sz="0" w:space="0" w:color="auto"/>
        <w:left w:val="none" w:sz="0" w:space="0" w:color="auto"/>
        <w:bottom w:val="none" w:sz="0" w:space="0" w:color="auto"/>
        <w:right w:val="none" w:sz="0" w:space="0" w:color="auto"/>
      </w:divBdr>
    </w:div>
    <w:div w:id="1777796199">
      <w:bodyDiv w:val="1"/>
      <w:marLeft w:val="0"/>
      <w:marRight w:val="0"/>
      <w:marTop w:val="0"/>
      <w:marBottom w:val="0"/>
      <w:divBdr>
        <w:top w:val="none" w:sz="0" w:space="0" w:color="auto"/>
        <w:left w:val="none" w:sz="0" w:space="0" w:color="auto"/>
        <w:bottom w:val="none" w:sz="0" w:space="0" w:color="auto"/>
        <w:right w:val="none" w:sz="0" w:space="0" w:color="auto"/>
      </w:divBdr>
    </w:div>
    <w:div w:id="1779182647">
      <w:bodyDiv w:val="1"/>
      <w:marLeft w:val="0"/>
      <w:marRight w:val="0"/>
      <w:marTop w:val="0"/>
      <w:marBottom w:val="0"/>
      <w:divBdr>
        <w:top w:val="none" w:sz="0" w:space="0" w:color="auto"/>
        <w:left w:val="none" w:sz="0" w:space="0" w:color="auto"/>
        <w:bottom w:val="none" w:sz="0" w:space="0" w:color="auto"/>
        <w:right w:val="none" w:sz="0" w:space="0" w:color="auto"/>
      </w:divBdr>
    </w:div>
    <w:div w:id="1796173825">
      <w:bodyDiv w:val="1"/>
      <w:marLeft w:val="0"/>
      <w:marRight w:val="0"/>
      <w:marTop w:val="0"/>
      <w:marBottom w:val="0"/>
      <w:divBdr>
        <w:top w:val="none" w:sz="0" w:space="0" w:color="auto"/>
        <w:left w:val="none" w:sz="0" w:space="0" w:color="auto"/>
        <w:bottom w:val="none" w:sz="0" w:space="0" w:color="auto"/>
        <w:right w:val="none" w:sz="0" w:space="0" w:color="auto"/>
      </w:divBdr>
    </w:div>
    <w:div w:id="1796286271">
      <w:bodyDiv w:val="1"/>
      <w:marLeft w:val="0"/>
      <w:marRight w:val="0"/>
      <w:marTop w:val="0"/>
      <w:marBottom w:val="0"/>
      <w:divBdr>
        <w:top w:val="none" w:sz="0" w:space="0" w:color="auto"/>
        <w:left w:val="none" w:sz="0" w:space="0" w:color="auto"/>
        <w:bottom w:val="none" w:sz="0" w:space="0" w:color="auto"/>
        <w:right w:val="none" w:sz="0" w:space="0" w:color="auto"/>
      </w:divBdr>
    </w:div>
    <w:div w:id="1820539551">
      <w:bodyDiv w:val="1"/>
      <w:marLeft w:val="0"/>
      <w:marRight w:val="0"/>
      <w:marTop w:val="0"/>
      <w:marBottom w:val="0"/>
      <w:divBdr>
        <w:top w:val="none" w:sz="0" w:space="0" w:color="auto"/>
        <w:left w:val="none" w:sz="0" w:space="0" w:color="auto"/>
        <w:bottom w:val="none" w:sz="0" w:space="0" w:color="auto"/>
        <w:right w:val="none" w:sz="0" w:space="0" w:color="auto"/>
      </w:divBdr>
    </w:div>
    <w:div w:id="1825202343">
      <w:bodyDiv w:val="1"/>
      <w:marLeft w:val="0"/>
      <w:marRight w:val="0"/>
      <w:marTop w:val="0"/>
      <w:marBottom w:val="0"/>
      <w:divBdr>
        <w:top w:val="none" w:sz="0" w:space="0" w:color="auto"/>
        <w:left w:val="none" w:sz="0" w:space="0" w:color="auto"/>
        <w:bottom w:val="none" w:sz="0" w:space="0" w:color="auto"/>
        <w:right w:val="none" w:sz="0" w:space="0" w:color="auto"/>
      </w:divBdr>
    </w:div>
    <w:div w:id="1834026532">
      <w:bodyDiv w:val="1"/>
      <w:marLeft w:val="0"/>
      <w:marRight w:val="0"/>
      <w:marTop w:val="0"/>
      <w:marBottom w:val="0"/>
      <w:divBdr>
        <w:top w:val="none" w:sz="0" w:space="0" w:color="auto"/>
        <w:left w:val="none" w:sz="0" w:space="0" w:color="auto"/>
        <w:bottom w:val="none" w:sz="0" w:space="0" w:color="auto"/>
        <w:right w:val="none" w:sz="0" w:space="0" w:color="auto"/>
      </w:divBdr>
    </w:div>
    <w:div w:id="1989168523">
      <w:bodyDiv w:val="1"/>
      <w:marLeft w:val="0"/>
      <w:marRight w:val="0"/>
      <w:marTop w:val="0"/>
      <w:marBottom w:val="0"/>
      <w:divBdr>
        <w:top w:val="none" w:sz="0" w:space="0" w:color="auto"/>
        <w:left w:val="none" w:sz="0" w:space="0" w:color="auto"/>
        <w:bottom w:val="none" w:sz="0" w:space="0" w:color="auto"/>
        <w:right w:val="none" w:sz="0" w:space="0" w:color="auto"/>
      </w:divBdr>
    </w:div>
    <w:div w:id="2027436120">
      <w:bodyDiv w:val="1"/>
      <w:marLeft w:val="0"/>
      <w:marRight w:val="0"/>
      <w:marTop w:val="0"/>
      <w:marBottom w:val="0"/>
      <w:divBdr>
        <w:top w:val="none" w:sz="0" w:space="0" w:color="auto"/>
        <w:left w:val="none" w:sz="0" w:space="0" w:color="auto"/>
        <w:bottom w:val="none" w:sz="0" w:space="0" w:color="auto"/>
        <w:right w:val="none" w:sz="0" w:space="0" w:color="auto"/>
      </w:divBdr>
    </w:div>
    <w:div w:id="2047873028">
      <w:bodyDiv w:val="1"/>
      <w:marLeft w:val="0"/>
      <w:marRight w:val="0"/>
      <w:marTop w:val="0"/>
      <w:marBottom w:val="0"/>
      <w:divBdr>
        <w:top w:val="none" w:sz="0" w:space="0" w:color="auto"/>
        <w:left w:val="none" w:sz="0" w:space="0" w:color="auto"/>
        <w:bottom w:val="none" w:sz="0" w:space="0" w:color="auto"/>
        <w:right w:val="none" w:sz="0" w:space="0" w:color="auto"/>
      </w:divBdr>
    </w:div>
    <w:div w:id="2069574003">
      <w:bodyDiv w:val="1"/>
      <w:marLeft w:val="0"/>
      <w:marRight w:val="0"/>
      <w:marTop w:val="0"/>
      <w:marBottom w:val="0"/>
      <w:divBdr>
        <w:top w:val="none" w:sz="0" w:space="0" w:color="auto"/>
        <w:left w:val="none" w:sz="0" w:space="0" w:color="auto"/>
        <w:bottom w:val="none" w:sz="0" w:space="0" w:color="auto"/>
        <w:right w:val="none" w:sz="0" w:space="0" w:color="auto"/>
      </w:divBdr>
      <w:divsChild>
        <w:div w:id="1787776715">
          <w:marLeft w:val="0"/>
          <w:marRight w:val="0"/>
          <w:marTop w:val="0"/>
          <w:marBottom w:val="0"/>
          <w:divBdr>
            <w:top w:val="none" w:sz="0" w:space="0" w:color="auto"/>
            <w:left w:val="none" w:sz="0" w:space="0" w:color="auto"/>
            <w:bottom w:val="none" w:sz="0" w:space="0" w:color="auto"/>
            <w:right w:val="none" w:sz="0" w:space="0" w:color="auto"/>
          </w:divBdr>
        </w:div>
      </w:divsChild>
    </w:div>
    <w:div w:id="2106459088">
      <w:bodyDiv w:val="1"/>
      <w:marLeft w:val="0"/>
      <w:marRight w:val="0"/>
      <w:marTop w:val="0"/>
      <w:marBottom w:val="0"/>
      <w:divBdr>
        <w:top w:val="none" w:sz="0" w:space="0" w:color="auto"/>
        <w:left w:val="none" w:sz="0" w:space="0" w:color="auto"/>
        <w:bottom w:val="none" w:sz="0" w:space="0" w:color="auto"/>
        <w:right w:val="none" w:sz="0" w:space="0" w:color="auto"/>
      </w:divBdr>
    </w:div>
    <w:div w:id="212514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Imagen:Cono_y_secciones.svg" TargetMode="External"/><Relationship Id="rId13" Type="http://schemas.openxmlformats.org/officeDocument/2006/relationships/hyperlink" Target="http://es.wikipedia.org/wiki/Punto_(geometr%C3%ADa)" TargetMode="External"/><Relationship Id="rId18" Type="http://schemas.openxmlformats.org/officeDocument/2006/relationships/hyperlink" Target="http://es.wikipedia.org/wiki/C%C3%ADrculo" TargetMode="External"/><Relationship Id="rId26" Type="http://schemas.openxmlformats.org/officeDocument/2006/relationships/hyperlink" Target="http://es.wikipedia.org/wiki/Radio_(geometr%C3%ADa)" TargetMode="External"/><Relationship Id="rId3" Type="http://schemas.openxmlformats.org/officeDocument/2006/relationships/styles" Target="styles.xml"/><Relationship Id="rId21" Type="http://schemas.openxmlformats.org/officeDocument/2006/relationships/hyperlink" Target="http://es.wikipedia.org/wiki/Excentricidad" TargetMode="External"/><Relationship Id="rId34"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es.wikipedia.org/wiki/Lugar_geom%C3%A9trico" TargetMode="External"/><Relationship Id="rId17" Type="http://schemas.openxmlformats.org/officeDocument/2006/relationships/hyperlink" Target="http://es.wikipedia.org/wiki/Radio_(geometr%C3%ADa)" TargetMode="External"/><Relationship Id="rId25" Type="http://schemas.openxmlformats.org/officeDocument/2006/relationships/hyperlink" Target="http://es.wikipedia.org/wiki/Apotema" TargetMode="External"/><Relationship Id="rId33" Type="http://schemas.openxmlformats.org/officeDocument/2006/relationships/hyperlink" Target="http://es.wikipedia.org/wiki/Arco_(geometr%C3%ADa)" TargetMode="External"/><Relationship Id="rId2" Type="http://schemas.openxmlformats.org/officeDocument/2006/relationships/numbering" Target="numbering.xml"/><Relationship Id="rId16" Type="http://schemas.openxmlformats.org/officeDocument/2006/relationships/hyperlink" Target="http://es.wikipedia.org/wiki/Centro_(Geometr%C3%ADa)" TargetMode="External"/><Relationship Id="rId20" Type="http://schemas.openxmlformats.org/officeDocument/2006/relationships/hyperlink" Target="http://es.wikipedia.org/wiki/Elipse" TargetMode="External"/><Relationship Id="rId29" Type="http://schemas.openxmlformats.org/officeDocument/2006/relationships/hyperlink" Target="http://es.wikipedia.org/wiki/Di%C3%A1met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es.wikipedia.org/wiki/Pol%C3%ADgono" TargetMode="External"/><Relationship Id="rId32" Type="http://schemas.openxmlformats.org/officeDocument/2006/relationships/hyperlink" Target="http://es.wikipedia.org/wiki/Tangent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s.wikipedia.org/wiki/Equidistante" TargetMode="External"/><Relationship Id="rId23" Type="http://schemas.openxmlformats.org/officeDocument/2006/relationships/hyperlink" Target="http://es.wikipedia.org/wiki/Cilindro" TargetMode="External"/><Relationship Id="rId28" Type="http://schemas.openxmlformats.org/officeDocument/2006/relationships/hyperlink" Target="http://es.wikipedia.org/wiki/Radio_(geometr%C3%ADa)" TargetMode="External"/><Relationship Id="rId36" Type="http://schemas.openxmlformats.org/officeDocument/2006/relationships/fontTable" Target="fontTable.xml"/><Relationship Id="rId10" Type="http://schemas.openxmlformats.org/officeDocument/2006/relationships/hyperlink" Target="http://es.wikipedia.org/wiki/Cono_(geometr%C3%ADa)" TargetMode="External"/><Relationship Id="rId19" Type="http://schemas.openxmlformats.org/officeDocument/2006/relationships/hyperlink" Target="http://es.wikipedia.org/wiki/Per%C3%ADmetro" TargetMode="External"/><Relationship Id="rId31" Type="http://schemas.openxmlformats.org/officeDocument/2006/relationships/hyperlink" Target="http://es.wikipedia.org/wiki/Secant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es.wikipedia.org/wiki/Plano_(geometr%C3%ADa)" TargetMode="External"/><Relationship Id="rId22" Type="http://schemas.openxmlformats.org/officeDocument/2006/relationships/hyperlink" Target="http://es.wikipedia.org/wiki/Cono_(geometr%C3%ADa)" TargetMode="External"/><Relationship Id="rId27" Type="http://schemas.openxmlformats.org/officeDocument/2006/relationships/image" Target="media/image3.png"/><Relationship Id="rId30" Type="http://schemas.openxmlformats.org/officeDocument/2006/relationships/hyperlink" Target="http://es.wikipedia.org/wiki/Cuerda"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DA2E8-D21D-4024-B06B-6EC1B78F6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1819</TotalTime>
  <Pages>1</Pages>
  <Words>1099</Words>
  <Characters>6269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SoftPack©</Company>
  <LinksUpToDate>false</LinksUpToDate>
  <CharactersWithSpaces>7354</CharactersWithSpaces>
  <SharedDoc>false</SharedDoc>
  <HLinks>
    <vt:vector size="66" baseType="variant">
      <vt:variant>
        <vt:i4>7405624</vt:i4>
      </vt:variant>
      <vt:variant>
        <vt:i4>30</vt:i4>
      </vt:variant>
      <vt:variant>
        <vt:i4>0</vt:i4>
      </vt:variant>
      <vt:variant>
        <vt:i4>5</vt:i4>
      </vt:variant>
      <vt:variant>
        <vt:lpwstr>http://es.wikipedia.org/wiki/Decisi%C3%B3n</vt:lpwstr>
      </vt:variant>
      <vt:variant>
        <vt:lpwstr/>
      </vt:variant>
      <vt:variant>
        <vt:i4>2162798</vt:i4>
      </vt:variant>
      <vt:variant>
        <vt:i4>27</vt:i4>
      </vt:variant>
      <vt:variant>
        <vt:i4>0</vt:i4>
      </vt:variant>
      <vt:variant>
        <vt:i4>5</vt:i4>
      </vt:variant>
      <vt:variant>
        <vt:lpwstr>http://es.wikipedia.org/wiki/Administraci%C3%B3n_de_Empresas</vt:lpwstr>
      </vt:variant>
      <vt:variant>
        <vt:lpwstr/>
      </vt:variant>
      <vt:variant>
        <vt:i4>917572</vt:i4>
      </vt:variant>
      <vt:variant>
        <vt:i4>24</vt:i4>
      </vt:variant>
      <vt:variant>
        <vt:i4>0</vt:i4>
      </vt:variant>
      <vt:variant>
        <vt:i4>5</vt:i4>
      </vt:variant>
      <vt:variant>
        <vt:lpwstr>http://es.wikipedia.org/wiki/Empresa</vt:lpwstr>
      </vt:variant>
      <vt:variant>
        <vt:lpwstr/>
      </vt:variant>
      <vt:variant>
        <vt:i4>4456515</vt:i4>
      </vt:variant>
      <vt:variant>
        <vt:i4>21</vt:i4>
      </vt:variant>
      <vt:variant>
        <vt:i4>0</vt:i4>
      </vt:variant>
      <vt:variant>
        <vt:i4>5</vt:i4>
      </vt:variant>
      <vt:variant>
        <vt:lpwstr>http://en.wiktionary.org/wiki/es:familiar</vt:lpwstr>
      </vt:variant>
      <vt:variant>
        <vt:lpwstr/>
      </vt:variant>
      <vt:variant>
        <vt:i4>5374029</vt:i4>
      </vt:variant>
      <vt:variant>
        <vt:i4>18</vt:i4>
      </vt:variant>
      <vt:variant>
        <vt:i4>0</vt:i4>
      </vt:variant>
      <vt:variant>
        <vt:i4>5</vt:i4>
      </vt:variant>
      <vt:variant>
        <vt:lpwstr>http://en.wiktionary.org/wiki/es:laboral</vt:lpwstr>
      </vt:variant>
      <vt:variant>
        <vt:lpwstr/>
      </vt:variant>
      <vt:variant>
        <vt:i4>5701696</vt:i4>
      </vt:variant>
      <vt:variant>
        <vt:i4>15</vt:i4>
      </vt:variant>
      <vt:variant>
        <vt:i4>0</vt:i4>
      </vt:variant>
      <vt:variant>
        <vt:i4>5</vt:i4>
      </vt:variant>
      <vt:variant>
        <vt:lpwstr>http://en.wiktionary.org/wiki/es:proceso</vt:lpwstr>
      </vt:variant>
      <vt:variant>
        <vt:lpwstr/>
      </vt:variant>
      <vt:variant>
        <vt:i4>1638526</vt:i4>
      </vt:variant>
      <vt:variant>
        <vt:i4>12</vt:i4>
      </vt:variant>
      <vt:variant>
        <vt:i4>0</vt:i4>
      </vt:variant>
      <vt:variant>
        <vt:i4>5</vt:i4>
      </vt:variant>
      <vt:variant>
        <vt:lpwstr>http://es.wikipedia.org/wiki/Autodefensas_Unidas_de_Colombia</vt:lpwstr>
      </vt:variant>
      <vt:variant>
        <vt:lpwstr/>
      </vt:variant>
      <vt:variant>
        <vt:i4>6422570</vt:i4>
      </vt:variant>
      <vt:variant>
        <vt:i4>9</vt:i4>
      </vt:variant>
      <vt:variant>
        <vt:i4>0</vt:i4>
      </vt:variant>
      <vt:variant>
        <vt:i4>5</vt:i4>
      </vt:variant>
      <vt:variant>
        <vt:lpwstr>http://es.wikipedia.org/wiki/Guerrilla</vt:lpwstr>
      </vt:variant>
      <vt:variant>
        <vt:lpwstr/>
      </vt:variant>
      <vt:variant>
        <vt:i4>2424929</vt:i4>
      </vt:variant>
      <vt:variant>
        <vt:i4>6</vt:i4>
      </vt:variant>
      <vt:variant>
        <vt:i4>0</vt:i4>
      </vt:variant>
      <vt:variant>
        <vt:i4>5</vt:i4>
      </vt:variant>
      <vt:variant>
        <vt:lpwstr>http://es.wikipedia.org/wiki/Proceso_de_desmovilizaci%C3%B3n_de_paramilitares_en_Colombia</vt:lpwstr>
      </vt:variant>
      <vt:variant>
        <vt:lpwstr/>
      </vt:variant>
      <vt:variant>
        <vt:i4>4587600</vt:i4>
      </vt:variant>
      <vt:variant>
        <vt:i4>3</vt:i4>
      </vt:variant>
      <vt:variant>
        <vt:i4>0</vt:i4>
      </vt:variant>
      <vt:variant>
        <vt:i4>5</vt:i4>
      </vt:variant>
      <vt:variant>
        <vt:lpwstr>http://es.wikipedia.org/wiki/%C3%81lvaro_Uribe_V%C3%A9lez</vt:lpwstr>
      </vt:variant>
      <vt:variant>
        <vt:lpwstr/>
      </vt:variant>
      <vt:variant>
        <vt:i4>1310794</vt:i4>
      </vt:variant>
      <vt:variant>
        <vt:i4>0</vt:i4>
      </vt:variant>
      <vt:variant>
        <vt:i4>0</vt:i4>
      </vt:variant>
      <vt:variant>
        <vt:i4>5</vt:i4>
      </vt:variant>
      <vt:variant>
        <vt:lpwstr>http://es.wikipedia.org/wiki/Colombia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SHADOW LITE SP3</dc:creator>
  <cp:keywords/>
  <dc:description/>
  <cp:lastModifiedBy>USUARIO</cp:lastModifiedBy>
  <cp:revision>75</cp:revision>
  <cp:lastPrinted>2010-09-04T15:50:00Z</cp:lastPrinted>
  <dcterms:created xsi:type="dcterms:W3CDTF">2010-02-21T23:14:00Z</dcterms:created>
  <dcterms:modified xsi:type="dcterms:W3CDTF">2021-04-28T02:09:00Z</dcterms:modified>
</cp:coreProperties>
</file>