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453C" w:rsidRDefault="00DE453C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noProof/>
          <w:sz w:val="20"/>
          <w:szCs w:val="20"/>
          <w:lang w:val="es-CO" w:eastAsia="es-CO"/>
        </w:rPr>
        <w:drawing>
          <wp:inline distT="0" distB="0" distL="0" distR="0">
            <wp:extent cx="1163117" cy="1163117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617d410e665efbc5166dbfbe98246679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2015" cy="117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37D4" w:rsidRPr="00DE453C" w:rsidRDefault="003E7C88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Institución Educativa Miguel de Cervantes Saavedra</w:t>
      </w:r>
    </w:p>
    <w:p w:rsidR="003E7C88" w:rsidRPr="00DE453C" w:rsidRDefault="00A51BE3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Guía de aprendizaje N.4</w:t>
      </w:r>
    </w:p>
    <w:p w:rsidR="003E7C88" w:rsidRPr="00DE453C" w:rsidRDefault="000F3025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ETICA</w:t>
      </w:r>
    </w:p>
    <w:p w:rsidR="003E7C88" w:rsidRPr="00DE453C" w:rsidRDefault="003E7C88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Jornada: Sabatina</w:t>
      </w:r>
    </w:p>
    <w:p w:rsidR="003E7C88" w:rsidRPr="00DE453C" w:rsidRDefault="00401CBF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 xml:space="preserve">Ciclo:  </w:t>
      </w:r>
      <w:r w:rsidR="00FD1ED3">
        <w:rPr>
          <w:rFonts w:ascii="Arial" w:hAnsi="Arial" w:cs="Arial"/>
          <w:b/>
          <w:sz w:val="20"/>
          <w:szCs w:val="20"/>
          <w:lang w:val="es-ES"/>
        </w:rPr>
        <w:t>I</w:t>
      </w:r>
      <w:r>
        <w:rPr>
          <w:rFonts w:ascii="Arial" w:hAnsi="Arial" w:cs="Arial"/>
          <w:b/>
          <w:sz w:val="20"/>
          <w:szCs w:val="20"/>
          <w:lang w:val="es-ES"/>
        </w:rPr>
        <w:t>V (Octavo</w:t>
      </w:r>
      <w:r w:rsidR="002C77EC" w:rsidRPr="00DE453C">
        <w:rPr>
          <w:rFonts w:ascii="Arial" w:hAnsi="Arial" w:cs="Arial"/>
          <w:b/>
          <w:sz w:val="20"/>
          <w:szCs w:val="20"/>
          <w:lang w:val="es-ES"/>
        </w:rPr>
        <w:t>)</w:t>
      </w:r>
    </w:p>
    <w:p w:rsidR="003E7C88" w:rsidRPr="00DE453C" w:rsidRDefault="003E7C88" w:rsidP="003E7C88">
      <w:pPr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Docente: Juan Camilo Arias</w:t>
      </w:r>
    </w:p>
    <w:p w:rsidR="002C77EC" w:rsidRPr="00DE453C" w:rsidRDefault="00B021E1" w:rsidP="00B021E1">
      <w:pPr>
        <w:jc w:val="both"/>
        <w:rPr>
          <w:rFonts w:ascii="Arial" w:hAnsi="Arial" w:cs="Arial"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 xml:space="preserve">Nota: </w:t>
      </w:r>
      <w:r w:rsidRPr="00DE453C">
        <w:rPr>
          <w:rFonts w:ascii="Arial" w:hAnsi="Arial" w:cs="Arial"/>
          <w:sz w:val="20"/>
          <w:szCs w:val="20"/>
          <w:lang w:val="es-ES"/>
        </w:rPr>
        <w:t>en la siguiente guía encontrara los temas que se trataran en esta unidad, una explicación y algunos enlaces a videos donde se encuentran ejemplos, posteriormente el estudiante debe realizar los ejercicios propuestos y enviar las evidencias en la fecha indicada.</w:t>
      </w:r>
    </w:p>
    <w:p w:rsidR="000F3025" w:rsidRPr="00D73F99" w:rsidRDefault="000F3025" w:rsidP="000F3025">
      <w:pPr>
        <w:pStyle w:val="Textoindependiente"/>
        <w:spacing w:before="2"/>
        <w:rPr>
          <w:b/>
          <w:sz w:val="24"/>
          <w:szCs w:val="24"/>
        </w:rPr>
      </w:pPr>
      <w:bookmarkStart w:id="0" w:name="QUE_TIPO_DE_HOMBRE_O_MUJER_QUIERO_SER"/>
      <w:bookmarkEnd w:id="0"/>
    </w:p>
    <w:p w:rsidR="00401CBF" w:rsidRPr="00401CBF" w:rsidRDefault="00F85640" w:rsidP="00401CBF">
      <w:pPr>
        <w:pStyle w:val="Prrafodelista"/>
        <w:jc w:val="center"/>
        <w:rPr>
          <w:b/>
        </w:rPr>
      </w:pPr>
      <w:r>
        <w:rPr>
          <w:b/>
        </w:rPr>
        <w:t>Taller No 3</w:t>
      </w:r>
    </w:p>
    <w:p w:rsidR="00431F46" w:rsidRPr="00B13EF2" w:rsidRDefault="00A51BE3" w:rsidP="005570BE">
      <w:pPr>
        <w:pStyle w:val="Textoindependiente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LA EUTANASIA</w:t>
      </w:r>
    </w:p>
    <w:p w:rsidR="00431F46" w:rsidRPr="00B13EF2" w:rsidRDefault="00431F46" w:rsidP="00431F46">
      <w:pPr>
        <w:pStyle w:val="Textoindependiente"/>
        <w:spacing w:before="5"/>
        <w:rPr>
          <w:sz w:val="24"/>
          <w:szCs w:val="24"/>
        </w:rPr>
      </w:pPr>
    </w:p>
    <w:p w:rsidR="00431F46" w:rsidRPr="00716564" w:rsidRDefault="00431F46" w:rsidP="00431F46">
      <w:pPr>
        <w:jc w:val="both"/>
        <w:rPr>
          <w:b/>
          <w:sz w:val="24"/>
          <w:szCs w:val="24"/>
        </w:rPr>
      </w:pPr>
      <w:r w:rsidRPr="00716564">
        <w:rPr>
          <w:b/>
          <w:sz w:val="24"/>
          <w:szCs w:val="24"/>
        </w:rPr>
        <w:t xml:space="preserve">ACTIVIDADES: </w:t>
      </w:r>
    </w:p>
    <w:p w:rsidR="00431F46" w:rsidRPr="00F85640" w:rsidRDefault="00F85640" w:rsidP="00F85640">
      <w:pPr>
        <w:pStyle w:val="Prrafodelista"/>
        <w:numPr>
          <w:ilvl w:val="0"/>
          <w:numId w:val="30"/>
        </w:numPr>
        <w:jc w:val="both"/>
        <w:rPr>
          <w:sz w:val="24"/>
          <w:szCs w:val="24"/>
        </w:rPr>
      </w:pPr>
      <w:r w:rsidRPr="00F85640">
        <w:rPr>
          <w:sz w:val="24"/>
          <w:szCs w:val="24"/>
        </w:rPr>
        <w:t xml:space="preserve">Observe el </w:t>
      </w:r>
      <w:proofErr w:type="spellStart"/>
      <w:r w:rsidRPr="00F85640">
        <w:rPr>
          <w:sz w:val="24"/>
          <w:szCs w:val="24"/>
        </w:rPr>
        <w:t>siguiente</w:t>
      </w:r>
      <w:proofErr w:type="spellEnd"/>
      <w:r w:rsidRPr="00F85640">
        <w:rPr>
          <w:sz w:val="24"/>
          <w:szCs w:val="24"/>
        </w:rPr>
        <w:t xml:space="preserve"> video y a </w:t>
      </w:r>
      <w:proofErr w:type="spellStart"/>
      <w:r w:rsidRPr="00F85640">
        <w:rPr>
          <w:sz w:val="24"/>
          <w:szCs w:val="24"/>
        </w:rPr>
        <w:t>partir</w:t>
      </w:r>
      <w:proofErr w:type="spellEnd"/>
      <w:r w:rsidRPr="00F85640">
        <w:rPr>
          <w:sz w:val="24"/>
          <w:szCs w:val="24"/>
        </w:rPr>
        <w:t xml:space="preserve"> de el </w:t>
      </w:r>
      <w:proofErr w:type="spellStart"/>
      <w:r w:rsidRPr="00F85640">
        <w:rPr>
          <w:sz w:val="24"/>
          <w:szCs w:val="24"/>
        </w:rPr>
        <w:t>elabore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una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reflexion</w:t>
      </w:r>
      <w:proofErr w:type="spellEnd"/>
      <w:r w:rsidRPr="00F85640">
        <w:rPr>
          <w:sz w:val="24"/>
          <w:szCs w:val="24"/>
        </w:rPr>
        <w:t xml:space="preserve"> de media </w:t>
      </w:r>
      <w:proofErr w:type="spellStart"/>
      <w:r w:rsidRPr="00F85640">
        <w:rPr>
          <w:sz w:val="24"/>
          <w:szCs w:val="24"/>
        </w:rPr>
        <w:t>cuartilla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donde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exprese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su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pensamiento</w:t>
      </w:r>
      <w:proofErr w:type="spellEnd"/>
      <w:r w:rsidRPr="00F85640">
        <w:rPr>
          <w:sz w:val="24"/>
          <w:szCs w:val="24"/>
        </w:rPr>
        <w:t xml:space="preserve"> a </w:t>
      </w:r>
      <w:proofErr w:type="spellStart"/>
      <w:r w:rsidRPr="00F85640">
        <w:rPr>
          <w:sz w:val="24"/>
          <w:szCs w:val="24"/>
        </w:rPr>
        <w:t>partir</w:t>
      </w:r>
      <w:proofErr w:type="spellEnd"/>
      <w:r w:rsidRPr="00F85640">
        <w:rPr>
          <w:sz w:val="24"/>
          <w:szCs w:val="24"/>
        </w:rPr>
        <w:t xml:space="preserve"> de lo </w:t>
      </w:r>
      <w:proofErr w:type="spellStart"/>
      <w:r w:rsidRPr="00F85640">
        <w:rPr>
          <w:sz w:val="24"/>
          <w:szCs w:val="24"/>
        </w:rPr>
        <w:t>visto</w:t>
      </w:r>
      <w:proofErr w:type="spellEnd"/>
      <w:r w:rsidRPr="00F85640">
        <w:rPr>
          <w:sz w:val="24"/>
          <w:szCs w:val="24"/>
        </w:rPr>
        <w:t xml:space="preserve"> </w:t>
      </w:r>
      <w:proofErr w:type="spellStart"/>
      <w:r w:rsidRPr="00F85640">
        <w:rPr>
          <w:sz w:val="24"/>
          <w:szCs w:val="24"/>
        </w:rPr>
        <w:t>en</w:t>
      </w:r>
      <w:proofErr w:type="spellEnd"/>
      <w:r w:rsidRPr="00F85640">
        <w:rPr>
          <w:sz w:val="24"/>
          <w:szCs w:val="24"/>
        </w:rPr>
        <w:t xml:space="preserve"> el video.</w:t>
      </w:r>
    </w:p>
    <w:p w:rsidR="00431F46" w:rsidRPr="00716564" w:rsidRDefault="00A51BE3" w:rsidP="00A51BE3">
      <w:pPr>
        <w:jc w:val="center"/>
        <w:rPr>
          <w:sz w:val="24"/>
          <w:szCs w:val="24"/>
        </w:rPr>
      </w:pPr>
      <w:r w:rsidRPr="00A51BE3">
        <w:rPr>
          <w:color w:val="2E74B5" w:themeColor="accent1" w:themeShade="BF"/>
          <w:sz w:val="24"/>
          <w:szCs w:val="24"/>
          <w:u w:val="single"/>
        </w:rPr>
        <w:t>https://www.youtube.com/watch?v=e4xjdeWVwhI</w:t>
      </w:r>
    </w:p>
    <w:p w:rsidR="00431F46" w:rsidRPr="00F85640" w:rsidRDefault="00A51BE3" w:rsidP="00F85640">
      <w:pPr>
        <w:pStyle w:val="Prrafodelista"/>
        <w:numPr>
          <w:ilvl w:val="0"/>
          <w:numId w:val="30"/>
        </w:numPr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Colombia </w:t>
      </w:r>
      <w:proofErr w:type="spellStart"/>
      <w:r>
        <w:rPr>
          <w:sz w:val="24"/>
          <w:szCs w:val="24"/>
        </w:rPr>
        <w:t>esta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legalizado</w:t>
      </w:r>
      <w:proofErr w:type="spellEnd"/>
      <w:r>
        <w:rPr>
          <w:sz w:val="24"/>
          <w:szCs w:val="24"/>
        </w:rPr>
        <w:t xml:space="preserve"> la euthanasia ¿</w:t>
      </w: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que?</w:t>
      </w:r>
      <w:r w:rsidR="00F85640">
        <w:rPr>
          <w:sz w:val="24"/>
          <w:szCs w:val="24"/>
        </w:rPr>
        <w:t>.</w:t>
      </w:r>
      <w:proofErr w:type="gramEnd"/>
    </w:p>
    <w:p w:rsidR="005570BE" w:rsidRDefault="00F85640" w:rsidP="005570BE">
      <w:pPr>
        <w:pStyle w:val="Prrafodelista"/>
        <w:numPr>
          <w:ilvl w:val="0"/>
          <w:numId w:val="30"/>
        </w:numPr>
        <w:jc w:val="both"/>
        <w:rPr>
          <w:sz w:val="24"/>
          <w:szCs w:val="24"/>
        </w:rPr>
      </w:pPr>
      <w:proofErr w:type="spellStart"/>
      <w:r w:rsidRPr="005570BE">
        <w:rPr>
          <w:sz w:val="24"/>
          <w:szCs w:val="24"/>
        </w:rPr>
        <w:t>Es</w:t>
      </w:r>
      <w:r w:rsidR="00A51BE3" w:rsidRPr="005570BE">
        <w:rPr>
          <w:sz w:val="24"/>
          <w:szCs w:val="24"/>
        </w:rPr>
        <w:t>taria</w:t>
      </w:r>
      <w:proofErr w:type="spellEnd"/>
      <w:r w:rsidR="00A51BE3" w:rsidRPr="005570BE">
        <w:rPr>
          <w:sz w:val="24"/>
          <w:szCs w:val="24"/>
        </w:rPr>
        <w:t xml:space="preserve"> de </w:t>
      </w:r>
      <w:proofErr w:type="spellStart"/>
      <w:r w:rsidR="00A51BE3" w:rsidRPr="005570BE">
        <w:rPr>
          <w:sz w:val="24"/>
          <w:szCs w:val="24"/>
        </w:rPr>
        <w:t>acuerdo</w:t>
      </w:r>
      <w:proofErr w:type="spellEnd"/>
      <w:r w:rsidR="00A51BE3" w:rsidRPr="005570BE">
        <w:rPr>
          <w:sz w:val="24"/>
          <w:szCs w:val="24"/>
        </w:rPr>
        <w:t xml:space="preserve"> </w:t>
      </w:r>
      <w:proofErr w:type="spellStart"/>
      <w:r w:rsidR="00A51BE3" w:rsidRPr="005570BE">
        <w:rPr>
          <w:sz w:val="24"/>
          <w:szCs w:val="24"/>
        </w:rPr>
        <w:t>usted</w:t>
      </w:r>
      <w:proofErr w:type="spellEnd"/>
      <w:r w:rsidR="00A51BE3" w:rsidRPr="005570BE">
        <w:rPr>
          <w:sz w:val="24"/>
          <w:szCs w:val="24"/>
        </w:rPr>
        <w:t xml:space="preserve"> </w:t>
      </w:r>
      <w:proofErr w:type="spellStart"/>
      <w:r w:rsidR="00A51BE3" w:rsidRPr="005570BE">
        <w:rPr>
          <w:sz w:val="24"/>
          <w:szCs w:val="24"/>
        </w:rPr>
        <w:t>en</w:t>
      </w:r>
      <w:proofErr w:type="spellEnd"/>
      <w:r w:rsidR="00A51BE3" w:rsidRPr="005570BE">
        <w:rPr>
          <w:sz w:val="24"/>
          <w:szCs w:val="24"/>
        </w:rPr>
        <w:t xml:space="preserve"> </w:t>
      </w:r>
      <w:proofErr w:type="spellStart"/>
      <w:r w:rsidR="00A51BE3" w:rsidRPr="005570BE">
        <w:rPr>
          <w:sz w:val="24"/>
          <w:szCs w:val="24"/>
        </w:rPr>
        <w:t>realizar</w:t>
      </w:r>
      <w:proofErr w:type="spellEnd"/>
      <w:r w:rsidR="00A51BE3" w:rsidRPr="005570BE">
        <w:rPr>
          <w:sz w:val="24"/>
          <w:szCs w:val="24"/>
        </w:rPr>
        <w:t xml:space="preserve"> </w:t>
      </w:r>
      <w:proofErr w:type="spellStart"/>
      <w:r w:rsidR="00A51BE3" w:rsidRPr="005570BE">
        <w:rPr>
          <w:sz w:val="24"/>
          <w:szCs w:val="24"/>
        </w:rPr>
        <w:t>este</w:t>
      </w:r>
      <w:proofErr w:type="spellEnd"/>
      <w:r w:rsidR="00A51BE3" w:rsidRPr="005570BE">
        <w:rPr>
          <w:sz w:val="24"/>
          <w:szCs w:val="24"/>
        </w:rPr>
        <w:t xml:space="preserve"> </w:t>
      </w:r>
      <w:proofErr w:type="spellStart"/>
      <w:r w:rsidR="00A51BE3" w:rsidRPr="005570BE">
        <w:rPr>
          <w:sz w:val="24"/>
          <w:szCs w:val="24"/>
        </w:rPr>
        <w:t>procedimiento</w:t>
      </w:r>
      <w:proofErr w:type="spellEnd"/>
      <w:r w:rsidR="00A51BE3" w:rsidRPr="005570BE">
        <w:rPr>
          <w:sz w:val="24"/>
          <w:szCs w:val="24"/>
        </w:rPr>
        <w:t xml:space="preserve"> a un familiar </w:t>
      </w:r>
      <w:proofErr w:type="spellStart"/>
      <w:r w:rsidR="00A51BE3" w:rsidRPr="005570BE">
        <w:rPr>
          <w:sz w:val="24"/>
          <w:szCs w:val="24"/>
        </w:rPr>
        <w:t>cercano</w:t>
      </w:r>
      <w:proofErr w:type="spellEnd"/>
      <w:r w:rsidR="00A51BE3" w:rsidRPr="005570BE">
        <w:rPr>
          <w:sz w:val="24"/>
          <w:szCs w:val="24"/>
        </w:rPr>
        <w:t xml:space="preserve"> que no </w:t>
      </w:r>
      <w:proofErr w:type="spellStart"/>
      <w:r w:rsidR="00A51BE3" w:rsidRPr="005570BE">
        <w:rPr>
          <w:sz w:val="24"/>
          <w:szCs w:val="24"/>
        </w:rPr>
        <w:t>estuviera</w:t>
      </w:r>
      <w:proofErr w:type="spellEnd"/>
      <w:r w:rsidR="00A51BE3" w:rsidRPr="005570BE">
        <w:rPr>
          <w:sz w:val="24"/>
          <w:szCs w:val="24"/>
        </w:rPr>
        <w:t xml:space="preserve"> </w:t>
      </w:r>
      <w:proofErr w:type="spellStart"/>
      <w:r w:rsidR="00A51BE3" w:rsidRPr="005570BE">
        <w:rPr>
          <w:sz w:val="24"/>
          <w:szCs w:val="24"/>
        </w:rPr>
        <w:t>en</w:t>
      </w:r>
      <w:proofErr w:type="spellEnd"/>
      <w:r w:rsidR="00A51BE3" w:rsidRPr="005570BE">
        <w:rPr>
          <w:sz w:val="24"/>
          <w:szCs w:val="24"/>
        </w:rPr>
        <w:t xml:space="preserve"> </w:t>
      </w:r>
      <w:proofErr w:type="spellStart"/>
      <w:r w:rsidR="00A51BE3" w:rsidRPr="005570BE">
        <w:rPr>
          <w:sz w:val="24"/>
          <w:szCs w:val="24"/>
        </w:rPr>
        <w:t>condiciones</w:t>
      </w:r>
      <w:proofErr w:type="spellEnd"/>
      <w:r w:rsidR="00A51BE3" w:rsidRPr="005570BE">
        <w:rPr>
          <w:sz w:val="24"/>
          <w:szCs w:val="24"/>
        </w:rPr>
        <w:t xml:space="preserve"> </w:t>
      </w:r>
      <w:proofErr w:type="spellStart"/>
      <w:r w:rsidR="00A51BE3" w:rsidRPr="005570BE">
        <w:rPr>
          <w:sz w:val="24"/>
          <w:szCs w:val="24"/>
        </w:rPr>
        <w:t>dignas</w:t>
      </w:r>
      <w:proofErr w:type="spellEnd"/>
      <w:r w:rsidR="00A51BE3" w:rsidRPr="005570BE">
        <w:rPr>
          <w:sz w:val="24"/>
          <w:szCs w:val="24"/>
        </w:rPr>
        <w:t xml:space="preserve"> de </w:t>
      </w:r>
      <w:proofErr w:type="spellStart"/>
      <w:r w:rsidR="00A51BE3" w:rsidRPr="005570BE">
        <w:rPr>
          <w:sz w:val="24"/>
          <w:szCs w:val="24"/>
        </w:rPr>
        <w:t>continuar</w:t>
      </w:r>
      <w:proofErr w:type="spellEnd"/>
      <w:r w:rsidR="00A51BE3" w:rsidRPr="005570BE">
        <w:rPr>
          <w:sz w:val="24"/>
          <w:szCs w:val="24"/>
        </w:rPr>
        <w:t xml:space="preserve"> con </w:t>
      </w:r>
      <w:proofErr w:type="spellStart"/>
      <w:r w:rsidR="00A51BE3" w:rsidRPr="005570BE">
        <w:rPr>
          <w:sz w:val="24"/>
          <w:szCs w:val="24"/>
        </w:rPr>
        <w:t>su</w:t>
      </w:r>
      <w:proofErr w:type="spellEnd"/>
      <w:r w:rsidR="00A51BE3" w:rsidRPr="005570BE">
        <w:rPr>
          <w:sz w:val="24"/>
          <w:szCs w:val="24"/>
        </w:rPr>
        <w:t xml:space="preserve"> </w:t>
      </w:r>
      <w:proofErr w:type="spellStart"/>
      <w:r w:rsidR="00A51BE3" w:rsidRPr="005570BE">
        <w:rPr>
          <w:sz w:val="24"/>
          <w:szCs w:val="24"/>
        </w:rPr>
        <w:t>vida.</w:t>
      </w:r>
      <w:proofErr w:type="spellEnd"/>
    </w:p>
    <w:p w:rsidR="00280917" w:rsidRPr="005570BE" w:rsidRDefault="00A51BE3" w:rsidP="005570BE">
      <w:pPr>
        <w:pStyle w:val="Prrafodelista"/>
        <w:numPr>
          <w:ilvl w:val="0"/>
          <w:numId w:val="30"/>
        </w:numPr>
        <w:jc w:val="both"/>
        <w:rPr>
          <w:sz w:val="24"/>
          <w:szCs w:val="24"/>
        </w:rPr>
      </w:pPr>
      <w:bookmarkStart w:id="1" w:name="_GoBack"/>
      <w:bookmarkEnd w:id="1"/>
      <w:proofErr w:type="spellStart"/>
      <w:r w:rsidRPr="005570BE">
        <w:rPr>
          <w:sz w:val="24"/>
          <w:szCs w:val="24"/>
        </w:rPr>
        <w:t>Consulte</w:t>
      </w:r>
      <w:proofErr w:type="spellEnd"/>
      <w:r w:rsidRPr="005570BE">
        <w:rPr>
          <w:sz w:val="24"/>
          <w:szCs w:val="24"/>
        </w:rPr>
        <w:t xml:space="preserve"> </w:t>
      </w:r>
      <w:proofErr w:type="spellStart"/>
      <w:r w:rsidRPr="005570BE">
        <w:rPr>
          <w:sz w:val="24"/>
          <w:szCs w:val="24"/>
        </w:rPr>
        <w:t>en</w:t>
      </w:r>
      <w:proofErr w:type="spellEnd"/>
      <w:r w:rsidRPr="005570BE">
        <w:rPr>
          <w:sz w:val="24"/>
          <w:szCs w:val="24"/>
        </w:rPr>
        <w:t xml:space="preserve"> que </w:t>
      </w:r>
      <w:proofErr w:type="spellStart"/>
      <w:r w:rsidRPr="005570BE">
        <w:rPr>
          <w:sz w:val="24"/>
          <w:szCs w:val="24"/>
        </w:rPr>
        <w:t>paises</w:t>
      </w:r>
      <w:proofErr w:type="spellEnd"/>
      <w:r w:rsidRPr="005570BE">
        <w:rPr>
          <w:sz w:val="24"/>
          <w:szCs w:val="24"/>
        </w:rPr>
        <w:t xml:space="preserve"> </w:t>
      </w:r>
      <w:proofErr w:type="spellStart"/>
      <w:r w:rsidRPr="005570BE">
        <w:rPr>
          <w:sz w:val="24"/>
          <w:szCs w:val="24"/>
        </w:rPr>
        <w:t>es</w:t>
      </w:r>
      <w:proofErr w:type="spellEnd"/>
      <w:r w:rsidRPr="005570BE">
        <w:rPr>
          <w:sz w:val="24"/>
          <w:szCs w:val="24"/>
        </w:rPr>
        <w:t xml:space="preserve"> legal la </w:t>
      </w:r>
      <w:proofErr w:type="spellStart"/>
      <w:r w:rsidRPr="005570BE">
        <w:rPr>
          <w:sz w:val="24"/>
          <w:szCs w:val="24"/>
        </w:rPr>
        <w:t>eutanasia</w:t>
      </w:r>
      <w:proofErr w:type="spellEnd"/>
      <w:r w:rsidRPr="005570BE">
        <w:rPr>
          <w:sz w:val="24"/>
          <w:szCs w:val="24"/>
        </w:rPr>
        <w:t>.</w:t>
      </w:r>
    </w:p>
    <w:tbl>
      <w:tblPr>
        <w:tblStyle w:val="Tablaconcuadrcula"/>
        <w:tblW w:w="0" w:type="auto"/>
        <w:tblInd w:w="704" w:type="dxa"/>
        <w:tblLook w:val="04A0" w:firstRow="1" w:lastRow="0" w:firstColumn="1" w:lastColumn="0" w:noHBand="0" w:noVBand="1"/>
      </w:tblPr>
      <w:tblGrid>
        <w:gridCol w:w="3680"/>
        <w:gridCol w:w="4444"/>
      </w:tblGrid>
      <w:tr w:rsidR="006700E3" w:rsidRPr="00DE453C" w:rsidTr="00B93EC6">
        <w:tc>
          <w:tcPr>
            <w:tcW w:w="4368" w:type="dxa"/>
          </w:tcPr>
          <w:p w:rsidR="006700E3" w:rsidRPr="00DE453C" w:rsidRDefault="006700E3" w:rsidP="00B93EC6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E453C">
              <w:rPr>
                <w:rFonts w:ascii="Arial" w:hAnsi="Arial" w:cs="Arial"/>
                <w:b/>
                <w:sz w:val="20"/>
                <w:szCs w:val="20"/>
              </w:rPr>
              <w:t>Valoración</w:t>
            </w:r>
          </w:p>
          <w:p w:rsidR="006700E3" w:rsidRPr="00DE453C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56" w:type="dxa"/>
          </w:tcPr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 xml:space="preserve">Las actividades pueden ser enviadas digitalmente por medio de </w:t>
            </w:r>
            <w:r w:rsidR="009F5AF6">
              <w:rPr>
                <w:rFonts w:ascii="Arial" w:hAnsi="Arial" w:cs="Arial"/>
                <w:sz w:val="20"/>
                <w:szCs w:val="20"/>
              </w:rPr>
              <w:t xml:space="preserve">la </w:t>
            </w:r>
            <w:r w:rsidR="009F5AF6" w:rsidRPr="009F5AF6">
              <w:rPr>
                <w:rFonts w:ascii="Arial" w:hAnsi="Arial" w:cs="Arial"/>
                <w:b/>
                <w:sz w:val="20"/>
                <w:szCs w:val="20"/>
              </w:rPr>
              <w:t>plataforma sinapsis</w:t>
            </w:r>
            <w:r w:rsidR="00280917">
              <w:rPr>
                <w:rFonts w:ascii="Arial" w:hAnsi="Arial" w:cs="Arial"/>
                <w:color w:val="5B9BD5" w:themeColor="accent1"/>
                <w:sz w:val="20"/>
                <w:szCs w:val="20"/>
              </w:rPr>
              <w:t xml:space="preserve"> </w:t>
            </w:r>
            <w:r w:rsidR="00280917" w:rsidRPr="00280917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o correo institucional</w:t>
            </w:r>
            <w:r w:rsidR="00280917" w:rsidRPr="00280917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280917" w:rsidRPr="00287D37">
              <w:rPr>
                <w:rFonts w:ascii="Arial" w:hAnsi="Arial" w:cs="Arial"/>
                <w:color w:val="5B9BD5" w:themeColor="accent1"/>
                <w:sz w:val="20"/>
                <w:szCs w:val="20"/>
                <w:u w:val="single"/>
                <w:shd w:val="clear" w:color="auto" w:fill="FFFFFF"/>
              </w:rPr>
              <w:t>juan.arias@migueldecervantessaavedra.edu.co</w:t>
            </w: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 xml:space="preserve">Debe presentar las actividades realizadas en una carpeta una vez se inicien las clases presenciales. </w:t>
            </w: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>Fecha de entrega de actividades:</w:t>
            </w: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700E3" w:rsidRPr="00287D37" w:rsidRDefault="00A51B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="00FD1ED3">
              <w:rPr>
                <w:rFonts w:ascii="Arial" w:hAnsi="Arial" w:cs="Arial"/>
                <w:sz w:val="20"/>
                <w:szCs w:val="20"/>
              </w:rPr>
              <w:t>abril</w:t>
            </w:r>
            <w:r w:rsidR="006700E3" w:rsidRPr="00287D37">
              <w:rPr>
                <w:rFonts w:ascii="Arial" w:hAnsi="Arial" w:cs="Arial"/>
                <w:sz w:val="20"/>
                <w:szCs w:val="20"/>
              </w:rPr>
              <w:t>: Inicio de actividades</w:t>
            </w:r>
          </w:p>
          <w:p w:rsidR="006700E3" w:rsidRPr="00DE453C" w:rsidRDefault="00A51B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de mayo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>:</w:t>
            </w:r>
            <w:r w:rsidR="008B1200" w:rsidRPr="00287D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>Entrega de evidencias.</w:t>
            </w:r>
          </w:p>
        </w:tc>
      </w:tr>
    </w:tbl>
    <w:p w:rsidR="003E7C88" w:rsidRPr="00A041AB" w:rsidRDefault="003E7C88" w:rsidP="005570BE">
      <w:pPr>
        <w:rPr>
          <w:rFonts w:ascii="Arial" w:hAnsi="Arial" w:cs="Arial"/>
          <w:sz w:val="24"/>
          <w:szCs w:val="24"/>
          <w:lang w:val="es-ES"/>
        </w:rPr>
      </w:pPr>
    </w:p>
    <w:sectPr w:rsidR="003E7C88" w:rsidRPr="00A041A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pt;height:11.2pt" o:bullet="t">
        <v:imagedata r:id="rId1" o:title="msoDEE8"/>
      </v:shape>
    </w:pict>
  </w:numPicBullet>
  <w:abstractNum w:abstractNumId="0" w15:restartNumberingAfterBreak="0">
    <w:nsid w:val="009A332E"/>
    <w:multiLevelType w:val="hybridMultilevel"/>
    <w:tmpl w:val="817260D0"/>
    <w:lvl w:ilvl="0" w:tplc="EDA226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DE031D"/>
    <w:multiLevelType w:val="multilevel"/>
    <w:tmpl w:val="239A2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0B25A6"/>
    <w:multiLevelType w:val="hybridMultilevel"/>
    <w:tmpl w:val="34C6215C"/>
    <w:lvl w:ilvl="0" w:tplc="54E2E21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A63213"/>
    <w:multiLevelType w:val="hybridMultilevel"/>
    <w:tmpl w:val="5F247F4C"/>
    <w:lvl w:ilvl="0" w:tplc="240A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4" w15:restartNumberingAfterBreak="0">
    <w:nsid w:val="0AD66926"/>
    <w:multiLevelType w:val="hybridMultilevel"/>
    <w:tmpl w:val="3E966062"/>
    <w:lvl w:ilvl="0" w:tplc="BBE281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D7D31AB"/>
    <w:multiLevelType w:val="hybridMultilevel"/>
    <w:tmpl w:val="D6D65D02"/>
    <w:lvl w:ilvl="0" w:tplc="199E46A0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6696521"/>
    <w:multiLevelType w:val="hybridMultilevel"/>
    <w:tmpl w:val="0D68A240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6458C1"/>
    <w:multiLevelType w:val="hybridMultilevel"/>
    <w:tmpl w:val="7EC6D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AE29E4"/>
    <w:multiLevelType w:val="hybridMultilevel"/>
    <w:tmpl w:val="5930E0F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843ACE"/>
    <w:multiLevelType w:val="hybridMultilevel"/>
    <w:tmpl w:val="2084E51E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0104F7"/>
    <w:multiLevelType w:val="hybridMultilevel"/>
    <w:tmpl w:val="40D2135C"/>
    <w:lvl w:ilvl="0" w:tplc="4AE4669E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26D42F5"/>
    <w:multiLevelType w:val="hybridMultilevel"/>
    <w:tmpl w:val="D2B4EC7C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4D05B45"/>
    <w:multiLevelType w:val="hybridMultilevel"/>
    <w:tmpl w:val="6BC0009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C64C6D"/>
    <w:multiLevelType w:val="hybridMultilevel"/>
    <w:tmpl w:val="9B6632D6"/>
    <w:lvl w:ilvl="0" w:tplc="AC8AA4E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A754803"/>
    <w:multiLevelType w:val="hybridMultilevel"/>
    <w:tmpl w:val="C39E246A"/>
    <w:lvl w:ilvl="0" w:tplc="AD32E722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B98634B"/>
    <w:multiLevelType w:val="hybridMultilevel"/>
    <w:tmpl w:val="FF82E51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927C67"/>
    <w:multiLevelType w:val="hybridMultilevel"/>
    <w:tmpl w:val="37C04E7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1523C1"/>
    <w:multiLevelType w:val="hybridMultilevel"/>
    <w:tmpl w:val="2D9C0D3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B41A0A"/>
    <w:multiLevelType w:val="hybridMultilevel"/>
    <w:tmpl w:val="555893F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273750"/>
    <w:multiLevelType w:val="hybridMultilevel"/>
    <w:tmpl w:val="3558DC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D9244F"/>
    <w:multiLevelType w:val="hybridMultilevel"/>
    <w:tmpl w:val="0AA0E1B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EF5DD3"/>
    <w:multiLevelType w:val="hybridMultilevel"/>
    <w:tmpl w:val="27DCA5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114D4D"/>
    <w:multiLevelType w:val="hybridMultilevel"/>
    <w:tmpl w:val="745437AA"/>
    <w:lvl w:ilvl="0" w:tplc="3420FC5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E3415B4"/>
    <w:multiLevelType w:val="hybridMultilevel"/>
    <w:tmpl w:val="B684673C"/>
    <w:lvl w:ilvl="0" w:tplc="BF78FD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06D65FD"/>
    <w:multiLevelType w:val="hybridMultilevel"/>
    <w:tmpl w:val="FBA2FC20"/>
    <w:lvl w:ilvl="0" w:tplc="6658A68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204421E"/>
    <w:multiLevelType w:val="hybridMultilevel"/>
    <w:tmpl w:val="91749C20"/>
    <w:lvl w:ilvl="0" w:tplc="040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75592E14"/>
    <w:multiLevelType w:val="hybridMultilevel"/>
    <w:tmpl w:val="35123E1E"/>
    <w:lvl w:ilvl="0" w:tplc="7D5EDE28">
      <w:start w:val="1"/>
      <w:numFmt w:val="lowerLetter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503354"/>
    <w:multiLevelType w:val="hybridMultilevel"/>
    <w:tmpl w:val="98A6AD5A"/>
    <w:lvl w:ilvl="0" w:tplc="A8AC7E1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8B51CDD"/>
    <w:multiLevelType w:val="hybridMultilevel"/>
    <w:tmpl w:val="AE9C37FC"/>
    <w:lvl w:ilvl="0" w:tplc="910CF18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C791375"/>
    <w:multiLevelType w:val="hybridMultilevel"/>
    <w:tmpl w:val="1E64597E"/>
    <w:lvl w:ilvl="0" w:tplc="97BECF30">
      <w:start w:val="1"/>
      <w:numFmt w:val="lowerLetter"/>
      <w:lvlText w:val="%1."/>
      <w:lvlJc w:val="left"/>
      <w:pPr>
        <w:ind w:left="1080" w:hanging="360"/>
      </w:pPr>
      <w:rPr>
        <w:rFonts w:asciiTheme="minorHAnsi" w:hAnsiTheme="minorHAnsi" w:cstheme="minorBidi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9"/>
  </w:num>
  <w:num w:numId="2">
    <w:abstractNumId w:val="29"/>
  </w:num>
  <w:num w:numId="3">
    <w:abstractNumId w:val="14"/>
  </w:num>
  <w:num w:numId="4">
    <w:abstractNumId w:val="26"/>
  </w:num>
  <w:num w:numId="5">
    <w:abstractNumId w:val="0"/>
  </w:num>
  <w:num w:numId="6">
    <w:abstractNumId w:val="21"/>
  </w:num>
  <w:num w:numId="7">
    <w:abstractNumId w:val="2"/>
  </w:num>
  <w:num w:numId="8">
    <w:abstractNumId w:val="7"/>
  </w:num>
  <w:num w:numId="9">
    <w:abstractNumId w:val="27"/>
  </w:num>
  <w:num w:numId="10">
    <w:abstractNumId w:val="28"/>
  </w:num>
  <w:num w:numId="11">
    <w:abstractNumId w:val="20"/>
  </w:num>
  <w:num w:numId="12">
    <w:abstractNumId w:val="15"/>
  </w:num>
  <w:num w:numId="13">
    <w:abstractNumId w:val="6"/>
  </w:num>
  <w:num w:numId="14">
    <w:abstractNumId w:val="9"/>
  </w:num>
  <w:num w:numId="15">
    <w:abstractNumId w:val="23"/>
  </w:num>
  <w:num w:numId="16">
    <w:abstractNumId w:val="22"/>
  </w:num>
  <w:num w:numId="17">
    <w:abstractNumId w:val="25"/>
  </w:num>
  <w:num w:numId="18">
    <w:abstractNumId w:val="1"/>
  </w:num>
  <w:num w:numId="19">
    <w:abstractNumId w:val="8"/>
  </w:num>
  <w:num w:numId="20">
    <w:abstractNumId w:val="18"/>
  </w:num>
  <w:num w:numId="21">
    <w:abstractNumId w:val="16"/>
  </w:num>
  <w:num w:numId="22">
    <w:abstractNumId w:val="10"/>
  </w:num>
  <w:num w:numId="23">
    <w:abstractNumId w:val="5"/>
  </w:num>
  <w:num w:numId="24">
    <w:abstractNumId w:val="11"/>
  </w:num>
  <w:num w:numId="25">
    <w:abstractNumId w:val="4"/>
  </w:num>
  <w:num w:numId="26">
    <w:abstractNumId w:val="24"/>
  </w:num>
  <w:num w:numId="27">
    <w:abstractNumId w:val="13"/>
  </w:num>
  <w:num w:numId="28">
    <w:abstractNumId w:val="3"/>
  </w:num>
  <w:num w:numId="29">
    <w:abstractNumId w:val="12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C88"/>
    <w:rsid w:val="000503DA"/>
    <w:rsid w:val="000537D4"/>
    <w:rsid w:val="0006198E"/>
    <w:rsid w:val="00062538"/>
    <w:rsid w:val="00085468"/>
    <w:rsid w:val="000F3025"/>
    <w:rsid w:val="000F713F"/>
    <w:rsid w:val="001147AE"/>
    <w:rsid w:val="00132F87"/>
    <w:rsid w:val="001864EF"/>
    <w:rsid w:val="001876FC"/>
    <w:rsid w:val="00214528"/>
    <w:rsid w:val="00280917"/>
    <w:rsid w:val="00287D37"/>
    <w:rsid w:val="002C77EC"/>
    <w:rsid w:val="003674B7"/>
    <w:rsid w:val="00394022"/>
    <w:rsid w:val="003B75D2"/>
    <w:rsid w:val="003C3C34"/>
    <w:rsid w:val="003E189C"/>
    <w:rsid w:val="003E7C88"/>
    <w:rsid w:val="00401CBF"/>
    <w:rsid w:val="0041686F"/>
    <w:rsid w:val="00431F46"/>
    <w:rsid w:val="0046294C"/>
    <w:rsid w:val="004B453C"/>
    <w:rsid w:val="00526078"/>
    <w:rsid w:val="0054489F"/>
    <w:rsid w:val="005570BE"/>
    <w:rsid w:val="005C5D98"/>
    <w:rsid w:val="005D4465"/>
    <w:rsid w:val="006407C3"/>
    <w:rsid w:val="006700E3"/>
    <w:rsid w:val="0069754B"/>
    <w:rsid w:val="006D45E8"/>
    <w:rsid w:val="006E23B9"/>
    <w:rsid w:val="006F47C8"/>
    <w:rsid w:val="00791138"/>
    <w:rsid w:val="007A1B54"/>
    <w:rsid w:val="007D53B4"/>
    <w:rsid w:val="0080445B"/>
    <w:rsid w:val="00835921"/>
    <w:rsid w:val="00841193"/>
    <w:rsid w:val="00874FBC"/>
    <w:rsid w:val="008B1200"/>
    <w:rsid w:val="008C4C1B"/>
    <w:rsid w:val="009475C1"/>
    <w:rsid w:val="009D0B56"/>
    <w:rsid w:val="009F5AF6"/>
    <w:rsid w:val="00A041AB"/>
    <w:rsid w:val="00A157F6"/>
    <w:rsid w:val="00A51BE3"/>
    <w:rsid w:val="00A85024"/>
    <w:rsid w:val="00A97E2E"/>
    <w:rsid w:val="00AD3B4A"/>
    <w:rsid w:val="00B021E1"/>
    <w:rsid w:val="00B13B70"/>
    <w:rsid w:val="00B44D48"/>
    <w:rsid w:val="00B93EC6"/>
    <w:rsid w:val="00B9749E"/>
    <w:rsid w:val="00BB4F80"/>
    <w:rsid w:val="00BC5549"/>
    <w:rsid w:val="00C014A0"/>
    <w:rsid w:val="00C36E61"/>
    <w:rsid w:val="00C671B1"/>
    <w:rsid w:val="00CD37CA"/>
    <w:rsid w:val="00CF4A8F"/>
    <w:rsid w:val="00D97355"/>
    <w:rsid w:val="00DB1C16"/>
    <w:rsid w:val="00DE453C"/>
    <w:rsid w:val="00E849C1"/>
    <w:rsid w:val="00EC0E76"/>
    <w:rsid w:val="00EF3B36"/>
    <w:rsid w:val="00F44527"/>
    <w:rsid w:val="00F75CD9"/>
    <w:rsid w:val="00F85640"/>
    <w:rsid w:val="00FD1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76C7A"/>
  <w15:chartTrackingRefBased/>
  <w15:docId w15:val="{7F4367F5-D3FF-493D-869B-6350C0B88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1"/>
    <w:qFormat/>
    <w:rsid w:val="000F3025"/>
    <w:pPr>
      <w:widowControl w:val="0"/>
      <w:autoSpaceDE w:val="0"/>
      <w:autoSpaceDN w:val="0"/>
      <w:spacing w:after="0" w:line="240" w:lineRule="auto"/>
      <w:ind w:left="119" w:hanging="361"/>
      <w:outlineLvl w:val="1"/>
    </w:pPr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F4A8F"/>
    <w:rPr>
      <w:color w:val="808080"/>
    </w:rPr>
  </w:style>
  <w:style w:type="paragraph" w:styleId="Prrafodelista">
    <w:name w:val="List Paragraph"/>
    <w:basedOn w:val="Normal"/>
    <w:uiPriority w:val="34"/>
    <w:qFormat/>
    <w:rsid w:val="00526078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475C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6700E3"/>
    <w:pPr>
      <w:spacing w:after="0" w:line="240" w:lineRule="auto"/>
    </w:pPr>
    <w:rPr>
      <w:lang w:val="es-ES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2C7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CO" w:eastAsia="es-CO"/>
    </w:rPr>
  </w:style>
  <w:style w:type="character" w:customStyle="1" w:styleId="mjx-char">
    <w:name w:val="mjx-char"/>
    <w:basedOn w:val="Fuentedeprrafopredeter"/>
    <w:rsid w:val="002C77EC"/>
  </w:style>
  <w:style w:type="character" w:customStyle="1" w:styleId="mjxassistivemathml">
    <w:name w:val="mjx_assistive_mathml"/>
    <w:basedOn w:val="Fuentedeprrafopredeter"/>
    <w:rsid w:val="002C77EC"/>
  </w:style>
  <w:style w:type="character" w:styleId="Textoennegrita">
    <w:name w:val="Strong"/>
    <w:basedOn w:val="Fuentedeprrafopredeter"/>
    <w:uiPriority w:val="22"/>
    <w:qFormat/>
    <w:rsid w:val="0046294C"/>
    <w:rPr>
      <w:b/>
      <w:bCs/>
    </w:rPr>
  </w:style>
  <w:style w:type="character" w:customStyle="1" w:styleId="Ttulo2Car">
    <w:name w:val="Título 2 Car"/>
    <w:basedOn w:val="Fuentedeprrafopredeter"/>
    <w:link w:val="Ttulo2"/>
    <w:uiPriority w:val="1"/>
    <w:rsid w:val="000F3025"/>
    <w:rPr>
      <w:rFonts w:ascii="Calibri" w:eastAsia="Calibri" w:hAnsi="Calibri" w:cs="Calibri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0F302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F3025"/>
    <w:rPr>
      <w:rFonts w:ascii="Arial" w:eastAsia="Arial" w:hAnsi="Arial" w:cs="Arial"/>
      <w:sz w:val="20"/>
      <w:szCs w:val="20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7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2021-04-24T15:40:00Z</dcterms:created>
  <dcterms:modified xsi:type="dcterms:W3CDTF">2021-04-24T15:42:00Z</dcterms:modified>
</cp:coreProperties>
</file>