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A4F" w:rsidRDefault="00757A4F" w:rsidP="00757A4F">
      <w:pPr>
        <w:jc w:val="center"/>
        <w:rPr>
          <w:rFonts w:cs="Times New Roman"/>
          <w:szCs w:val="24"/>
        </w:rPr>
      </w:pPr>
      <w:r>
        <w:rPr>
          <w:rFonts w:cs="Times New Roman"/>
          <w:szCs w:val="24"/>
        </w:rPr>
        <w:t>CLASE MAESTRA #1</w:t>
      </w: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r>
        <w:rPr>
          <w:rFonts w:cs="Times New Roman"/>
          <w:szCs w:val="24"/>
        </w:rPr>
        <w:t>WILSON SANTIAGO JIMÉNEZ</w:t>
      </w: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right"/>
        <w:rPr>
          <w:rFonts w:cs="Times New Roman"/>
          <w:szCs w:val="24"/>
        </w:rPr>
      </w:pPr>
      <w:r>
        <w:rPr>
          <w:rFonts w:cs="Times New Roman"/>
          <w:szCs w:val="24"/>
        </w:rPr>
        <w:t>MARIA INÉS VALERO</w:t>
      </w:r>
    </w:p>
    <w:p w:rsidR="00757A4F" w:rsidRDefault="00757A4F" w:rsidP="00757A4F">
      <w:pPr>
        <w:jc w:val="right"/>
        <w:rPr>
          <w:rFonts w:cs="Times New Roman"/>
          <w:szCs w:val="24"/>
        </w:rPr>
      </w:pPr>
    </w:p>
    <w:p w:rsidR="00757A4F" w:rsidRDefault="00757A4F" w:rsidP="00757A4F">
      <w:pPr>
        <w:jc w:val="right"/>
        <w:rPr>
          <w:rFonts w:cs="Times New Roman"/>
          <w:szCs w:val="24"/>
        </w:rPr>
      </w:pPr>
    </w:p>
    <w:p w:rsidR="00757A4F" w:rsidRDefault="00757A4F" w:rsidP="00757A4F">
      <w:pPr>
        <w:jc w:val="right"/>
        <w:rPr>
          <w:rFonts w:cs="Times New Roman"/>
          <w:szCs w:val="24"/>
        </w:rPr>
      </w:pPr>
    </w:p>
    <w:p w:rsidR="00757A4F" w:rsidRDefault="00757A4F" w:rsidP="00757A4F">
      <w:pP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p>
    <w:p w:rsidR="00757A4F" w:rsidRDefault="00757A4F" w:rsidP="00757A4F">
      <w:pPr>
        <w:jc w:val="center"/>
        <w:rPr>
          <w:rFonts w:cs="Times New Roman"/>
          <w:szCs w:val="24"/>
        </w:rPr>
      </w:pPr>
      <w:r>
        <w:rPr>
          <w:rFonts w:cs="Times New Roman"/>
          <w:szCs w:val="24"/>
        </w:rPr>
        <w:t>MIGUEL DE CERVANTES SAAVEDRA</w:t>
      </w:r>
    </w:p>
    <w:p w:rsidR="00757A4F" w:rsidRDefault="00757A4F" w:rsidP="00757A4F">
      <w:pPr>
        <w:jc w:val="center"/>
        <w:rPr>
          <w:rFonts w:cs="Times New Roman"/>
          <w:szCs w:val="24"/>
        </w:rPr>
      </w:pPr>
      <w:r>
        <w:rPr>
          <w:rFonts w:cs="Times New Roman"/>
          <w:szCs w:val="24"/>
        </w:rPr>
        <w:t>CPYE</w:t>
      </w:r>
    </w:p>
    <w:p w:rsidR="00757A4F" w:rsidRDefault="00757A4F" w:rsidP="00757A4F">
      <w:pPr>
        <w:jc w:val="center"/>
        <w:rPr>
          <w:rFonts w:cs="Times New Roman"/>
          <w:szCs w:val="24"/>
        </w:rPr>
      </w:pPr>
      <w:r>
        <w:rPr>
          <w:rFonts w:cs="Times New Roman"/>
          <w:szCs w:val="24"/>
        </w:rPr>
        <w:t>11</w:t>
      </w:r>
    </w:p>
    <w:p w:rsidR="00757A4F" w:rsidRDefault="00757A4F" w:rsidP="00757A4F">
      <w:pPr>
        <w:jc w:val="center"/>
        <w:rPr>
          <w:rFonts w:cs="Times New Roman"/>
          <w:szCs w:val="24"/>
        </w:rPr>
      </w:pPr>
      <w:r>
        <w:rPr>
          <w:rFonts w:cs="Times New Roman"/>
          <w:szCs w:val="24"/>
        </w:rPr>
        <w:t>IBAGUÉ</w:t>
      </w:r>
    </w:p>
    <w:p w:rsidR="00757A4F" w:rsidRDefault="00757A4F" w:rsidP="00757A4F">
      <w:pPr>
        <w:jc w:val="center"/>
        <w:rPr>
          <w:rFonts w:cs="Times New Roman"/>
          <w:szCs w:val="24"/>
        </w:rPr>
      </w:pPr>
      <w:r>
        <w:rPr>
          <w:rFonts w:cs="Times New Roman"/>
          <w:szCs w:val="24"/>
        </w:rPr>
        <w:t>2021</w:t>
      </w:r>
    </w:p>
    <w:p w:rsidR="00F024C5" w:rsidRDefault="00757A4F" w:rsidP="00757A4F">
      <w:pPr>
        <w:spacing w:line="360" w:lineRule="auto"/>
      </w:pPr>
      <w:r>
        <w:lastRenderedPageBreak/>
        <w:t>INFLACIÓN:</w:t>
      </w:r>
    </w:p>
    <w:p w:rsidR="00757A4F" w:rsidRDefault="00757A4F" w:rsidP="00757A4F">
      <w:pPr>
        <w:spacing w:line="360" w:lineRule="auto"/>
      </w:pPr>
      <w:r>
        <w:t>Es la pérdida del valor adquisitivo de la moneda durante un periodo de tiempo. En este periodo, los bienes aumentan su valor de manera general.</w:t>
      </w:r>
    </w:p>
    <w:p w:rsidR="00757A4F" w:rsidRDefault="00757A4F" w:rsidP="00757A4F">
      <w:pPr>
        <w:spacing w:line="360" w:lineRule="auto"/>
      </w:pPr>
    </w:p>
    <w:p w:rsidR="00757A4F" w:rsidRDefault="00757A4F" w:rsidP="00757A4F">
      <w:pPr>
        <w:spacing w:line="360" w:lineRule="auto"/>
      </w:pPr>
      <w:r>
        <w:t>CAUSAS DE LA INFLACIÓN:</w:t>
      </w:r>
    </w:p>
    <w:p w:rsidR="00757A4F" w:rsidRDefault="00757A4F" w:rsidP="00757A4F">
      <w:pPr>
        <w:spacing w:line="360" w:lineRule="auto"/>
      </w:pPr>
      <w:r>
        <w:t>Algunos motivos por los cuales se da la inflación son:</w:t>
      </w:r>
    </w:p>
    <w:p w:rsidR="00757A4F" w:rsidRDefault="00757A4F" w:rsidP="00757A4F">
      <w:pPr>
        <w:pStyle w:val="Prrafodelista"/>
        <w:numPr>
          <w:ilvl w:val="0"/>
          <w:numId w:val="1"/>
        </w:numPr>
        <w:spacing w:line="360" w:lineRule="auto"/>
      </w:pPr>
      <w:r>
        <w:t>La inflación por demanda: Aparece cuando aumenta la demanda general y la oferta del sector productivo no es capaz de hacer frente a esa demanda, por lo que suben los precios. Por ejemplo, cuando se pone de moda una marca de ropa, sus precios suelen acabar subiendo.</w:t>
      </w:r>
    </w:p>
    <w:p w:rsidR="00757A4F" w:rsidRDefault="00757A4F" w:rsidP="00757A4F">
      <w:pPr>
        <w:pStyle w:val="Prrafodelista"/>
        <w:spacing w:line="360" w:lineRule="auto"/>
      </w:pPr>
    </w:p>
    <w:p w:rsidR="00757A4F" w:rsidRDefault="00757A4F" w:rsidP="00757A4F">
      <w:pPr>
        <w:pStyle w:val="Prrafodelista"/>
        <w:numPr>
          <w:ilvl w:val="0"/>
          <w:numId w:val="1"/>
        </w:numPr>
        <w:spacing w:line="360" w:lineRule="auto"/>
      </w:pPr>
      <w:r>
        <w:t>La inflación por costes: Se produce cuando aumentan los costes de producción, ya sea porque aumentan los precios de las materias primas, de la mano de obra o bien, porque suben los impuestos, lo cual provoca que los productores suban el precio final del producto o servicio para compensar dicha subida.</w:t>
      </w:r>
    </w:p>
    <w:p w:rsidR="00757A4F" w:rsidRDefault="00757A4F" w:rsidP="00757A4F">
      <w:pPr>
        <w:pStyle w:val="Prrafodelista"/>
        <w:spacing w:line="360" w:lineRule="auto"/>
      </w:pPr>
    </w:p>
    <w:p w:rsidR="00757A4F" w:rsidRDefault="00757A4F" w:rsidP="00757A4F">
      <w:pPr>
        <w:pStyle w:val="Prrafodelista"/>
        <w:numPr>
          <w:ilvl w:val="0"/>
          <w:numId w:val="1"/>
        </w:numPr>
        <w:spacing w:line="360" w:lineRule="auto"/>
      </w:pPr>
      <w:r>
        <w:t>La inflación autoconstruida: Surge ante expectativas de los productores de que van a subir los precios en el futuro y buscan anticiparse a ellos subiendo los precios primero, provocando que al final se cumplan sus predicciones por haber subido los precios.</w:t>
      </w:r>
    </w:p>
    <w:p w:rsidR="00757A4F" w:rsidRDefault="00757A4F" w:rsidP="00757A4F">
      <w:pPr>
        <w:pStyle w:val="Prrafodelista"/>
        <w:spacing w:line="360" w:lineRule="auto"/>
      </w:pPr>
    </w:p>
    <w:p w:rsidR="00757A4F" w:rsidRDefault="00757A4F" w:rsidP="00757A4F">
      <w:pPr>
        <w:pStyle w:val="Prrafodelista"/>
        <w:numPr>
          <w:ilvl w:val="0"/>
          <w:numId w:val="1"/>
        </w:numPr>
        <w:spacing w:line="360" w:lineRule="auto"/>
      </w:pPr>
      <w:r>
        <w:t>Por el aumento de la base monetaria: Cuando aumenta la base monetaria (cantidad de dinero que hay en una economía) pro</w:t>
      </w:r>
      <w:r w:rsidR="00D534B5">
        <w:t xml:space="preserve">voca que aumente la demanda </w:t>
      </w:r>
      <w:r>
        <w:t>de productos más rápido que el suministro de los bie</w:t>
      </w:r>
      <w:r w:rsidR="00D534B5">
        <w:t>nes y servicios de la oferta</w:t>
      </w:r>
      <w:r>
        <w:t xml:space="preserve"> y ello prov</w:t>
      </w:r>
      <w:r w:rsidR="00D534B5">
        <w:t>oca que aumenten los precios</w:t>
      </w:r>
      <w:r>
        <w:t xml:space="preserve">. </w:t>
      </w:r>
    </w:p>
    <w:p w:rsidR="00D534B5" w:rsidRDefault="00D534B5" w:rsidP="00D534B5">
      <w:pPr>
        <w:pStyle w:val="Prrafodelista"/>
      </w:pPr>
    </w:p>
    <w:p w:rsidR="00D534B5" w:rsidRDefault="00D534B5" w:rsidP="00D534B5">
      <w:pPr>
        <w:spacing w:line="360" w:lineRule="auto"/>
      </w:pPr>
    </w:p>
    <w:p w:rsidR="00D534B5" w:rsidRDefault="00D534B5" w:rsidP="00D534B5">
      <w:pPr>
        <w:spacing w:line="360" w:lineRule="auto"/>
      </w:pPr>
    </w:p>
    <w:p w:rsidR="00D534B5" w:rsidRDefault="00D534B5" w:rsidP="00D534B5">
      <w:pPr>
        <w:spacing w:line="360" w:lineRule="auto"/>
      </w:pPr>
      <w:r>
        <w:lastRenderedPageBreak/>
        <w:t>TIPOS DE INFLACIÓN:</w:t>
      </w:r>
    </w:p>
    <w:p w:rsidR="00D534B5" w:rsidRDefault="00D534B5" w:rsidP="00D534B5">
      <w:pPr>
        <w:spacing w:line="360" w:lineRule="auto"/>
      </w:pPr>
      <w:r>
        <w:t>Deflación</w:t>
      </w:r>
    </w:p>
    <w:p w:rsidR="00D534B5" w:rsidRDefault="00D534B5" w:rsidP="00D534B5">
      <w:pPr>
        <w:spacing w:line="360" w:lineRule="auto"/>
      </w:pPr>
      <w:r>
        <w:t>Es una de las antítesis de la inflación, pero los economistas han decidido considerarla como una parte de la misma, ésta se corresponde con la disminución de los valores reales de los precios de los productos.</w:t>
      </w:r>
    </w:p>
    <w:p w:rsidR="00D534B5" w:rsidRDefault="00D534B5" w:rsidP="00D534B5">
      <w:pPr>
        <w:spacing w:line="360" w:lineRule="auto"/>
      </w:pPr>
    </w:p>
    <w:p w:rsidR="00D534B5" w:rsidRDefault="00D534B5" w:rsidP="00D534B5">
      <w:pPr>
        <w:spacing w:line="360" w:lineRule="auto"/>
      </w:pPr>
      <w:r>
        <w:t>Un ejemplo común de estos, se ve reflejado en los productos y servicios regulados por el Estado, que en ocasiones escasean tanto, por ser ofertados a un precio, que no arroga margen de ganancia como tampoco ofrece dinero de recuperación.</w:t>
      </w:r>
    </w:p>
    <w:p w:rsidR="00D534B5" w:rsidRDefault="00D534B5" w:rsidP="00D534B5">
      <w:pPr>
        <w:spacing w:line="360" w:lineRule="auto"/>
      </w:pPr>
    </w:p>
    <w:p w:rsidR="00D534B5" w:rsidRDefault="00D534B5" w:rsidP="00D534B5">
      <w:pPr>
        <w:spacing w:line="360" w:lineRule="auto"/>
      </w:pPr>
      <w:proofErr w:type="spellStart"/>
      <w:r>
        <w:t>Reflación</w:t>
      </w:r>
      <w:proofErr w:type="spellEnd"/>
      <w:r>
        <w:t>.</w:t>
      </w:r>
    </w:p>
    <w:p w:rsidR="00D534B5" w:rsidRDefault="00D534B5" w:rsidP="00D534B5">
      <w:pPr>
        <w:spacing w:line="360" w:lineRule="auto"/>
      </w:pPr>
      <w:r>
        <w:t>Es un subtipo de la deflación, y consiste en la evaluación de los costos de producción y manufacturación que llevan a la alza de los precios de aquellos productos que tienen un precio inferior al debido.</w:t>
      </w:r>
    </w:p>
    <w:p w:rsidR="00D534B5" w:rsidRDefault="00D534B5" w:rsidP="00D534B5">
      <w:pPr>
        <w:spacing w:line="360" w:lineRule="auto"/>
      </w:pPr>
    </w:p>
    <w:p w:rsidR="00D534B5" w:rsidRDefault="00D534B5" w:rsidP="00D534B5">
      <w:pPr>
        <w:spacing w:line="360" w:lineRule="auto"/>
      </w:pPr>
    </w:p>
    <w:p w:rsidR="00D534B5" w:rsidRDefault="00D534B5" w:rsidP="00D534B5">
      <w:pPr>
        <w:spacing w:line="360" w:lineRule="auto"/>
      </w:pPr>
      <w:r>
        <w:t>Esta tiene a lugar solo después de que los sectores predictivos de una Nación hayan llegado a un pacto sobre los costos, evaluando los precios de materias primas, costos de producción, valores de distribución y el valor monetario de los salarios mínimos, todos elementos necesarios a considerar.</w:t>
      </w:r>
    </w:p>
    <w:p w:rsidR="00D534B5" w:rsidRDefault="00D534B5" w:rsidP="00D534B5">
      <w:pPr>
        <w:spacing w:line="360" w:lineRule="auto"/>
      </w:pPr>
    </w:p>
    <w:p w:rsidR="00D534B5" w:rsidRDefault="00D534B5" w:rsidP="00D534B5">
      <w:pPr>
        <w:spacing w:line="360" w:lineRule="auto"/>
      </w:pPr>
      <w:r>
        <w:t>Estanflación.</w:t>
      </w:r>
    </w:p>
    <w:p w:rsidR="00D534B5" w:rsidRDefault="00D534B5" w:rsidP="00D534B5">
      <w:pPr>
        <w:spacing w:line="360" w:lineRule="auto"/>
      </w:pPr>
      <w:r>
        <w:t>Consistente en la paralización de los precios, es común de las crisis económicas irreversibles, que solamente pueden ser erradicadas con la introducción de un nuevo modelo económico.</w:t>
      </w:r>
    </w:p>
    <w:p w:rsidR="00D534B5" w:rsidRDefault="00D534B5" w:rsidP="00D534B5">
      <w:pPr>
        <w:spacing w:line="360" w:lineRule="auto"/>
      </w:pPr>
    </w:p>
    <w:p w:rsidR="00D534B5" w:rsidRDefault="00D534B5" w:rsidP="00D534B5">
      <w:pPr>
        <w:spacing w:line="360" w:lineRule="auto"/>
      </w:pPr>
      <w:r>
        <w:lastRenderedPageBreak/>
        <w:t>Es un fenómeno poco común en la realidad económica, sin embargo, se mantiene como tecnicismo y proyección nefasta de aquellos modelos de gobiernos que pierden la óptica en cuanto a los asuntos financieros.</w:t>
      </w:r>
    </w:p>
    <w:p w:rsidR="00D534B5" w:rsidRDefault="00D534B5" w:rsidP="00D534B5">
      <w:pPr>
        <w:spacing w:line="360" w:lineRule="auto"/>
      </w:pPr>
    </w:p>
    <w:p w:rsidR="00D534B5" w:rsidRDefault="00D534B5" w:rsidP="00D534B5">
      <w:pPr>
        <w:spacing w:line="360" w:lineRule="auto"/>
      </w:pPr>
      <w:r>
        <w:t>Subyacente.</w:t>
      </w:r>
    </w:p>
    <w:p w:rsidR="00D534B5" w:rsidRDefault="00D534B5" w:rsidP="00D534B5">
      <w:pPr>
        <w:spacing w:line="360" w:lineRule="auto"/>
      </w:pPr>
      <w:r>
        <w:t>Es un modelo acorde al cual solo se consideran los precios estipulados y que aumentan acorde a un margen proporcional de cadena, es decir, aquellos que dependen de una materia prima.</w:t>
      </w:r>
    </w:p>
    <w:p w:rsidR="00D534B5" w:rsidRDefault="00D534B5" w:rsidP="00D534B5">
      <w:pPr>
        <w:spacing w:line="360" w:lineRule="auto"/>
      </w:pPr>
    </w:p>
    <w:p w:rsidR="00D534B5" w:rsidRDefault="00D534B5" w:rsidP="00D534B5">
      <w:pPr>
        <w:spacing w:line="360" w:lineRule="auto"/>
      </w:pPr>
      <w:r>
        <w:t>Este tipo de inflación no considera los servicios básicos, los cuales obedecen a la estipulación de tarifas, conforme a los consumos que se generan por parte de los usuarios, lo que brinda a los mismos un precio variable.</w:t>
      </w:r>
    </w:p>
    <w:p w:rsidR="00D534B5" w:rsidRDefault="00D534B5" w:rsidP="00D534B5">
      <w:pPr>
        <w:spacing w:line="360" w:lineRule="auto"/>
      </w:pPr>
    </w:p>
    <w:p w:rsidR="00D534B5" w:rsidRDefault="00D534B5" w:rsidP="00D534B5">
      <w:pPr>
        <w:spacing w:line="360" w:lineRule="auto"/>
      </w:pPr>
      <w:r>
        <w:t>Estructural.</w:t>
      </w:r>
    </w:p>
    <w:p w:rsidR="00D534B5" w:rsidRDefault="00D534B5" w:rsidP="00D534B5">
      <w:pPr>
        <w:spacing w:line="360" w:lineRule="auto"/>
      </w:pPr>
      <w:r>
        <w:t>Algunos la llaman inflación escalonada, ya que se corresponde con la alza de precios de un sector que repercute en otro; un ejemplo de ésta, es común observarla en los campus de manufacturas, donde al aumentar la materia prima, aumentan automáticamente los productos.</w:t>
      </w:r>
    </w:p>
    <w:p w:rsidR="00D534B5" w:rsidRDefault="00D534B5" w:rsidP="00D534B5">
      <w:pPr>
        <w:spacing w:line="360" w:lineRule="auto"/>
      </w:pPr>
    </w:p>
    <w:p w:rsidR="00D534B5" w:rsidRDefault="00D534B5" w:rsidP="00D534B5">
      <w:pPr>
        <w:spacing w:line="360" w:lineRule="auto"/>
      </w:pPr>
    </w:p>
    <w:p w:rsidR="00D534B5" w:rsidRDefault="00D534B5" w:rsidP="00D534B5">
      <w:pPr>
        <w:spacing w:line="360" w:lineRule="auto"/>
      </w:pPr>
      <w:r>
        <w:t>Por ejemplo, al aumentar la tela, es normal que aumenten las camisas, por igual, al aumentar la azúcar es común que aumenten los dulces.</w:t>
      </w:r>
    </w:p>
    <w:p w:rsidR="00D534B5" w:rsidRDefault="00D534B5" w:rsidP="00D534B5">
      <w:pPr>
        <w:spacing w:line="360" w:lineRule="auto"/>
      </w:pPr>
    </w:p>
    <w:p w:rsidR="00D534B5" w:rsidRDefault="00D534B5" w:rsidP="00D534B5">
      <w:pPr>
        <w:spacing w:line="360" w:lineRule="auto"/>
      </w:pPr>
      <w:r>
        <w:t>Desinflación.</w:t>
      </w:r>
    </w:p>
    <w:p w:rsidR="00D534B5" w:rsidRDefault="00D534B5" w:rsidP="00D534B5">
      <w:pPr>
        <w:spacing w:line="360" w:lineRule="auto"/>
      </w:pPr>
      <w:r>
        <w:t xml:space="preserve">Tiene a lugar cuando la inflación disminuye de forma paulatina, pero sin desaparecer totalmente; los expertos en finanzas alegan que es imposible que la inflación desaparezca </w:t>
      </w:r>
      <w:r>
        <w:lastRenderedPageBreak/>
        <w:t>ya que esta se corresponde con los niveles de precio de los productos, siendo un fenómeno incluso necesario en la sociedad actual.</w:t>
      </w:r>
    </w:p>
    <w:p w:rsidR="00D534B5" w:rsidRDefault="00D534B5" w:rsidP="00D534B5">
      <w:pPr>
        <w:spacing w:line="360" w:lineRule="auto"/>
      </w:pPr>
    </w:p>
    <w:p w:rsidR="00D534B5" w:rsidRDefault="00D534B5" w:rsidP="00D534B5">
      <w:pPr>
        <w:spacing w:line="360" w:lineRule="auto"/>
      </w:pPr>
      <w:r>
        <w:t>Moderada.</w:t>
      </w:r>
    </w:p>
    <w:p w:rsidR="00D534B5" w:rsidRDefault="00D534B5" w:rsidP="00D534B5">
      <w:pPr>
        <w:spacing w:line="360" w:lineRule="auto"/>
      </w:pPr>
      <w:r>
        <w:t>Se computan acorde a un margen numérico, donde los niveles de inflación se mantienen en un valor del 9 al 10% anual, estos son márgenes teóricos expresados por los economistas de un país. Muchas personas pertenecientes al sector productivo aluden a que estos no son valores reales.</w:t>
      </w:r>
    </w:p>
    <w:p w:rsidR="00D534B5" w:rsidRDefault="00D534B5" w:rsidP="00D534B5">
      <w:pPr>
        <w:spacing w:line="360" w:lineRule="auto"/>
      </w:pPr>
    </w:p>
    <w:p w:rsidR="00D534B5" w:rsidRDefault="00D534B5" w:rsidP="00D534B5">
      <w:pPr>
        <w:spacing w:line="360" w:lineRule="auto"/>
      </w:pPr>
      <w:r>
        <w:t>Galopante.</w:t>
      </w:r>
    </w:p>
    <w:p w:rsidR="00D534B5" w:rsidRDefault="00D534B5" w:rsidP="00D534B5">
      <w:pPr>
        <w:spacing w:line="360" w:lineRule="auto"/>
      </w:pPr>
      <w:r>
        <w:t>Considerada aquella que de una forma u otra, aumenta de forma desproporcional, es común verla en países donde los precios suben de un día a otro, corresponden a periodos de crisis económicas, en las cuales el sueldo mínimo no alcanza para costear la vida.</w:t>
      </w:r>
    </w:p>
    <w:p w:rsidR="00D534B5" w:rsidRDefault="00D534B5" w:rsidP="00D534B5">
      <w:pPr>
        <w:spacing w:line="360" w:lineRule="auto"/>
      </w:pPr>
    </w:p>
    <w:p w:rsidR="00D534B5" w:rsidRDefault="00D534B5" w:rsidP="00D534B5">
      <w:pPr>
        <w:spacing w:line="360" w:lineRule="auto"/>
      </w:pPr>
      <w:proofErr w:type="spellStart"/>
      <w:r>
        <w:t>Hiperflación</w:t>
      </w:r>
      <w:proofErr w:type="spellEnd"/>
      <w:r>
        <w:t>.</w:t>
      </w:r>
    </w:p>
    <w:p w:rsidR="00D534B5" w:rsidRDefault="00D534B5" w:rsidP="00D534B5">
      <w:pPr>
        <w:spacing w:line="360" w:lineRule="auto"/>
      </w:pPr>
      <w:r>
        <w:t>Deducción numérica que se obtiene cuando el aumento de los precios sobrepasa su valor real en un 100%.</w:t>
      </w:r>
    </w:p>
    <w:p w:rsidR="00D534B5" w:rsidRDefault="00D534B5" w:rsidP="00D534B5">
      <w:pPr>
        <w:spacing w:line="360" w:lineRule="auto"/>
      </w:pPr>
    </w:p>
    <w:p w:rsidR="00D534B5" w:rsidRDefault="00D534B5" w:rsidP="00D534B5">
      <w:pPr>
        <w:spacing w:line="360" w:lineRule="auto"/>
      </w:pPr>
    </w:p>
    <w:p w:rsidR="00D534B5" w:rsidRDefault="00D534B5" w:rsidP="00D534B5">
      <w:pPr>
        <w:spacing w:line="360" w:lineRule="auto"/>
      </w:pPr>
    </w:p>
    <w:p w:rsidR="00D534B5" w:rsidRDefault="00D534B5" w:rsidP="00D534B5">
      <w:pPr>
        <w:spacing w:line="360" w:lineRule="auto"/>
      </w:pPr>
    </w:p>
    <w:p w:rsidR="00D534B5" w:rsidRDefault="00D534B5" w:rsidP="00D534B5">
      <w:pPr>
        <w:spacing w:line="360" w:lineRule="auto"/>
      </w:pPr>
    </w:p>
    <w:p w:rsidR="00D534B5" w:rsidRDefault="00D534B5" w:rsidP="00D534B5">
      <w:pPr>
        <w:spacing w:line="360" w:lineRule="auto"/>
      </w:pPr>
    </w:p>
    <w:p w:rsidR="00D534B5" w:rsidRDefault="00D534B5" w:rsidP="00D534B5">
      <w:pPr>
        <w:spacing w:line="360" w:lineRule="auto"/>
      </w:pPr>
    </w:p>
    <w:p w:rsidR="00D534B5" w:rsidRDefault="00D534B5" w:rsidP="00D534B5">
      <w:pPr>
        <w:spacing w:line="360" w:lineRule="auto"/>
      </w:pPr>
    </w:p>
    <w:p w:rsidR="00D534B5" w:rsidRDefault="00D534B5" w:rsidP="00D534B5">
      <w:pPr>
        <w:spacing w:line="360" w:lineRule="auto"/>
      </w:pPr>
      <w:r>
        <w:lastRenderedPageBreak/>
        <w:t>Deflación</w:t>
      </w:r>
    </w:p>
    <w:p w:rsidR="00D534B5" w:rsidRDefault="00D534B5" w:rsidP="00D534B5">
      <w:pPr>
        <w:spacing w:line="360" w:lineRule="auto"/>
      </w:pPr>
      <w:r>
        <w:t>Es una de las antítesis de la inflación, pero los economistas han decidido considerarla como una parte de la misma, ésta se corresponde con la disminución de los valores reales de los precios de los productos.</w:t>
      </w:r>
    </w:p>
    <w:p w:rsidR="00D534B5" w:rsidRDefault="00D534B5" w:rsidP="00D534B5">
      <w:pPr>
        <w:spacing w:line="360" w:lineRule="auto"/>
      </w:pPr>
    </w:p>
    <w:p w:rsidR="00D534B5" w:rsidRDefault="00D534B5" w:rsidP="00D534B5">
      <w:pPr>
        <w:spacing w:line="360" w:lineRule="auto"/>
      </w:pPr>
      <w:r>
        <w:t>Entre las principales características que podemos mencionar de la deflaci</w:t>
      </w:r>
      <w:r>
        <w:t>ón, mencionamos las siguientes</w:t>
      </w:r>
    </w:p>
    <w:p w:rsidR="00D534B5" w:rsidRDefault="00D534B5" w:rsidP="00D534B5">
      <w:pPr>
        <w:pStyle w:val="Prrafodelista"/>
        <w:numPr>
          <w:ilvl w:val="0"/>
          <w:numId w:val="2"/>
        </w:numPr>
        <w:spacing w:line="360" w:lineRule="auto"/>
      </w:pPr>
      <w:r>
        <w:t>Se produce cuando la oferta de bienes y servicios es mayor que la demanda.</w:t>
      </w:r>
    </w:p>
    <w:p w:rsidR="00D534B5" w:rsidRDefault="00D534B5" w:rsidP="00D534B5">
      <w:pPr>
        <w:pStyle w:val="Prrafodelista"/>
        <w:numPr>
          <w:ilvl w:val="0"/>
          <w:numId w:val="2"/>
        </w:numPr>
        <w:spacing w:line="360" w:lineRule="auto"/>
      </w:pPr>
      <w:r>
        <w:t>Es un proceso que causa deterioro en los resultados de las empresas.</w:t>
      </w:r>
    </w:p>
    <w:p w:rsidR="00D534B5" w:rsidRDefault="00D534B5" w:rsidP="00D534B5">
      <w:pPr>
        <w:pStyle w:val="Prrafodelista"/>
        <w:numPr>
          <w:ilvl w:val="0"/>
          <w:numId w:val="2"/>
        </w:numPr>
        <w:spacing w:line="360" w:lineRule="auto"/>
      </w:pPr>
      <w:r>
        <w:t>Limita las planillas de trabajadores y la inversión en bienes.</w:t>
      </w:r>
    </w:p>
    <w:p w:rsidR="00D534B5" w:rsidRDefault="00D534B5" w:rsidP="00D534B5">
      <w:pPr>
        <w:pStyle w:val="Prrafodelista"/>
        <w:numPr>
          <w:ilvl w:val="0"/>
          <w:numId w:val="2"/>
        </w:numPr>
        <w:spacing w:line="360" w:lineRule="auto"/>
      </w:pPr>
      <w:r>
        <w:t>La demanda se ve disminuida por los recortes.</w:t>
      </w:r>
    </w:p>
    <w:p w:rsidR="00D534B5" w:rsidRDefault="00D534B5" w:rsidP="00D534B5">
      <w:pPr>
        <w:pStyle w:val="Prrafodelista"/>
        <w:numPr>
          <w:ilvl w:val="0"/>
          <w:numId w:val="2"/>
        </w:numPr>
        <w:spacing w:line="360" w:lineRule="auto"/>
      </w:pPr>
      <w:r>
        <w:t>Los bancos son incapaces de proporcionar préstamos.</w:t>
      </w:r>
    </w:p>
    <w:p w:rsidR="00D534B5" w:rsidRDefault="00D534B5" w:rsidP="00D534B5">
      <w:pPr>
        <w:pStyle w:val="Prrafodelista"/>
        <w:numPr>
          <w:ilvl w:val="0"/>
          <w:numId w:val="2"/>
        </w:numPr>
        <w:spacing w:line="360" w:lineRule="auto"/>
      </w:pPr>
      <w:r>
        <w:t>Las empresas obtienen menos beneficios debido a los bajos precios.</w:t>
      </w:r>
    </w:p>
    <w:p w:rsidR="00D534B5" w:rsidRDefault="00D534B5" w:rsidP="00D534B5">
      <w:pPr>
        <w:spacing w:line="360" w:lineRule="auto"/>
      </w:pPr>
    </w:p>
    <w:p w:rsidR="00D534B5" w:rsidRDefault="00D534B5" w:rsidP="00D534B5">
      <w:pPr>
        <w:spacing w:line="360" w:lineRule="auto"/>
      </w:pPr>
      <w:r>
        <w:t>HIPERFLACIÓN.</w:t>
      </w:r>
    </w:p>
    <w:p w:rsidR="00D534B5" w:rsidRDefault="00D534B5" w:rsidP="00D534B5">
      <w:pPr>
        <w:spacing w:line="360" w:lineRule="auto"/>
      </w:pPr>
      <w:r>
        <w:t>Deducción numérica que se obtiene cuando el aumento de los precios sobrepasa su valor real en un 100%.</w:t>
      </w:r>
    </w:p>
    <w:p w:rsidR="00D534B5" w:rsidRDefault="00D534B5" w:rsidP="00D534B5">
      <w:pPr>
        <w:spacing w:line="360" w:lineRule="auto"/>
      </w:pPr>
    </w:p>
    <w:p w:rsidR="00D534B5" w:rsidRDefault="00D534B5" w:rsidP="00D534B5">
      <w:pPr>
        <w:spacing w:line="360" w:lineRule="auto"/>
      </w:pPr>
      <w:r>
        <w:t>CONSECUENCIAS DE LA INFLACIÓN EN COLOMBIA</w:t>
      </w:r>
    </w:p>
    <w:p w:rsidR="00D534B5" w:rsidRDefault="00D534B5" w:rsidP="00D534B5">
      <w:pPr>
        <w:pStyle w:val="Prrafodelista"/>
        <w:numPr>
          <w:ilvl w:val="0"/>
          <w:numId w:val="3"/>
        </w:numPr>
        <w:spacing w:line="360" w:lineRule="auto"/>
      </w:pPr>
      <w:r>
        <w:t>Incrementos de los salarios.</w:t>
      </w:r>
    </w:p>
    <w:p w:rsidR="00D534B5" w:rsidRDefault="00D534B5" w:rsidP="00D534B5">
      <w:pPr>
        <w:pStyle w:val="Prrafodelista"/>
        <w:numPr>
          <w:ilvl w:val="0"/>
          <w:numId w:val="3"/>
        </w:numPr>
        <w:spacing w:line="360" w:lineRule="auto"/>
      </w:pPr>
      <w:r>
        <w:t>Depreciación del valor de la moneda.</w:t>
      </w:r>
    </w:p>
    <w:p w:rsidR="00D534B5" w:rsidRDefault="00D534B5" w:rsidP="00D534B5">
      <w:pPr>
        <w:pStyle w:val="Prrafodelista"/>
        <w:numPr>
          <w:ilvl w:val="0"/>
          <w:numId w:val="3"/>
        </w:numPr>
        <w:spacing w:line="360" w:lineRule="auto"/>
      </w:pPr>
      <w:r>
        <w:t>Pérdida de poder adquisitivo.</w:t>
      </w:r>
    </w:p>
    <w:p w:rsidR="00D534B5" w:rsidRDefault="00D534B5" w:rsidP="00D534B5">
      <w:pPr>
        <w:pStyle w:val="Prrafodelista"/>
        <w:numPr>
          <w:ilvl w:val="0"/>
          <w:numId w:val="3"/>
        </w:numPr>
        <w:spacing w:line="360" w:lineRule="auto"/>
      </w:pPr>
      <w:r>
        <w:t>Aumento de la competitividad de dicha moneda.</w:t>
      </w:r>
    </w:p>
    <w:p w:rsidR="00D534B5" w:rsidRDefault="00D534B5" w:rsidP="00D534B5">
      <w:pPr>
        <w:pStyle w:val="Prrafodelista"/>
        <w:numPr>
          <w:ilvl w:val="0"/>
          <w:numId w:val="3"/>
        </w:numPr>
        <w:spacing w:line="360" w:lineRule="auto"/>
      </w:pPr>
      <w:r>
        <w:t>Los préstamos reducen su precio real.</w:t>
      </w:r>
    </w:p>
    <w:p w:rsidR="00D534B5" w:rsidRDefault="00D534B5" w:rsidP="00D534B5">
      <w:pPr>
        <w:pStyle w:val="Prrafodelista"/>
        <w:numPr>
          <w:ilvl w:val="0"/>
          <w:numId w:val="3"/>
        </w:numPr>
        <w:spacing w:line="360" w:lineRule="auto"/>
      </w:pPr>
      <w:r>
        <w:t>Beneficio para deudores, y perjuicio para acreedores.</w:t>
      </w:r>
    </w:p>
    <w:p w:rsidR="00D534B5" w:rsidRDefault="00D534B5" w:rsidP="00D534B5">
      <w:pPr>
        <w:pStyle w:val="Prrafodelista"/>
        <w:numPr>
          <w:ilvl w:val="0"/>
          <w:numId w:val="3"/>
        </w:numPr>
        <w:spacing w:line="360" w:lineRule="auto"/>
      </w:pPr>
      <w:r>
        <w:t>Incremento en los costes de financiación.</w:t>
      </w:r>
    </w:p>
    <w:p w:rsidR="00D534B5" w:rsidRDefault="00D534B5" w:rsidP="00D534B5">
      <w:pPr>
        <w:spacing w:line="360" w:lineRule="auto"/>
      </w:pPr>
      <w:r>
        <w:lastRenderedPageBreak/>
        <w:t>DEUDA EXTERNA:</w:t>
      </w:r>
    </w:p>
    <w:p w:rsidR="00D534B5" w:rsidRDefault="00D534B5" w:rsidP="00D534B5">
      <w:pPr>
        <w:spacing w:line="360" w:lineRule="auto"/>
      </w:pPr>
      <w:r>
        <w:t xml:space="preserve">Son las deudas que </w:t>
      </w:r>
      <w:r w:rsidR="0008784E">
        <w:t>tienen</w:t>
      </w:r>
      <w:r>
        <w:t xml:space="preserve"> un estado</w:t>
      </w:r>
      <w:r w:rsidR="0008784E">
        <w:t xml:space="preserve"> o una entidad privada</w:t>
      </w:r>
      <w:r>
        <w:t xml:space="preserve"> hacia entidades extranjeras</w:t>
      </w:r>
      <w:r w:rsidR="0008784E">
        <w:t>, ya sean otros estados o empresas.</w:t>
      </w:r>
    </w:p>
    <w:p w:rsidR="0008784E" w:rsidRDefault="0008784E" w:rsidP="00D534B5">
      <w:pPr>
        <w:spacing w:line="360" w:lineRule="auto"/>
      </w:pPr>
    </w:p>
    <w:p w:rsidR="00CF0DD6" w:rsidRDefault="00CF0DD6" w:rsidP="00D534B5">
      <w:pPr>
        <w:spacing w:line="360" w:lineRule="auto"/>
      </w:pPr>
      <w:r w:rsidRPr="00CF0DD6">
        <w:t>¿POR QUÉ COLOMBIA ADQUIERE DEUDA EXTERNA Y EN QUE INVIERTE ESE DINERO?</w:t>
      </w:r>
    </w:p>
    <w:p w:rsidR="0008784E" w:rsidRDefault="00CF0DD6" w:rsidP="00CF0DD6">
      <w:pPr>
        <w:spacing w:line="360" w:lineRule="auto"/>
      </w:pPr>
      <w:r>
        <w:t>Una razón fundamental para endeudarse es porque los excedentes generados (los ingresos gubernamentales o nacionales) son inferiores a los gastos, por tanto para cumplir con los objetivos de crecimiento e inversión, es necesario equilibrar ese déficit fiscal recurriendo al endeudamiento externo.</w:t>
      </w:r>
      <w:r>
        <w:t xml:space="preserve"> L</w:t>
      </w:r>
      <w:r w:rsidRPr="00CF0DD6">
        <w:t>os recursos provenientes de la emisión de deuda externa forman parte de las disponibilidades de recursos del presupuesto para el pago de oportuno de las apropiaciones, como son entre otros, el mismo servicio de deuda por capital e intereses.</w:t>
      </w:r>
    </w:p>
    <w:p w:rsidR="00351CD4" w:rsidRDefault="00351CD4" w:rsidP="00CF0DD6">
      <w:pPr>
        <w:spacing w:line="360" w:lineRule="auto"/>
      </w:pPr>
    </w:p>
    <w:p w:rsidR="00CF0DD6" w:rsidRDefault="00351CD4" w:rsidP="00D534B5">
      <w:pPr>
        <w:spacing w:line="360" w:lineRule="auto"/>
      </w:pPr>
      <w:r w:rsidRPr="00351CD4">
        <w:t>¿CON QUE RECURSOS COLOMBIA PAGA LA DEUDA EXTERNA?</w:t>
      </w:r>
    </w:p>
    <w:p w:rsidR="00CF0DD6" w:rsidRDefault="00CF0DD6" w:rsidP="00D534B5">
      <w:pPr>
        <w:spacing w:line="360" w:lineRule="auto"/>
      </w:pPr>
    </w:p>
    <w:p w:rsidR="00CF0DD6" w:rsidRDefault="00351CD4" w:rsidP="00D534B5">
      <w:pPr>
        <w:spacing w:line="360" w:lineRule="auto"/>
      </w:pPr>
      <w:r w:rsidRPr="00351CD4">
        <w:t>El Ministerio de Hacienda y Crédito Público emite y paga la deuda externa del Gobierno Nacional Central, según se estipula en la ley 123 de 1959 “Por la cual se confieren unas autorizaciones al Gobierno Nacional para celebrar operaciones de crédito externo”.</w:t>
      </w:r>
    </w:p>
    <w:p w:rsidR="00351CD4" w:rsidRDefault="00351CD4" w:rsidP="00D534B5">
      <w:pPr>
        <w:spacing w:line="360" w:lineRule="auto"/>
      </w:pPr>
    </w:p>
    <w:p w:rsidR="00351CD4" w:rsidRDefault="00351CD4" w:rsidP="00D534B5">
      <w:pPr>
        <w:spacing w:line="360" w:lineRule="auto"/>
      </w:pPr>
    </w:p>
    <w:p w:rsidR="00351CD4" w:rsidRDefault="00351CD4" w:rsidP="00D534B5">
      <w:pPr>
        <w:spacing w:line="360" w:lineRule="auto"/>
      </w:pPr>
    </w:p>
    <w:p w:rsidR="00351CD4" w:rsidRDefault="00351CD4" w:rsidP="00D534B5">
      <w:pPr>
        <w:spacing w:line="360" w:lineRule="auto"/>
      </w:pPr>
    </w:p>
    <w:p w:rsidR="00351CD4" w:rsidRDefault="00351CD4" w:rsidP="00D534B5">
      <w:pPr>
        <w:spacing w:line="360" w:lineRule="auto"/>
      </w:pPr>
    </w:p>
    <w:p w:rsidR="00351CD4" w:rsidRDefault="00351CD4" w:rsidP="00D534B5">
      <w:pPr>
        <w:spacing w:line="360" w:lineRule="auto"/>
      </w:pPr>
    </w:p>
    <w:p w:rsidR="00351CD4" w:rsidRDefault="00351CD4" w:rsidP="00D534B5">
      <w:pPr>
        <w:spacing w:line="360" w:lineRule="auto"/>
      </w:pPr>
    </w:p>
    <w:p w:rsidR="00351CD4" w:rsidRDefault="00351CD4" w:rsidP="00D534B5">
      <w:pPr>
        <w:spacing w:line="360" w:lineRule="auto"/>
      </w:pPr>
      <w:r>
        <w:lastRenderedPageBreak/>
        <w:t>ORGANISMOS INTERNACIONALES QUE PRESTAN DINERO</w:t>
      </w:r>
    </w:p>
    <w:p w:rsidR="00351CD4" w:rsidRDefault="00351CD4" w:rsidP="00351CD4">
      <w:pPr>
        <w:spacing w:line="360" w:lineRule="auto"/>
      </w:pPr>
      <w:r>
        <w:t>Fondo Monetario Internacional (FMI)</w:t>
      </w:r>
    </w:p>
    <w:p w:rsidR="00351CD4" w:rsidRDefault="00351CD4" w:rsidP="00351CD4">
      <w:pPr>
        <w:spacing w:line="360" w:lineRule="auto"/>
      </w:pPr>
    </w:p>
    <w:p w:rsidR="00351CD4" w:rsidRDefault="00351CD4" w:rsidP="00351CD4">
      <w:pPr>
        <w:spacing w:line="360" w:lineRule="auto"/>
      </w:pPr>
      <w:r w:rsidRPr="00351CD4">
        <w:rPr>
          <w:b/>
        </w:rPr>
        <w:t>El Fondo Monetario Internacional</w:t>
      </w:r>
      <w:r>
        <w:t xml:space="preserve"> es un organismo especializado del sistema de las Naciones Unidas establecido mediante tratado en 1945 para contribuir al estímulo del buen funcionamiento de la economía mundial. Con sede en Washington, el gobierno del FMI son los183 países miembros, casi la totalidad del mundo. El FMI es la institución central del sistema monetario internacional, es decir, el sistema de pagos internacionales y tipos de cambio de las monedas nacionales que permite la actividad económica entre los países. Sus fines son evitar las crisis en el sistema, alentando a los países a adoptar medidas de política económica bien fundadas; como su nombre indica, la institución es también un fondo al que los países miembros que necesiten financiamiento temporal pueden recurrir para superar los problemas.</w:t>
      </w:r>
    </w:p>
    <w:p w:rsidR="00351CD4" w:rsidRDefault="00351CD4" w:rsidP="00351CD4">
      <w:pPr>
        <w:spacing w:line="360" w:lineRule="auto"/>
      </w:pPr>
    </w:p>
    <w:p w:rsidR="00351CD4" w:rsidRPr="00351CD4" w:rsidRDefault="00351CD4" w:rsidP="00351CD4">
      <w:pPr>
        <w:spacing w:line="360" w:lineRule="auto"/>
        <w:rPr>
          <w:b/>
        </w:rPr>
      </w:pPr>
      <w:r w:rsidRPr="00351CD4">
        <w:rPr>
          <w:b/>
        </w:rPr>
        <w:t>Banco mundial (BM)</w:t>
      </w:r>
    </w:p>
    <w:p w:rsidR="00351CD4" w:rsidRDefault="00351CD4" w:rsidP="00351CD4">
      <w:pPr>
        <w:spacing w:line="360" w:lineRule="auto"/>
      </w:pPr>
      <w:r>
        <w:t>Fundado en 1944, el Grupo del Banco Mundial es uno de los principales proveedores de asistencia para el desarrollo en todo el mundo. El Banco, que en el ejercicio de 2001 otorgó préstamos por valor de US$17.300 millones a los países que recurrieron a sus servicios, actualmente lleva a cabo actividades en más de 100 economías en desarrollo, y aporta una combinación de financiamiento e ideas para mejorar el nivel de vida de la población y eliminar las peores formas de pobreza. En cada uno de esos países, el Banco colabora con organismos estatales, organizaciones no gubernamentales y el sector privado para elaborar estrategias de asistencia. Sus oficinas, diseminadas por todo el mundo, llevan adelante el programa del Banco para el país pertinente, actúan de enlace con el gobierno y la sociedad civil, y trabajan en pos de una mejor comprensión de los problemas del desarrollo.</w:t>
      </w:r>
    </w:p>
    <w:p w:rsidR="00351CD4" w:rsidRDefault="00351CD4" w:rsidP="00351CD4">
      <w:pPr>
        <w:spacing w:line="360" w:lineRule="auto"/>
      </w:pPr>
    </w:p>
    <w:p w:rsidR="002C6D68" w:rsidRDefault="002C6D68" w:rsidP="002C6D68">
      <w:pPr>
        <w:spacing w:line="360" w:lineRule="auto"/>
      </w:pPr>
    </w:p>
    <w:p w:rsidR="002C6D68" w:rsidRDefault="002C6D68" w:rsidP="002C6D68">
      <w:pPr>
        <w:spacing w:line="360" w:lineRule="auto"/>
      </w:pPr>
    </w:p>
    <w:p w:rsidR="002C6D68" w:rsidRPr="002C6D68" w:rsidRDefault="002C6D68" w:rsidP="002C6D68">
      <w:pPr>
        <w:spacing w:line="360" w:lineRule="auto"/>
        <w:rPr>
          <w:b/>
        </w:rPr>
      </w:pPr>
      <w:r w:rsidRPr="002C6D68">
        <w:rPr>
          <w:b/>
        </w:rPr>
        <w:lastRenderedPageBreak/>
        <w:t>Corporación Financiera Internacional (CFI)</w:t>
      </w:r>
    </w:p>
    <w:p w:rsidR="002C6D68" w:rsidRDefault="002C6D68" w:rsidP="002C6D68">
      <w:pPr>
        <w:spacing w:line="360" w:lineRule="auto"/>
      </w:pPr>
    </w:p>
    <w:p w:rsidR="002C6D68" w:rsidRDefault="002C6D68" w:rsidP="002C6D68">
      <w:pPr>
        <w:spacing w:line="360" w:lineRule="auto"/>
      </w:pPr>
      <w:r>
        <w:t>Aunque forma parte del Banco Mundial está jurídicamente separado de éste y sus fondos son distintos a los del BIRF. Fue establecida en 1956 para fomentar el crecimiento económico de países en desarrollo por medio de préstamos otorgados directamente al sector privado. Entre las actividades que realiza destacan:</w:t>
      </w:r>
    </w:p>
    <w:p w:rsidR="002C6D68" w:rsidRDefault="002C6D68" w:rsidP="002C6D68">
      <w:pPr>
        <w:spacing w:line="360" w:lineRule="auto"/>
      </w:pPr>
    </w:p>
    <w:p w:rsidR="002C6D68" w:rsidRDefault="002C6D68" w:rsidP="002C6D68">
      <w:pPr>
        <w:spacing w:line="360" w:lineRule="auto"/>
      </w:pPr>
      <w:r>
        <w:t>El financiamiento de empresas privadas que puedan contribuir al desarrollo mediante la inversión de capital</w:t>
      </w:r>
    </w:p>
    <w:p w:rsidR="002C6D68" w:rsidRDefault="002C6D68" w:rsidP="002C6D68">
      <w:pPr>
        <w:spacing w:line="360" w:lineRule="auto"/>
      </w:pPr>
    </w:p>
    <w:p w:rsidR="002C6D68" w:rsidRDefault="002C6D68" w:rsidP="002C6D68">
      <w:pPr>
        <w:spacing w:line="360" w:lineRule="auto"/>
      </w:pPr>
      <w:r>
        <w:t>La relación de las oportunidades de inversión y el capital nacional y extranjero</w:t>
      </w:r>
    </w:p>
    <w:p w:rsidR="002C6D68" w:rsidRDefault="002C6D68" w:rsidP="002C6D68">
      <w:pPr>
        <w:spacing w:line="360" w:lineRule="auto"/>
      </w:pPr>
    </w:p>
    <w:p w:rsidR="002C6D68" w:rsidRDefault="002C6D68" w:rsidP="002C6D68">
      <w:pPr>
        <w:spacing w:line="360" w:lineRule="auto"/>
      </w:pPr>
      <w:r>
        <w:t>La estimulación de la circulación del capital privado, nacional y extranjero hacia inversiones productivas en países miembros</w:t>
      </w:r>
    </w:p>
    <w:p w:rsidR="002C6D68" w:rsidRDefault="002C6D68" w:rsidP="002C6D68">
      <w:pPr>
        <w:spacing w:line="360" w:lineRule="auto"/>
      </w:pPr>
    </w:p>
    <w:p w:rsidR="002C6D68" w:rsidRDefault="002C6D68" w:rsidP="002C6D68">
      <w:pPr>
        <w:spacing w:line="360" w:lineRule="auto"/>
      </w:pPr>
      <w:r>
        <w:t>El principal objetivo de la CFI es promover el desarrollo económico a través del crecimiento de las empresas productivas y los me</w:t>
      </w:r>
      <w:r>
        <w:t xml:space="preserve">rcados de capital eficientes en </w:t>
      </w:r>
      <w:r>
        <w:t>los países miembros. Asimismo, estimula y moviliza la inversión privada en el mundo en desarrollo.</w:t>
      </w:r>
    </w:p>
    <w:p w:rsidR="002C6D68" w:rsidRDefault="002C6D68" w:rsidP="002C6D68">
      <w:pPr>
        <w:spacing w:line="360" w:lineRule="auto"/>
      </w:pPr>
    </w:p>
    <w:p w:rsidR="002C6D68" w:rsidRPr="002C6D68" w:rsidRDefault="002C6D68" w:rsidP="002C6D68">
      <w:pPr>
        <w:spacing w:line="360" w:lineRule="auto"/>
        <w:rPr>
          <w:b/>
        </w:rPr>
      </w:pPr>
      <w:r w:rsidRPr="002C6D68">
        <w:rPr>
          <w:b/>
        </w:rPr>
        <w:t>Banca comercial</w:t>
      </w:r>
    </w:p>
    <w:p w:rsidR="002C6D68" w:rsidRDefault="002C6D68" w:rsidP="002C6D68">
      <w:pPr>
        <w:spacing w:line="360" w:lineRule="auto"/>
      </w:pPr>
      <w:r>
        <w:t>Es la banca que se dedica a aceptar depósitos de particulares y empresas y los usa para hacer préstamos a diversas entidades que necesitan esos depósitos para hacer inversiones y realizar proyectos. Además, estos proporcionan el medio de pago, ya que a través de ellos se distribuye el dinero a las personas que trabajan, y son los que colocan la moneda en circulación. Gracias a los Bancos Comerciales el Banco Central de un país realiza en gran parte de su política monetaria.</w:t>
      </w:r>
      <w:bookmarkStart w:id="0" w:name="_GoBack"/>
      <w:bookmarkEnd w:id="0"/>
    </w:p>
    <w:p w:rsidR="00351CD4" w:rsidRDefault="00351CD4" w:rsidP="00351CD4">
      <w:pPr>
        <w:spacing w:line="360" w:lineRule="auto"/>
      </w:pPr>
    </w:p>
    <w:sectPr w:rsidR="00351C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04982"/>
    <w:multiLevelType w:val="hybridMultilevel"/>
    <w:tmpl w:val="65CEF2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46C2CB8"/>
    <w:multiLevelType w:val="hybridMultilevel"/>
    <w:tmpl w:val="09FC6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5E750E0"/>
    <w:multiLevelType w:val="hybridMultilevel"/>
    <w:tmpl w:val="B5308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A4F"/>
    <w:rsid w:val="0008784E"/>
    <w:rsid w:val="002C6D68"/>
    <w:rsid w:val="00351CD4"/>
    <w:rsid w:val="00757A4F"/>
    <w:rsid w:val="00CF0DD6"/>
    <w:rsid w:val="00D534B5"/>
    <w:rsid w:val="00F024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8516B-D24A-4FDD-90A9-56ECC26C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A4F"/>
    <w:pPr>
      <w:spacing w:line="254"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7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6844">
      <w:bodyDiv w:val="1"/>
      <w:marLeft w:val="0"/>
      <w:marRight w:val="0"/>
      <w:marTop w:val="0"/>
      <w:marBottom w:val="0"/>
      <w:divBdr>
        <w:top w:val="none" w:sz="0" w:space="0" w:color="auto"/>
        <w:left w:val="none" w:sz="0" w:space="0" w:color="auto"/>
        <w:bottom w:val="none" w:sz="0" w:space="0" w:color="auto"/>
        <w:right w:val="none" w:sz="0" w:space="0" w:color="auto"/>
      </w:divBdr>
    </w:div>
    <w:div w:id="746804013">
      <w:bodyDiv w:val="1"/>
      <w:marLeft w:val="0"/>
      <w:marRight w:val="0"/>
      <w:marTop w:val="0"/>
      <w:marBottom w:val="0"/>
      <w:divBdr>
        <w:top w:val="none" w:sz="0" w:space="0" w:color="auto"/>
        <w:left w:val="none" w:sz="0" w:space="0" w:color="auto"/>
        <w:bottom w:val="none" w:sz="0" w:space="0" w:color="auto"/>
        <w:right w:val="none" w:sz="0" w:space="0" w:color="auto"/>
      </w:divBdr>
    </w:div>
    <w:div w:id="866985259">
      <w:bodyDiv w:val="1"/>
      <w:marLeft w:val="0"/>
      <w:marRight w:val="0"/>
      <w:marTop w:val="0"/>
      <w:marBottom w:val="0"/>
      <w:divBdr>
        <w:top w:val="none" w:sz="0" w:space="0" w:color="auto"/>
        <w:left w:val="none" w:sz="0" w:space="0" w:color="auto"/>
        <w:bottom w:val="none" w:sz="0" w:space="0" w:color="auto"/>
        <w:right w:val="none" w:sz="0" w:space="0" w:color="auto"/>
      </w:divBdr>
    </w:div>
    <w:div w:id="1071923244">
      <w:bodyDiv w:val="1"/>
      <w:marLeft w:val="0"/>
      <w:marRight w:val="0"/>
      <w:marTop w:val="0"/>
      <w:marBottom w:val="0"/>
      <w:divBdr>
        <w:top w:val="none" w:sz="0" w:space="0" w:color="auto"/>
        <w:left w:val="none" w:sz="0" w:space="0" w:color="auto"/>
        <w:bottom w:val="none" w:sz="0" w:space="0" w:color="auto"/>
        <w:right w:val="none" w:sz="0" w:space="0" w:color="auto"/>
      </w:divBdr>
    </w:div>
    <w:div w:id="1075013553">
      <w:bodyDiv w:val="1"/>
      <w:marLeft w:val="0"/>
      <w:marRight w:val="0"/>
      <w:marTop w:val="0"/>
      <w:marBottom w:val="0"/>
      <w:divBdr>
        <w:top w:val="none" w:sz="0" w:space="0" w:color="auto"/>
        <w:left w:val="none" w:sz="0" w:space="0" w:color="auto"/>
        <w:bottom w:val="none" w:sz="0" w:space="0" w:color="auto"/>
        <w:right w:val="none" w:sz="0" w:space="0" w:color="auto"/>
      </w:divBdr>
      <w:divsChild>
        <w:div w:id="1682851721">
          <w:marLeft w:val="0"/>
          <w:marRight w:val="0"/>
          <w:marTop w:val="450"/>
          <w:marBottom w:val="450"/>
          <w:divBdr>
            <w:top w:val="none" w:sz="0" w:space="0" w:color="auto"/>
            <w:left w:val="none" w:sz="0" w:space="0" w:color="auto"/>
            <w:bottom w:val="none" w:sz="0" w:space="0" w:color="auto"/>
            <w:right w:val="none" w:sz="0" w:space="0" w:color="auto"/>
          </w:divBdr>
          <w:divsChild>
            <w:div w:id="1673098527">
              <w:marLeft w:val="0"/>
              <w:marRight w:val="0"/>
              <w:marTop w:val="0"/>
              <w:marBottom w:val="0"/>
              <w:divBdr>
                <w:top w:val="none" w:sz="0" w:space="0" w:color="auto"/>
                <w:left w:val="none" w:sz="0" w:space="0" w:color="auto"/>
                <w:bottom w:val="none" w:sz="0" w:space="0" w:color="auto"/>
                <w:right w:val="none" w:sz="0" w:space="0" w:color="auto"/>
              </w:divBdr>
              <w:divsChild>
                <w:div w:id="186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685">
          <w:marLeft w:val="0"/>
          <w:marRight w:val="0"/>
          <w:marTop w:val="450"/>
          <w:marBottom w:val="450"/>
          <w:divBdr>
            <w:top w:val="none" w:sz="0" w:space="0" w:color="auto"/>
            <w:left w:val="none" w:sz="0" w:space="0" w:color="auto"/>
            <w:bottom w:val="none" w:sz="0" w:space="0" w:color="auto"/>
            <w:right w:val="none" w:sz="0" w:space="0" w:color="auto"/>
          </w:divBdr>
          <w:divsChild>
            <w:div w:id="1865711368">
              <w:marLeft w:val="0"/>
              <w:marRight w:val="0"/>
              <w:marTop w:val="0"/>
              <w:marBottom w:val="0"/>
              <w:divBdr>
                <w:top w:val="none" w:sz="0" w:space="0" w:color="auto"/>
                <w:left w:val="none" w:sz="0" w:space="0" w:color="auto"/>
                <w:bottom w:val="none" w:sz="0" w:space="0" w:color="auto"/>
                <w:right w:val="none" w:sz="0" w:space="0" w:color="auto"/>
              </w:divBdr>
              <w:divsChild>
                <w:div w:id="21423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702">
      <w:bodyDiv w:val="1"/>
      <w:marLeft w:val="0"/>
      <w:marRight w:val="0"/>
      <w:marTop w:val="0"/>
      <w:marBottom w:val="0"/>
      <w:divBdr>
        <w:top w:val="none" w:sz="0" w:space="0" w:color="auto"/>
        <w:left w:val="none" w:sz="0" w:space="0" w:color="auto"/>
        <w:bottom w:val="none" w:sz="0" w:space="0" w:color="auto"/>
        <w:right w:val="none" w:sz="0" w:space="0" w:color="auto"/>
      </w:divBdr>
    </w:div>
    <w:div w:id="1986662850">
      <w:bodyDiv w:val="1"/>
      <w:marLeft w:val="0"/>
      <w:marRight w:val="0"/>
      <w:marTop w:val="0"/>
      <w:marBottom w:val="0"/>
      <w:divBdr>
        <w:top w:val="none" w:sz="0" w:space="0" w:color="auto"/>
        <w:left w:val="none" w:sz="0" w:space="0" w:color="auto"/>
        <w:bottom w:val="none" w:sz="0" w:space="0" w:color="auto"/>
        <w:right w:val="none" w:sz="0" w:space="0" w:color="auto"/>
      </w:divBdr>
    </w:div>
    <w:div w:id="2003772007">
      <w:bodyDiv w:val="1"/>
      <w:marLeft w:val="0"/>
      <w:marRight w:val="0"/>
      <w:marTop w:val="0"/>
      <w:marBottom w:val="0"/>
      <w:divBdr>
        <w:top w:val="none" w:sz="0" w:space="0" w:color="auto"/>
        <w:left w:val="none" w:sz="0" w:space="0" w:color="auto"/>
        <w:bottom w:val="none" w:sz="0" w:space="0" w:color="auto"/>
        <w:right w:val="none" w:sz="0" w:space="0" w:color="auto"/>
      </w:divBdr>
    </w:div>
    <w:div w:id="2070809157">
      <w:bodyDiv w:val="1"/>
      <w:marLeft w:val="0"/>
      <w:marRight w:val="0"/>
      <w:marTop w:val="0"/>
      <w:marBottom w:val="0"/>
      <w:divBdr>
        <w:top w:val="none" w:sz="0" w:space="0" w:color="auto"/>
        <w:left w:val="none" w:sz="0" w:space="0" w:color="auto"/>
        <w:bottom w:val="none" w:sz="0" w:space="0" w:color="auto"/>
        <w:right w:val="none" w:sz="0" w:space="0" w:color="auto"/>
      </w:divBdr>
    </w:div>
    <w:div w:id="21239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1561</Words>
  <Characters>8589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1</cp:revision>
  <dcterms:created xsi:type="dcterms:W3CDTF">2021-10-22T00:32:00Z</dcterms:created>
  <dcterms:modified xsi:type="dcterms:W3CDTF">2021-10-22T01:29:00Z</dcterms:modified>
</cp:coreProperties>
</file>