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E6" w:rsidRPr="00CA21BB" w:rsidRDefault="009F10E6" w:rsidP="00CA21BB">
      <w:pPr>
        <w:shd w:val="clear" w:color="auto" w:fill="FEFEFE"/>
        <w:spacing w:after="375" w:line="360" w:lineRule="auto"/>
        <w:textAlignment w:val="baseline"/>
        <w:rPr>
          <w:rFonts w:ascii="Arial" w:eastAsia="Times New Roman" w:hAnsi="Arial" w:cs="Arial"/>
          <w:color w:val="333333"/>
          <w:sz w:val="24"/>
          <w:szCs w:val="24"/>
          <w:lang w:eastAsia="es-CO"/>
        </w:rPr>
      </w:pPr>
    </w:p>
    <w:p w:rsidR="009F10E6" w:rsidRPr="009F10E6" w:rsidRDefault="009F10E6" w:rsidP="00CA21BB">
      <w:pPr>
        <w:shd w:val="clear" w:color="auto" w:fill="FEFEFE"/>
        <w:spacing w:after="375" w:line="360" w:lineRule="auto"/>
        <w:textAlignment w:val="baseline"/>
        <w:rPr>
          <w:rFonts w:ascii="Arial" w:eastAsia="Times New Roman" w:hAnsi="Arial" w:cs="Arial"/>
          <w:color w:val="333333"/>
          <w:sz w:val="24"/>
          <w:szCs w:val="24"/>
          <w:lang w:eastAsia="es-CO"/>
        </w:rPr>
      </w:pPr>
      <w:r w:rsidRPr="009F10E6">
        <w:rPr>
          <w:rFonts w:ascii="Arial" w:eastAsia="Times New Roman" w:hAnsi="Arial" w:cs="Arial"/>
          <w:color w:val="333333"/>
          <w:sz w:val="24"/>
          <w:szCs w:val="24"/>
          <w:lang w:eastAsia="es-CO"/>
        </w:rPr>
        <w:t xml:space="preserve">La Filosofía Presocrática era una Cosmología, porque se interesaba por el origen, </w:t>
      </w:r>
      <w:bookmarkStart w:id="0" w:name="_GoBack"/>
      <w:bookmarkEnd w:id="0"/>
      <w:r w:rsidRPr="009F10E6">
        <w:rPr>
          <w:rFonts w:ascii="Arial" w:eastAsia="Times New Roman" w:hAnsi="Arial" w:cs="Arial"/>
          <w:color w:val="333333"/>
          <w:sz w:val="24"/>
          <w:szCs w:val="24"/>
          <w:lang w:eastAsia="es-CO"/>
        </w:rPr>
        <w:t>estructura y leyes del universo; la búsqueda de un principio último que explicara los cambios físicos de la naturaleza, la unidad subyacente a la diversidad.</w:t>
      </w:r>
    </w:p>
    <w:p w:rsidR="009F10E6" w:rsidRPr="00CA21BB" w:rsidRDefault="009F10E6" w:rsidP="00CA21BB">
      <w:pPr>
        <w:shd w:val="clear" w:color="auto" w:fill="FEFEFE"/>
        <w:spacing w:after="375" w:line="360" w:lineRule="auto"/>
        <w:textAlignment w:val="baseline"/>
        <w:rPr>
          <w:rFonts w:ascii="Arial" w:eastAsia="Times New Roman" w:hAnsi="Arial" w:cs="Arial"/>
          <w:color w:val="333333"/>
          <w:sz w:val="24"/>
          <w:szCs w:val="24"/>
          <w:lang w:eastAsia="es-CO"/>
        </w:rPr>
      </w:pPr>
      <w:r w:rsidRPr="009F10E6">
        <w:rPr>
          <w:rFonts w:ascii="Arial" w:eastAsia="Times New Roman" w:hAnsi="Arial" w:cs="Arial"/>
          <w:color w:val="333333"/>
          <w:sz w:val="24"/>
          <w:szCs w:val="24"/>
          <w:lang w:eastAsia="es-CO"/>
        </w:rPr>
        <w:t>Tales de Mileto proponía que ese principio común era el agua; Anaxímenes afirmaba en cambio que era el aire y Heráclito opinaba que era el fuego. Todos ellos tenían puntos de vista diferentes con respecto a la sustancia elemental pero todos coincidían en creer en la existencia de un principio último.</w:t>
      </w:r>
      <w:r w:rsidR="00CA21BB" w:rsidRPr="00CA21BB">
        <w:rPr>
          <w:rFonts w:ascii="Arial" w:eastAsia="Times New Roman" w:hAnsi="Arial" w:cs="Arial"/>
          <w:color w:val="333333"/>
          <w:sz w:val="24"/>
          <w:szCs w:val="24"/>
          <w:lang w:eastAsia="es-CO"/>
        </w:rPr>
        <w:t xml:space="preserve"> </w:t>
      </w:r>
      <w:r w:rsidRPr="00CA21BB">
        <w:rPr>
          <w:rFonts w:ascii="Arial" w:hAnsi="Arial" w:cs="Arial"/>
          <w:color w:val="333333"/>
          <w:sz w:val="24"/>
          <w:szCs w:val="24"/>
        </w:rPr>
        <w:t>Por esta razón se convirtió en el primer filósofo griego, seguido de otros igualmente afamados hombres como Anaxímenes y Heráclito.</w:t>
      </w:r>
    </w:p>
    <w:p w:rsidR="009F10E6" w:rsidRPr="00CA21BB" w:rsidRDefault="009F10E6" w:rsidP="00CA21BB">
      <w:pPr>
        <w:pStyle w:val="NormalWeb"/>
        <w:shd w:val="clear" w:color="auto" w:fill="FEFEFE"/>
        <w:spacing w:before="0" w:beforeAutospacing="0" w:after="375" w:afterAutospacing="0" w:line="360" w:lineRule="auto"/>
        <w:textAlignment w:val="baseline"/>
        <w:rPr>
          <w:rFonts w:ascii="Arial" w:hAnsi="Arial" w:cs="Arial"/>
          <w:color w:val="333333"/>
        </w:rPr>
      </w:pPr>
      <w:r w:rsidRPr="00CA21BB">
        <w:rPr>
          <w:rFonts w:ascii="Arial" w:hAnsi="Arial" w:cs="Arial"/>
          <w:color w:val="333333"/>
        </w:rPr>
        <w:t xml:space="preserve">Estos filósofos no se sentían satisfechos con las explicaciones mitológicas comunes en esa época porque buscaban el principio </w:t>
      </w:r>
      <w:r w:rsidR="00CA21BB" w:rsidRPr="00CA21BB">
        <w:rPr>
          <w:rFonts w:ascii="Arial" w:hAnsi="Arial" w:cs="Arial"/>
          <w:color w:val="333333"/>
        </w:rPr>
        <w:t>último. Tenían</w:t>
      </w:r>
      <w:r w:rsidRPr="00CA21BB">
        <w:rPr>
          <w:rFonts w:ascii="Arial" w:hAnsi="Arial" w:cs="Arial"/>
          <w:color w:val="333333"/>
        </w:rPr>
        <w:t xml:space="preserve"> la intuición de que el Universo era un todo, un conjunto sistemático que </w:t>
      </w:r>
    </w:p>
    <w:p w:rsidR="009F10E6" w:rsidRPr="00CA21BB" w:rsidRDefault="009F10E6" w:rsidP="00CA21BB">
      <w:pPr>
        <w:pStyle w:val="NormalWeb"/>
        <w:shd w:val="clear" w:color="auto" w:fill="FEFEFE"/>
        <w:spacing w:before="0" w:beforeAutospacing="0" w:after="375" w:afterAutospacing="0" w:line="360" w:lineRule="auto"/>
        <w:textAlignment w:val="baseline"/>
        <w:rPr>
          <w:rFonts w:ascii="Arial" w:hAnsi="Arial" w:cs="Arial"/>
          <w:color w:val="333333"/>
        </w:rPr>
      </w:pPr>
      <w:r w:rsidRPr="00CA21BB">
        <w:rPr>
          <w:rFonts w:ascii="Arial" w:hAnsi="Arial" w:cs="Arial"/>
          <w:color w:val="333333"/>
        </w:rPr>
        <w:t>La importancia de la filosofía presocrática radica en que el centro de su interés era el mundo exterior al hombre, porque el hombre era considerado como parte del cosmos, más que en su aspecto subjetivo.</w:t>
      </w:r>
    </w:p>
    <w:p w:rsidR="009F10E6" w:rsidRPr="00CA21BB" w:rsidRDefault="009F10E6" w:rsidP="00CA21BB">
      <w:pPr>
        <w:pStyle w:val="NormalWeb"/>
        <w:shd w:val="clear" w:color="auto" w:fill="FEFEFE"/>
        <w:spacing w:before="0" w:beforeAutospacing="0" w:after="375" w:afterAutospacing="0" w:line="360" w:lineRule="auto"/>
        <w:textAlignment w:val="baseline"/>
        <w:rPr>
          <w:rFonts w:ascii="Arial" w:hAnsi="Arial" w:cs="Arial"/>
          <w:color w:val="333333"/>
        </w:rPr>
      </w:pPr>
      <w:r w:rsidRPr="00CA21BB">
        <w:rPr>
          <w:rFonts w:ascii="Arial" w:hAnsi="Arial" w:cs="Arial"/>
          <w:color w:val="333333"/>
        </w:rPr>
        <w:t>Es así como los filósofos presocráticos sentaron las bases para las tendencias filosóficas posteriores. El pensamiento de Parménides es el origen del Idealismo del futuro; en el Nous de Anaxágoras se observa el preludio del teísmo filosófico y el atomismo de Leucipo y Demócrito representa el germen de las futuras filosofías materialistas mecanicistas.</w:t>
      </w:r>
    </w:p>
    <w:p w:rsidR="009F10E6" w:rsidRPr="00CA21BB" w:rsidRDefault="009F10E6" w:rsidP="00CA21BB">
      <w:pPr>
        <w:pStyle w:val="NormalWeb"/>
        <w:shd w:val="clear" w:color="auto" w:fill="FEFEFE"/>
        <w:spacing w:before="0" w:beforeAutospacing="0" w:after="375" w:afterAutospacing="0" w:line="360" w:lineRule="auto"/>
        <w:textAlignment w:val="baseline"/>
        <w:rPr>
          <w:rFonts w:ascii="Arial" w:hAnsi="Arial" w:cs="Arial"/>
          <w:color w:val="333333"/>
        </w:rPr>
      </w:pPr>
      <w:r w:rsidRPr="00CA21BB">
        <w:rPr>
          <w:rFonts w:ascii="Arial" w:hAnsi="Arial" w:cs="Arial"/>
          <w:color w:val="333333"/>
        </w:rPr>
        <w:t>Platón fue influenciado por el pensamiento de los filósofos presocráticos y Aristóteles consideraba esa filosofía como la inspiración heredada del pasado.</w:t>
      </w:r>
    </w:p>
    <w:p w:rsidR="009F10E6" w:rsidRPr="009F10E6" w:rsidRDefault="009F10E6" w:rsidP="009F10E6">
      <w:pPr>
        <w:shd w:val="clear" w:color="auto" w:fill="FEFEFE"/>
        <w:spacing w:after="375" w:line="360" w:lineRule="auto"/>
        <w:textAlignment w:val="baseline"/>
        <w:rPr>
          <w:rFonts w:ascii="Arial" w:eastAsia="Times New Roman" w:hAnsi="Arial" w:cs="Arial"/>
          <w:color w:val="333333"/>
          <w:sz w:val="27"/>
          <w:szCs w:val="27"/>
          <w:lang w:eastAsia="es-CO"/>
        </w:rPr>
      </w:pPr>
    </w:p>
    <w:p w:rsidR="00490483" w:rsidRPr="009F10E6" w:rsidRDefault="00490483" w:rsidP="009F10E6">
      <w:pPr>
        <w:spacing w:line="360" w:lineRule="auto"/>
        <w:rPr>
          <w:rFonts w:ascii="Arial" w:hAnsi="Arial" w:cs="Arial"/>
          <w:sz w:val="24"/>
          <w:szCs w:val="24"/>
        </w:rPr>
      </w:pPr>
    </w:p>
    <w:sectPr w:rsidR="00490483" w:rsidRPr="009F10E6" w:rsidSect="009F10E6">
      <w:headerReference w:type="default" r:id="rId6"/>
      <w:footerReference w:type="default" r:id="rId7"/>
      <w:pgSz w:w="11907" w:h="16840"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E8" w:rsidRDefault="00FF19E8" w:rsidP="009F10E6">
      <w:pPr>
        <w:spacing w:after="0" w:line="240" w:lineRule="auto"/>
      </w:pPr>
      <w:r>
        <w:separator/>
      </w:r>
    </w:p>
  </w:endnote>
  <w:endnote w:type="continuationSeparator" w:id="0">
    <w:p w:rsidR="00FF19E8" w:rsidRDefault="00FF19E8" w:rsidP="009F1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784030892"/>
      <w:docPartObj>
        <w:docPartGallery w:val="Page Numbers (Bottom of Page)"/>
        <w:docPartUnique/>
      </w:docPartObj>
    </w:sdtPr>
    <w:sdtContent>
      <w:sdt>
        <w:sdtPr>
          <w:rPr>
            <w:rFonts w:asciiTheme="majorHAnsi" w:eastAsiaTheme="majorEastAsia" w:hAnsiTheme="majorHAnsi" w:cstheme="majorBidi"/>
          </w:rPr>
          <w:id w:val="1806425445"/>
        </w:sdtPr>
        <w:sdtContent>
          <w:p w:rsidR="00CA21BB" w:rsidRDefault="00CA21BB">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A21BB" w:rsidRDefault="00CA21BB">
                                  <w:pPr>
                                    <w:pStyle w:val="Piedepgina"/>
                                    <w:jc w:val="center"/>
                                    <w:rPr>
                                      <w:b/>
                                      <w:bCs/>
                                      <w:color w:val="FFFFFF" w:themeColor="background1"/>
                                      <w:sz w:val="32"/>
                                      <w:szCs w:val="32"/>
                                    </w:rPr>
                                  </w:pPr>
                                  <w:r>
                                    <w:fldChar w:fldCharType="begin"/>
                                  </w:r>
                                  <w:r>
                                    <w:instrText>PAGE    \* MERGEFORMAT</w:instrText>
                                  </w:r>
                                  <w:r>
                                    <w:fldChar w:fldCharType="separate"/>
                                  </w:r>
                                  <w:r w:rsidRPr="00CA21BB">
                                    <w:rPr>
                                      <w:b/>
                                      <w:bCs/>
                                      <w:noProof/>
                                      <w:color w:val="FFFFFF" w:themeColor="background1"/>
                                      <w:sz w:val="32"/>
                                      <w:szCs w:val="32"/>
                                      <w:lang w:val="es-ES"/>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5LdwIAAPo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Aakp5LdwIAAPoEAAAOAAAAAAAA&#10;AAAAAAAAAC4CAABkcnMvZTJvRG9jLnhtbFBLAQItABQABgAIAAAAIQCFc/9C2gAAAAMBAAAPAAAA&#10;AAAAAAAAAAAAANEEAABkcnMvZG93bnJldi54bWxQSwUGAAAAAAQABADzAAAA2AUAAAAA&#10;" fillcolor="#40618b" stroked="f">
                      <v:textbox>
                        <w:txbxContent>
                          <w:p w:rsidR="00CA21BB" w:rsidRDefault="00CA21BB">
                            <w:pPr>
                              <w:pStyle w:val="Piedepgina"/>
                              <w:jc w:val="center"/>
                              <w:rPr>
                                <w:b/>
                                <w:bCs/>
                                <w:color w:val="FFFFFF" w:themeColor="background1"/>
                                <w:sz w:val="32"/>
                                <w:szCs w:val="32"/>
                              </w:rPr>
                            </w:pPr>
                            <w:r>
                              <w:fldChar w:fldCharType="begin"/>
                            </w:r>
                            <w:r>
                              <w:instrText>PAGE    \* MERGEFORMAT</w:instrText>
                            </w:r>
                            <w:r>
                              <w:fldChar w:fldCharType="separate"/>
                            </w:r>
                            <w:r w:rsidRPr="00CA21BB">
                              <w:rPr>
                                <w:b/>
                                <w:bCs/>
                                <w:noProof/>
                                <w:color w:val="FFFFFF" w:themeColor="background1"/>
                                <w:sz w:val="32"/>
                                <w:szCs w:val="32"/>
                                <w:lang w:val="es-ES"/>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CA21BB" w:rsidRDefault="00CA21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E8" w:rsidRDefault="00FF19E8" w:rsidP="009F10E6">
      <w:pPr>
        <w:spacing w:after="0" w:line="240" w:lineRule="auto"/>
      </w:pPr>
      <w:r>
        <w:separator/>
      </w:r>
    </w:p>
  </w:footnote>
  <w:footnote w:type="continuationSeparator" w:id="0">
    <w:p w:rsidR="00FF19E8" w:rsidRDefault="00FF19E8" w:rsidP="009F1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E6" w:rsidRPr="009F10E6" w:rsidRDefault="009F10E6" w:rsidP="009F10E6">
    <w:pPr>
      <w:pBdr>
        <w:bottom w:val="single" w:sz="6" w:space="0" w:color="EEEEEE"/>
      </w:pBdr>
      <w:spacing w:after="0" w:line="240" w:lineRule="auto"/>
      <w:jc w:val="center"/>
      <w:textAlignment w:val="baseline"/>
      <w:outlineLvl w:val="1"/>
      <w:rPr>
        <w:rFonts w:ascii="Arial" w:eastAsia="Times New Roman" w:hAnsi="Arial" w:cs="Arial"/>
        <w:b/>
        <w:sz w:val="28"/>
        <w:szCs w:val="24"/>
        <w:lang w:eastAsia="es-CO"/>
      </w:rPr>
    </w:pPr>
    <w:r w:rsidRPr="009F10E6">
      <w:rPr>
        <w:rFonts w:ascii="Arial" w:eastAsia="Times New Roman" w:hAnsi="Arial" w:cs="Arial"/>
        <w:b/>
        <w:sz w:val="28"/>
        <w:szCs w:val="24"/>
        <w:lang w:eastAsia="es-CO"/>
      </w:rPr>
      <w:t>LA FILOSOFÍA PRESOCRÁTICA</w:t>
    </w:r>
  </w:p>
  <w:p w:rsidR="009F10E6" w:rsidRDefault="009F10E6" w:rsidP="009F10E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E6"/>
    <w:rsid w:val="00490483"/>
    <w:rsid w:val="009F10E6"/>
    <w:rsid w:val="00CA21BB"/>
    <w:rsid w:val="00FF19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F8D9F2-0CE5-492C-A4FF-CC1D0A24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F10E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F10E6"/>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9F10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F10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0E6"/>
  </w:style>
  <w:style w:type="paragraph" w:styleId="Piedepgina">
    <w:name w:val="footer"/>
    <w:basedOn w:val="Normal"/>
    <w:link w:val="PiedepginaCar"/>
    <w:uiPriority w:val="99"/>
    <w:unhideWhenUsed/>
    <w:rsid w:val="009F10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72668">
      <w:bodyDiv w:val="1"/>
      <w:marLeft w:val="0"/>
      <w:marRight w:val="0"/>
      <w:marTop w:val="0"/>
      <w:marBottom w:val="0"/>
      <w:divBdr>
        <w:top w:val="none" w:sz="0" w:space="0" w:color="auto"/>
        <w:left w:val="none" w:sz="0" w:space="0" w:color="auto"/>
        <w:bottom w:val="none" w:sz="0" w:space="0" w:color="auto"/>
        <w:right w:val="none" w:sz="0" w:space="0" w:color="auto"/>
      </w:divBdr>
    </w:div>
    <w:div w:id="1984574926">
      <w:bodyDiv w:val="1"/>
      <w:marLeft w:val="0"/>
      <w:marRight w:val="0"/>
      <w:marTop w:val="0"/>
      <w:marBottom w:val="0"/>
      <w:divBdr>
        <w:top w:val="none" w:sz="0" w:space="0" w:color="auto"/>
        <w:left w:val="none" w:sz="0" w:space="0" w:color="auto"/>
        <w:bottom w:val="none" w:sz="0" w:space="0" w:color="auto"/>
        <w:right w:val="none" w:sz="0" w:space="0" w:color="auto"/>
      </w:divBdr>
      <w:divsChild>
        <w:div w:id="1770540214">
          <w:marLeft w:val="0"/>
          <w:marRight w:val="0"/>
          <w:marTop w:val="0"/>
          <w:marBottom w:val="225"/>
          <w:divBdr>
            <w:top w:val="none" w:sz="0" w:space="0" w:color="auto"/>
            <w:left w:val="none" w:sz="0" w:space="0" w:color="auto"/>
            <w:bottom w:val="none" w:sz="0" w:space="0" w:color="auto"/>
            <w:right w:val="none" w:sz="0" w:space="0" w:color="auto"/>
          </w:divBdr>
        </w:div>
        <w:div w:id="1571772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cp:revision>
  <dcterms:created xsi:type="dcterms:W3CDTF">2021-10-30T14:03:00Z</dcterms:created>
  <dcterms:modified xsi:type="dcterms:W3CDTF">2021-10-30T14:20:00Z</dcterms:modified>
</cp:coreProperties>
</file>