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3D05BFF1" w:rsidP="3D05BFF1" w:rsidRDefault="3D05BFF1" w14:paraId="41342FF5" w14:textId="765B5420">
      <w:pPr>
        <w:pStyle w:val="Normal"/>
        <w:rPr>
          <w:rFonts w:ascii="Comic Sans MS" w:hAnsi="Comic Sans MS" w:eastAsia="Comic Sans MS" w:cs="Comic Sans MS"/>
          <w:color w:val="FF0000"/>
          <w:sz w:val="48"/>
          <w:szCs w:val="48"/>
        </w:rPr>
      </w:pPr>
      <w:bookmarkStart w:name="_GoBack" w:id="0"/>
      <w:bookmarkEnd w:id="0"/>
      <w:r w:rsidRPr="3D05BFF1" w:rsidR="3D05BFF1">
        <w:rPr>
          <w:rFonts w:ascii="Comic Sans MS" w:hAnsi="Comic Sans MS" w:eastAsia="Comic Sans MS" w:cs="Comic Sans MS"/>
          <w:sz w:val="48"/>
          <w:szCs w:val="48"/>
        </w:rPr>
        <w:t xml:space="preserve">                   </w:t>
      </w:r>
      <w:r w:rsidRPr="3D05BFF1" w:rsidR="3D05BFF1">
        <w:rPr>
          <w:rFonts w:ascii="Comic Sans MS" w:hAnsi="Comic Sans MS" w:eastAsia="Comic Sans MS" w:cs="Comic Sans MS"/>
          <w:color w:val="FF0000"/>
          <w:sz w:val="48"/>
          <w:szCs w:val="48"/>
        </w:rPr>
        <w:t>Despensa</w:t>
      </w:r>
      <w:r w:rsidRPr="3D05BFF1" w:rsidR="3D05BFF1">
        <w:rPr>
          <w:rFonts w:ascii="Comic Sans MS" w:hAnsi="Comic Sans MS" w:eastAsia="Comic Sans MS" w:cs="Comic Sans MS"/>
          <w:sz w:val="48"/>
          <w:szCs w:val="48"/>
        </w:rPr>
        <w:t xml:space="preserve"> </w:t>
      </w:r>
      <w:r w:rsidRPr="3D05BFF1" w:rsidR="3D05BFF1">
        <w:rPr>
          <w:rFonts w:ascii="Comic Sans MS" w:hAnsi="Comic Sans MS" w:eastAsia="Comic Sans MS" w:cs="Comic Sans MS"/>
          <w:color w:val="FF0000"/>
          <w:sz w:val="48"/>
          <w:szCs w:val="48"/>
        </w:rPr>
        <w:t>de</w:t>
      </w:r>
      <w:r w:rsidRPr="3D05BFF1" w:rsidR="3D05BFF1">
        <w:rPr>
          <w:rFonts w:ascii="Comic Sans MS" w:hAnsi="Comic Sans MS" w:eastAsia="Comic Sans MS" w:cs="Comic Sans MS"/>
          <w:sz w:val="48"/>
          <w:szCs w:val="48"/>
        </w:rPr>
        <w:t xml:space="preserve"> </w:t>
      </w:r>
      <w:r w:rsidRPr="3D05BFF1" w:rsidR="3D05BFF1">
        <w:rPr>
          <w:rFonts w:ascii="Comic Sans MS" w:hAnsi="Comic Sans MS" w:eastAsia="Comic Sans MS" w:cs="Comic Sans MS"/>
          <w:color w:val="FF0000"/>
          <w:sz w:val="48"/>
          <w:szCs w:val="48"/>
        </w:rPr>
        <w:t>granos</w:t>
      </w:r>
    </w:p>
    <w:p w:rsidR="3D05BFF1" w:rsidP="3D05BFF1" w:rsidRDefault="3D05BFF1" w14:paraId="7571A558" w14:textId="76333FB9">
      <w:pPr>
        <w:pStyle w:val="Normal"/>
      </w:pPr>
      <w:r>
        <w:drawing>
          <wp:inline wp14:editId="0382C3C8" wp14:anchorId="347A5523">
            <wp:extent cx="2114550" cy="1866900"/>
            <wp:effectExtent l="0" t="0" r="0" b="0"/>
            <wp:docPr id="965530326" name="" descr="Arveja Verde | Granos y cereales | Su Despensa Barragán | Bulto y bolsa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96437534969480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wp14:editId="45BCB35E" wp14:anchorId="28422957">
            <wp:extent cx="2562225" cy="1790700"/>
            <wp:effectExtent l="0" t="0" r="0" b="0"/>
            <wp:docPr id="1133585064" name="" descr="Los Hombres cargando un camión con sacos de arroz en Bazar Road, Fort  Cochin, India Fotografía de stock - Alamy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c9b73d7380a48a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D05BFF1" w:rsidP="3D05BFF1" w:rsidRDefault="3D05BFF1" w14:paraId="65F00F43" w14:textId="459F8140">
      <w:pPr>
        <w:pStyle w:val="Normal"/>
      </w:pPr>
    </w:p>
    <w:p w:rsidR="3D05BFF1" w:rsidP="3D05BFF1" w:rsidRDefault="3D05BFF1" w14:paraId="63183B18" w14:textId="798D49E4">
      <w:pPr>
        <w:pStyle w:val="Normal"/>
      </w:pPr>
      <w:r>
        <w:drawing>
          <wp:inline wp14:editId="2166964A" wp14:anchorId="191E8A49">
            <wp:extent cx="1895475" cy="1895475"/>
            <wp:effectExtent l="0" t="0" r="0" b="0"/>
            <wp:docPr id="680707626" name="" descr="alimentos-abarrotes-despensa-surtifamiliar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b4304278e694b9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wp14:editId="7F09D3AF" wp14:anchorId="655C2270">
            <wp:extent cx="2333625" cy="1714500"/>
            <wp:effectExtent l="0" t="0" r="0" b="0"/>
            <wp:docPr id="505429710" name="" descr="El arroz y los cereales son vendidos desde un camión en un asentamiento  urbano cerca de la paz, Bolivia, América del Sur Fotografía de stock - Alamy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58fac8928e547b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wp14:editId="698AEA66" wp14:anchorId="3DFFBE6F">
            <wp:extent cx="2514600" cy="1828800"/>
            <wp:effectExtent l="0" t="0" r="0" b="0"/>
            <wp:docPr id="1977910430" name="" descr="DISTRIBUCIÓN DE ALIMENTOS DE EMERGENCIA DURANTE UNA PANDEMIA DE INFLUENZA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20dd6980cd84b4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wp14:editId="0F75C2DC" wp14:anchorId="4470F5FF">
            <wp:extent cx="2381250" cy="1885950"/>
            <wp:effectExtent l="0" t="0" r="0" b="0"/>
            <wp:docPr id="500852232" name="" descr="Distribuidora de Frijol, lentejas, Arveja y más - Su Despensa Barragán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4854a9ed1be4ae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D05BFF1" w:rsidP="3D05BFF1" w:rsidRDefault="3D05BFF1" w14:paraId="3E9C6369" w14:textId="2BB5A83B">
      <w:pPr>
        <w:pStyle w:val="Normal"/>
      </w:pPr>
      <w:r>
        <w:drawing>
          <wp:inline wp14:editId="6E5EA7EC" wp14:anchorId="37180F2D">
            <wp:extent cx="3028950" cy="1514475"/>
            <wp:effectExtent l="0" t="0" r="0" b="0"/>
            <wp:docPr id="1791906377" name="" descr="Coronavirus: qué alimentos comprar ante una cuarentena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e4e73d5289b4e8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D05BFF1" w:rsidP="3D05BFF1" w:rsidRDefault="3D05BFF1" w14:paraId="56808F05" w14:textId="64B25CB4">
      <w:pPr>
        <w:pStyle w:val="Normal"/>
      </w:pPr>
    </w:p>
    <w:p w:rsidR="3D05BFF1" w:rsidP="3D05BFF1" w:rsidRDefault="3D05BFF1" w14:paraId="742389D3" w14:textId="31CE9606">
      <w:pPr>
        <w:pStyle w:val="Normal"/>
      </w:pPr>
    </w:p>
    <w:p w:rsidR="3D05BFF1" w:rsidP="3D05BFF1" w:rsidRDefault="3D05BFF1" w14:paraId="1CA55CA3" w14:textId="706003F0">
      <w:pPr>
        <w:pStyle w:val="Normal"/>
      </w:pPr>
    </w:p>
    <w:p w:rsidR="3D05BFF1" w:rsidP="3D05BFF1" w:rsidRDefault="3D05BFF1" w14:paraId="7A9417FA" w14:textId="3823EBE0">
      <w:pPr>
        <w:pStyle w:val="Normal"/>
      </w:pPr>
    </w:p>
    <w:p w:rsidR="3D05BFF1" w:rsidP="3D05BFF1" w:rsidRDefault="3D05BFF1" w14:paraId="6B906039" w14:textId="5B9AE685">
      <w:pPr>
        <w:pStyle w:val="Normal"/>
      </w:pPr>
    </w:p>
    <w:p w:rsidR="3D05BFF1" w:rsidP="3D05BFF1" w:rsidRDefault="3D05BFF1" w14:paraId="72A6B20C" w14:textId="2DC5EA5F">
      <w:pPr>
        <w:pStyle w:val="Normal"/>
      </w:pPr>
    </w:p>
    <w:p w:rsidR="3D05BFF1" w:rsidP="3D05BFF1" w:rsidRDefault="3D05BFF1" w14:paraId="466433BA" w14:textId="79856001">
      <w:pPr>
        <w:pStyle w:val="Normal"/>
      </w:pPr>
    </w:p>
    <w:p w:rsidR="3D05BFF1" w:rsidP="3D05BFF1" w:rsidRDefault="3D05BFF1" w14:paraId="6D78BE42" w14:textId="517ADBD1">
      <w:pPr>
        <w:pStyle w:val="Normal"/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</w:pPr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48"/>
          <w:szCs w:val="48"/>
        </w:rPr>
        <w:t xml:space="preserve"> </w:t>
      </w:r>
      <w:proofErr w:type="spellStart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Cuado</w:t>
      </w:r>
      <w:proofErr w:type="spellEnd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 se </w:t>
      </w:r>
      <w:proofErr w:type="spellStart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grande</w:t>
      </w:r>
      <w:proofErr w:type="spellEnd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 </w:t>
      </w:r>
      <w:proofErr w:type="spellStart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quiero</w:t>
      </w:r>
      <w:proofErr w:type="spellEnd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 </w:t>
      </w:r>
      <w:proofErr w:type="spellStart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tener</w:t>
      </w:r>
      <w:proofErr w:type="spellEnd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 una despensa de arroz para </w:t>
      </w:r>
      <w:proofErr w:type="spellStart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distribuir</w:t>
      </w:r>
      <w:proofErr w:type="spellEnd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 a </w:t>
      </w:r>
      <w:proofErr w:type="spellStart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ciudades</w:t>
      </w:r>
      <w:proofErr w:type="spellEnd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 y pueblos </w:t>
      </w:r>
      <w:proofErr w:type="spellStart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cada</w:t>
      </w:r>
      <w:proofErr w:type="spellEnd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 </w:t>
      </w:r>
      <w:proofErr w:type="spellStart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fabrica</w:t>
      </w:r>
      <w:proofErr w:type="spellEnd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 sera </w:t>
      </w:r>
      <w:proofErr w:type="spellStart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el</w:t>
      </w:r>
      <w:proofErr w:type="spellEnd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 </w:t>
      </w:r>
      <w:proofErr w:type="spellStart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tamaño</w:t>
      </w:r>
      <w:proofErr w:type="spellEnd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 de un mini </w:t>
      </w:r>
      <w:proofErr w:type="spellStart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supermercado</w:t>
      </w:r>
      <w:proofErr w:type="spellEnd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  </w:t>
      </w:r>
      <w:proofErr w:type="spellStart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asi</w:t>
      </w:r>
      <w:proofErr w:type="spellEnd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 </w:t>
      </w:r>
      <w:proofErr w:type="spellStart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podre</w:t>
      </w:r>
      <w:proofErr w:type="spellEnd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  </w:t>
      </w:r>
      <w:proofErr w:type="spellStart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ahorrar</w:t>
      </w:r>
      <w:proofErr w:type="spellEnd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 un poco de </w:t>
      </w:r>
      <w:proofErr w:type="spellStart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dinerocon</w:t>
      </w:r>
      <w:proofErr w:type="spellEnd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 ese dinero </w:t>
      </w:r>
      <w:proofErr w:type="spellStart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pagare</w:t>
      </w:r>
      <w:proofErr w:type="spellEnd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 los </w:t>
      </w:r>
      <w:proofErr w:type="spellStart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camiones</w:t>
      </w:r>
      <w:proofErr w:type="spellEnd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 que </w:t>
      </w:r>
      <w:proofErr w:type="spellStart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distrubueran</w:t>
      </w:r>
      <w:proofErr w:type="spellEnd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 alas bodegas y tiendas </w:t>
      </w:r>
      <w:proofErr w:type="spellStart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despues</w:t>
      </w:r>
      <w:proofErr w:type="spellEnd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 </w:t>
      </w:r>
      <w:proofErr w:type="spellStart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empesare</w:t>
      </w:r>
      <w:proofErr w:type="spellEnd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 </w:t>
      </w:r>
      <w:proofErr w:type="spellStart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luego</w:t>
      </w:r>
      <w:proofErr w:type="spellEnd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 </w:t>
      </w:r>
      <w:proofErr w:type="spellStart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empesare</w:t>
      </w:r>
      <w:proofErr w:type="spellEnd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 </w:t>
      </w:r>
      <w:proofErr w:type="spellStart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caomercialisar</w:t>
      </w:r>
      <w:proofErr w:type="spellEnd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 mi </w:t>
      </w:r>
      <w:proofErr w:type="spellStart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producto</w:t>
      </w:r>
      <w:proofErr w:type="spellEnd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 para la tv </w:t>
      </w:r>
      <w:proofErr w:type="spellStart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asi</w:t>
      </w:r>
      <w:proofErr w:type="spellEnd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 </w:t>
      </w:r>
      <w:proofErr w:type="spellStart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ya</w:t>
      </w:r>
      <w:proofErr w:type="spellEnd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 </w:t>
      </w:r>
      <w:proofErr w:type="spellStart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estara</w:t>
      </w:r>
      <w:proofErr w:type="spellEnd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 </w:t>
      </w:r>
      <w:proofErr w:type="spellStart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listo</w:t>
      </w:r>
      <w:proofErr w:type="spellEnd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 </w:t>
      </w:r>
      <w:proofErr w:type="spellStart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luego</w:t>
      </w:r>
      <w:proofErr w:type="spellEnd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 </w:t>
      </w:r>
      <w:proofErr w:type="spellStart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consegire</w:t>
      </w:r>
      <w:proofErr w:type="spellEnd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 </w:t>
      </w:r>
      <w:proofErr w:type="spellStart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todo</w:t>
      </w:r>
      <w:proofErr w:type="spellEnd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 </w:t>
      </w:r>
      <w:proofErr w:type="spellStart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tipo</w:t>
      </w:r>
      <w:proofErr w:type="spellEnd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 de personal y re I </w:t>
      </w:r>
      <w:proofErr w:type="spellStart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comprare</w:t>
      </w:r>
      <w:proofErr w:type="spellEnd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 los </w:t>
      </w:r>
      <w:proofErr w:type="spellStart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uniformes</w:t>
      </w:r>
      <w:proofErr w:type="spellEnd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 me encargare de lo bacico luego ire aser mi empersa juntarse con otra  empresa lugo de </w:t>
      </w:r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ganar</w:t>
      </w:r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 mas dinero y empesare </w:t>
      </w:r>
      <w:proofErr w:type="spellStart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acomprar</w:t>
      </w:r>
      <w:proofErr w:type="spellEnd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 </w:t>
      </w:r>
      <w:proofErr w:type="spellStart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maquinas</w:t>
      </w:r>
      <w:proofErr w:type="spellEnd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 un poco mas de </w:t>
      </w:r>
      <w:proofErr w:type="spellStart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terreno</w:t>
      </w:r>
      <w:proofErr w:type="spellEnd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 para </w:t>
      </w:r>
      <w:proofErr w:type="spellStart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empesare</w:t>
      </w:r>
      <w:proofErr w:type="spellEnd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 a </w:t>
      </w:r>
      <w:proofErr w:type="spellStart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comprar</w:t>
      </w:r>
      <w:proofErr w:type="spellEnd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 mas </w:t>
      </w:r>
      <w:proofErr w:type="spellStart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cosas</w:t>
      </w:r>
      <w:proofErr w:type="spellEnd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 </w:t>
      </w:r>
      <w:proofErr w:type="spellStart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ya</w:t>
      </w:r>
      <w:proofErr w:type="spellEnd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 que </w:t>
      </w:r>
      <w:proofErr w:type="spellStart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creare</w:t>
      </w:r>
      <w:proofErr w:type="spellEnd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 mas </w:t>
      </w:r>
      <w:proofErr w:type="spellStart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fuentes</w:t>
      </w:r>
      <w:proofErr w:type="spellEnd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 de </w:t>
      </w:r>
      <w:proofErr w:type="spellStart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alimento</w:t>
      </w:r>
      <w:proofErr w:type="spellEnd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 con las </w:t>
      </w:r>
      <w:proofErr w:type="spellStart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ganancias</w:t>
      </w:r>
      <w:proofErr w:type="spellEnd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 </w:t>
      </w:r>
      <w:proofErr w:type="spellStart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empesare</w:t>
      </w:r>
      <w:proofErr w:type="spellEnd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 </w:t>
      </w:r>
      <w:proofErr w:type="spellStart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ya</w:t>
      </w:r>
      <w:proofErr w:type="spellEnd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 </w:t>
      </w:r>
      <w:proofErr w:type="spellStart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aponer</w:t>
      </w:r>
      <w:proofErr w:type="spellEnd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 tiendas </w:t>
      </w:r>
      <w:proofErr w:type="spellStart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empequeñas</w:t>
      </w:r>
      <w:proofErr w:type="spellEnd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 </w:t>
      </w:r>
      <w:proofErr w:type="spellStart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partes</w:t>
      </w:r>
      <w:proofErr w:type="spellEnd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 del </w:t>
      </w:r>
      <w:proofErr w:type="spellStart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pais</w:t>
      </w:r>
      <w:proofErr w:type="spellEnd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 con lo que me </w:t>
      </w:r>
      <w:proofErr w:type="spellStart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queda</w:t>
      </w:r>
      <w:proofErr w:type="spellEnd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 de mi </w:t>
      </w:r>
      <w:proofErr w:type="spellStart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otra</w:t>
      </w:r>
      <w:proofErr w:type="spellEnd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 </w:t>
      </w:r>
      <w:proofErr w:type="spellStart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empresa</w:t>
      </w:r>
      <w:proofErr w:type="spellEnd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 </w:t>
      </w:r>
      <w:proofErr w:type="spellStart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pagare</w:t>
      </w:r>
      <w:proofErr w:type="spellEnd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 </w:t>
      </w:r>
      <w:proofErr w:type="spellStart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ami</w:t>
      </w:r>
      <w:proofErr w:type="spellEnd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 </w:t>
      </w:r>
      <w:proofErr w:type="spellStart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empleados</w:t>
      </w:r>
      <w:proofErr w:type="spellEnd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 y </w:t>
      </w:r>
      <w:proofErr w:type="spellStart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coprare</w:t>
      </w:r>
      <w:proofErr w:type="spellEnd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 mas </w:t>
      </w:r>
      <w:proofErr w:type="spellStart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camiones</w:t>
      </w:r>
      <w:proofErr w:type="spellEnd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 </w:t>
      </w:r>
      <w:proofErr w:type="spellStart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asi</w:t>
      </w:r>
      <w:proofErr w:type="spellEnd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 </w:t>
      </w:r>
      <w:proofErr w:type="spellStart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juntare</w:t>
      </w:r>
      <w:proofErr w:type="spellEnd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 </w:t>
      </w:r>
      <w:proofErr w:type="spellStart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todo</w:t>
      </w:r>
      <w:proofErr w:type="spellEnd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 </w:t>
      </w:r>
      <w:proofErr w:type="spellStart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el</w:t>
      </w:r>
      <w:proofErr w:type="spellEnd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 dinero </w:t>
      </w:r>
      <w:proofErr w:type="spellStart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suficiente</w:t>
      </w:r>
      <w:proofErr w:type="spellEnd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 para </w:t>
      </w:r>
      <w:proofErr w:type="spellStart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pagar</w:t>
      </w:r>
      <w:proofErr w:type="spellEnd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 </w:t>
      </w:r>
      <w:proofErr w:type="spellStart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comerciales</w:t>
      </w:r>
      <w:proofErr w:type="spellEnd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 para las dos </w:t>
      </w:r>
      <w:proofErr w:type="spellStart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empresas</w:t>
      </w:r>
      <w:proofErr w:type="spellEnd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 y </w:t>
      </w:r>
      <w:proofErr w:type="spellStart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bolberlas</w:t>
      </w:r>
      <w:proofErr w:type="spellEnd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 mas </w:t>
      </w:r>
      <w:proofErr w:type="spellStart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actrativas</w:t>
      </w:r>
      <w:proofErr w:type="spellEnd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 </w:t>
      </w:r>
      <w:proofErr w:type="spellStart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despues</w:t>
      </w:r>
      <w:proofErr w:type="spellEnd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 </w:t>
      </w:r>
      <w:proofErr w:type="spellStart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empesare</w:t>
      </w:r>
      <w:proofErr w:type="spellEnd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 </w:t>
      </w:r>
      <w:proofErr w:type="spellStart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ahorrar</w:t>
      </w:r>
      <w:proofErr w:type="spellEnd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 mas dinero </w:t>
      </w:r>
      <w:proofErr w:type="spellStart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suficiente</w:t>
      </w:r>
      <w:proofErr w:type="spellEnd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 para </w:t>
      </w:r>
      <w:proofErr w:type="spellStart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comprar</w:t>
      </w:r>
      <w:proofErr w:type="spellEnd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 mas </w:t>
      </w:r>
      <w:proofErr w:type="spellStart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tereno</w:t>
      </w:r>
      <w:proofErr w:type="spellEnd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 y </w:t>
      </w:r>
      <w:proofErr w:type="spellStart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poner</w:t>
      </w:r>
      <w:proofErr w:type="spellEnd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 un </w:t>
      </w:r>
      <w:proofErr w:type="spellStart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sebradio</w:t>
      </w:r>
      <w:proofErr w:type="spellEnd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 de </w:t>
      </w:r>
      <w:proofErr w:type="spellStart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granos</w:t>
      </w:r>
      <w:proofErr w:type="spellEnd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 y bender </w:t>
      </w:r>
      <w:proofErr w:type="spellStart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en</w:t>
      </w:r>
      <w:proofErr w:type="spellEnd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 </w:t>
      </w:r>
      <w:proofErr w:type="spellStart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pequeños</w:t>
      </w:r>
      <w:proofErr w:type="spellEnd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 pueblos y </w:t>
      </w:r>
      <w:proofErr w:type="spellStart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tener</w:t>
      </w:r>
      <w:proofErr w:type="spellEnd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 </w:t>
      </w:r>
      <w:proofErr w:type="spellStart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el</w:t>
      </w:r>
      <w:proofErr w:type="spellEnd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 dinero </w:t>
      </w:r>
      <w:proofErr w:type="spellStart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suficientepara</w:t>
      </w:r>
      <w:proofErr w:type="spellEnd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 </w:t>
      </w:r>
      <w:proofErr w:type="spellStart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pagar</w:t>
      </w:r>
      <w:proofErr w:type="spellEnd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 </w:t>
      </w:r>
      <w:proofErr w:type="spellStart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amis</w:t>
      </w:r>
      <w:proofErr w:type="spellEnd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 </w:t>
      </w:r>
      <w:proofErr w:type="spellStart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colegas</w:t>
      </w:r>
      <w:proofErr w:type="spellEnd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 y </w:t>
      </w:r>
      <w:proofErr w:type="spellStart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gerentes</w:t>
      </w:r>
      <w:proofErr w:type="spellEnd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 y </w:t>
      </w:r>
      <w:proofErr w:type="spellStart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alludar</w:t>
      </w:r>
      <w:proofErr w:type="spellEnd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 </w:t>
      </w:r>
      <w:proofErr w:type="spellStart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alguanas</w:t>
      </w:r>
      <w:proofErr w:type="spellEnd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 personas que no </w:t>
      </w:r>
      <w:proofErr w:type="spellStart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tienen</w:t>
      </w:r>
      <w:proofErr w:type="spellEnd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 que comer y </w:t>
      </w:r>
      <w:proofErr w:type="spellStart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yo</w:t>
      </w:r>
      <w:proofErr w:type="spellEnd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 </w:t>
      </w:r>
      <w:proofErr w:type="spellStart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podre</w:t>
      </w:r>
      <w:proofErr w:type="spellEnd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 </w:t>
      </w:r>
      <w:proofErr w:type="spellStart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vivir</w:t>
      </w:r>
      <w:proofErr w:type="spellEnd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 mas </w:t>
      </w:r>
      <w:proofErr w:type="spellStart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traquilo</w:t>
      </w:r>
      <w:proofErr w:type="spellEnd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 xml:space="preserve"> con mi </w:t>
      </w:r>
      <w:proofErr w:type="spellStart"/>
      <w:r w:rsidRPr="3D05BFF1" w:rsidR="3D05BFF1">
        <w:rPr>
          <w:rFonts w:ascii="Comic Sans MS" w:hAnsi="Comic Sans MS" w:eastAsia="Comic Sans MS" w:cs="Comic Sans MS"/>
          <w:color w:val="000000" w:themeColor="text1" w:themeTint="FF" w:themeShade="FF"/>
          <w:sz w:val="24"/>
          <w:szCs w:val="24"/>
        </w:rPr>
        <w:t>gastos</w:t>
      </w:r>
      <w:proofErr w:type="spellEnd"/>
    </w:p>
    <w:p w:rsidR="3D05BFF1" w:rsidP="3D05BFF1" w:rsidRDefault="3D05BFF1" w14:paraId="322525E9" w14:textId="13589D9F">
      <w:pPr>
        <w:pStyle w:val="Normal"/>
        <w:rPr>
          <w:rFonts w:ascii="Comic Sans MS" w:hAnsi="Comic Sans MS" w:eastAsia="Comic Sans MS" w:cs="Comic Sans MS"/>
          <w:color w:val="FF0000"/>
          <w:sz w:val="52"/>
          <w:szCs w:val="52"/>
        </w:rPr>
      </w:pPr>
    </w:p>
    <w:p w:rsidR="3D05BFF1" w:rsidP="3D05BFF1" w:rsidRDefault="3D05BFF1" w14:paraId="6B588716" w14:textId="0BAB23EE">
      <w:pPr>
        <w:pStyle w:val="Normal"/>
        <w:rPr>
          <w:rFonts w:ascii="Comic Sans MS" w:hAnsi="Comic Sans MS" w:eastAsia="Comic Sans MS" w:cs="Comic Sans MS"/>
          <w:color w:val="FF0000"/>
          <w:sz w:val="52"/>
          <w:szCs w:val="52"/>
        </w:rPr>
      </w:pPr>
    </w:p>
    <w:p w:rsidR="3D05BFF1" w:rsidP="3D05BFF1" w:rsidRDefault="3D05BFF1" w14:paraId="78A63375" w14:textId="6DF39E30">
      <w:pPr>
        <w:pStyle w:val="Normal"/>
        <w:rPr>
          <w:rFonts w:ascii="Comic Sans MS" w:hAnsi="Comic Sans MS" w:eastAsia="Comic Sans MS" w:cs="Comic Sans MS"/>
          <w:color w:val="FF0000"/>
          <w:sz w:val="52"/>
          <w:szCs w:val="52"/>
        </w:rPr>
      </w:pPr>
    </w:p>
    <w:p w:rsidR="3D05BFF1" w:rsidP="3D05BFF1" w:rsidRDefault="3D05BFF1" w14:paraId="4FF0CE26" w14:textId="506A6003">
      <w:pPr>
        <w:pStyle w:val="Normal"/>
        <w:rPr>
          <w:rFonts w:ascii="Comic Sans MS" w:hAnsi="Comic Sans MS" w:eastAsia="Comic Sans MS" w:cs="Comic Sans MS"/>
          <w:color w:val="FF0000"/>
          <w:sz w:val="48"/>
          <w:szCs w:val="48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U2m8DGHxvw1JlH" id="z93vbO+g"/>
    <int:WordHash hashCode="YBpSUvOgIpaDkf" id="NvOK+oLN"/>
    <int:WordHash hashCode="NScr+B38Eb297W" id="vxlO5EfL"/>
    <int:WordHash hashCode="ql0K+mvEwK5Mns" id="qhlicw5d"/>
    <int:WordHash hashCode="GrGz41MNQgJPr3" id="TtiYZDxS"/>
    <int:WordHash hashCode="oGS8boZvOD4Foy" id="g1bj1ZiP"/>
    <int:WordHash hashCode="bsOcSBsYSpkklD" id="FOjWeJVp"/>
    <int:WordHash hashCode="0RN7hcLMINc4HT" id="UDzSJeFe"/>
    <int:WordHash hashCode="tTxTQuauyJRP3w" id="Oc09EydR"/>
    <int:WordHash hashCode="2g1SWaQhrSp8CS" id="Dwwkcp/Q"/>
    <int:WordHash hashCode="Tx6k8J2yqq+wqS" id="j4U/01+j"/>
    <int:WordHash hashCode="hIxkyoapH2NKvp" id="aWs4o+mj"/>
    <int:WordHash hashCode="emP+YCV0jAN8El" id="Nrj8FSJm"/>
    <int:WordHash hashCode="VoKj4mxVsiPym6" id="4YVpyVWv"/>
    <int:WordHash hashCode="nygkoL0rpI+Rj/" id="R15/q1RZ"/>
    <int:WordHash hashCode="WbjN8upixlTAV1" id="oN68I1ZN"/>
    <int:WordHash hashCode="g1bBAVlvkVXuoU" id="N9259Kkm"/>
    <int:WordHash hashCode="ZF7fZPTk6Nf1D6" id="8hcNIonO"/>
    <int:WordHash hashCode="OJeeiWKOALCLXE" id="7vIkQ3O1"/>
    <int:WordHash hashCode="Fpu1mdZV/vwerF" id="KeDQCYHN"/>
    <int:WordHash hashCode="RYpiWQ24OjZanA" id="8RCDal25"/>
    <int:WordHash hashCode="EearnzzkzTbVp0" id="R3f9tAT2"/>
    <int:WordHash hashCode="oIQefrYIUV2UHA" id="8bYZusU6"/>
    <int:WordHash hashCode="Zvz0Z1VkSRZGEs" id="KxC/46IJ"/>
    <int:WordHash hashCode="jLlvE/MHYiFLXY" id="tcSHvxn0"/>
    <int:WordHash hashCode="rk53X3nhhXH2UR" id="TfzrtF2n"/>
    <int:WordHash hashCode="BfIKcXg9sabwxO" id="g8/8Myln"/>
    <int:WordHash hashCode="23j/CoQ5Ay9mH+" id="T06mfsCP"/>
    <int:WordHash hashCode="HnrsagimXG0d2c" id="Kl5GBcq3"/>
    <int:WordHash hashCode="A1+pI7+NtaRMSu" id="rC83BUav"/>
    <int:WordHash hashCode="0w85kCMjAmSY+2" id="pDCYAvAy"/>
    <int:WordHash hashCode="6S/E4mp2tehTzj" id="XbqBjRcq"/>
    <int:WordHash hashCode="cnABLvojxt92Fb" id="krLZ9+gQ"/>
    <int:WordHash hashCode="qo+I7k3BZxErGj" id="oihyPWt9"/>
    <int:WordHash hashCode="zdVSY6IzsbniS4" id="jElkP1PY"/>
    <int:WordHash hashCode="/nuuY1Xmtivx2j" id="ydaXkF2h"/>
    <int:WordHash hashCode="IGqhEApqtkrVLG" id="X6eNJDIt"/>
    <int:WordHash hashCode="T+zjNtSi2fjA/n" id="dyNhfFFf"/>
    <int:WordHash hashCode="BQxZDM+xJRlqiV" id="MPK4DVql"/>
    <int:WordHash hashCode="lAP0yM1a9hxIVU" id="SsacO6SY"/>
    <int:WordHash hashCode="VuxzSxIoFVDiHe" id="sn+PoSUs"/>
    <int:WordHash hashCode="Irk6wJmpiT4vn7" id="OL3P/sMt"/>
    <int:WordHash hashCode="qN+5HtHsTxY8kX" id="yYFPZrRR"/>
    <int:WordHash hashCode="6GuDSjQ3y0Dage" id="Co+IbrtP"/>
    <int:WordHash hashCode="ogOctG1vJfWPeu" id="WhNES4Ky"/>
    <int:WordHash hashCode="UiaBqUgQXkRa6U" id="4QipQhml"/>
    <int:WordHash hashCode="xylKH0MUVjjaog" id="QKMgTGOO"/>
    <int:WordHash hashCode="ivOLs9u3kUHHa6" id="rEgPVKFQ"/>
    <int:WordHash hashCode="4YyqWoISH1tgZ8" id="cq0Vt8CW"/>
    <int:WordHash hashCode="eCyC1YiidqH+EG" id="qyGwUj6w"/>
    <int:WordHash hashCode="8ASZZiA96+pLQG" id="J6cb22WS"/>
    <int:WordHash hashCode="deHHuaWRiOKOi8" id="e4/YHiYl"/>
    <int:WordHash hashCode="hkt++3O7oL7hDi" id="MAV/zKmw"/>
    <int:WordHash hashCode="jsfFFhIuE2R74d" id="lYmB9CyA"/>
    <int:WordHash hashCode="UZkC1NhQhyy21q" id="PNQ+WRto"/>
    <int:WordHash hashCode="5vaxGQBfI5fOmg" id="cM1+Lepy"/>
    <int:WordHash hashCode="jrWdewSZJvjE0N" id="xls2D+JT"/>
    <int:WordHash hashCode="KFaz8he1tDHxsb" id="SiPYlurM"/>
    <int:WordHash hashCode="xeDVsrA9ZTn1fa" id="cSWFbFzn"/>
    <int:WordHash hashCode="n4ACiE/IWHeOr2" id="OqE2vEq3"/>
    <int:WordHash hashCode="exJXOdgejFLxKI" id="GLbf1Egk"/>
    <int:WordHash hashCode="PWbadqPY7CWoIO" id="RTng4Y43"/>
    <int:WordHash hashCode="6V8KQLeSTyqb16" id="5tb/gRdl"/>
    <int:WordHash hashCode="3rUpwbJJrxdOUZ" id="4dtHDZxM"/>
    <int:WordHash hashCode="cZPihTvFeZq8ox" id="SN9BfjHt"/>
    <int:WordHash hashCode="asyFZn5Q+EjW2+" id="juKR0G/O"/>
    <int:WordHash hashCode="rkW9ysmig6evZl" id="MbvRzSoN"/>
    <int:WordHash hashCode="YxUvg9mVahPBuU" id="RQqYm97V"/>
    <int:WordHash hashCode="I5UfNXnL8Myla/" id="ysU7liGC"/>
    <int:WordHash hashCode="CUsP4OMChUrxMR" id="fxRAC5AG"/>
    <int:WordHash hashCode="EQBhJGe4YPg6vo" id="+ieyG0J7"/>
    <int:WordHash hashCode="FPtqwLUBcBMH5B" id="9fc9mBY2"/>
    <int:WordHash hashCode="iXW5RaPgz0izDO" id="rGuBWHbe"/>
    <int:WordHash hashCode="wyPezUFF923Ysp" id="T8O+tIWJ"/>
    <int:WordHash hashCode="WqhZFmVAR6Gpy/" id="2GsU+LGv"/>
    <int:WordHash hashCode="pu32r81X7Ga2XA" id="O9HiCVuQ"/>
    <int:WordHash hashCode="MUoDqKiD5HcXLa" id="oLGFvO8n"/>
    <int:WordHash hashCode="cdQ2m9Hc10ekmG" id="+jOtr4W3"/>
    <int:WordHash hashCode="xBl10drhzGmxat" id="okUQJzYE"/>
    <int:WordHash hashCode="qMKP+IPQJDbVBA" id="vbLDHX5i"/>
    <int:WordHash hashCode="cbtTKUWSLlFpgu" id="XpiERRoX"/>
    <int:WordHash hashCode="gNyhLuF16c/7eO" id="m/Y00btW"/>
  </int:Manifest>
  <int:Observations>
    <int:Content id="z93vbO+g">
      <int:Rejection type="LegacyProofing"/>
    </int:Content>
    <int:Content id="NvOK+oLN">
      <int:Rejection type="LegacyProofing"/>
    </int:Content>
    <int:Content id="vxlO5EfL">
      <int:Rejection type="LegacyProofing"/>
    </int:Content>
    <int:Content id="qhlicw5d">
      <int:Rejection type="LegacyProofing"/>
    </int:Content>
    <int:Content id="TtiYZDxS">
      <int:Rejection type="LegacyProofing"/>
    </int:Content>
    <int:Content id="g1bj1ZiP">
      <int:Rejection type="LegacyProofing"/>
    </int:Content>
    <int:Content id="FOjWeJVp">
      <int:Rejection type="LegacyProofing"/>
    </int:Content>
    <int:Content id="UDzSJeFe">
      <int:Rejection type="LegacyProofing"/>
    </int:Content>
    <int:Content id="Oc09EydR">
      <int:Rejection type="LegacyProofing"/>
    </int:Content>
    <int:Content id="Dwwkcp/Q">
      <int:Rejection type="LegacyProofing"/>
    </int:Content>
    <int:Content id="j4U/01+j">
      <int:Rejection type="LegacyProofing"/>
    </int:Content>
    <int:Content id="aWs4o+mj">
      <int:Rejection type="LegacyProofing"/>
    </int:Content>
    <int:Content id="Nrj8FSJm">
      <int:Rejection type="LegacyProofing"/>
    </int:Content>
    <int:Content id="4YVpyVWv">
      <int:Rejection type="LegacyProofing"/>
    </int:Content>
    <int:Content id="R15/q1RZ">
      <int:Rejection type="LegacyProofing"/>
    </int:Content>
    <int:Content id="oN68I1ZN">
      <int:Rejection type="LegacyProofing"/>
    </int:Content>
    <int:Content id="N9259Kkm">
      <int:Rejection type="LegacyProofing"/>
    </int:Content>
    <int:Content id="8hcNIonO">
      <int:Rejection type="LegacyProofing"/>
    </int:Content>
    <int:Content id="7vIkQ3O1">
      <int:Rejection type="LegacyProofing"/>
    </int:Content>
    <int:Content id="KeDQCYHN">
      <int:Rejection type="LegacyProofing"/>
    </int:Content>
    <int:Content id="8RCDal25">
      <int:Rejection type="LegacyProofing"/>
    </int:Content>
    <int:Content id="R3f9tAT2">
      <int:Rejection type="LegacyProofing"/>
    </int:Content>
    <int:Content id="8bYZusU6">
      <int:Rejection type="LegacyProofing"/>
    </int:Content>
    <int:Content id="KxC/46IJ">
      <int:Rejection type="LegacyProofing"/>
    </int:Content>
    <int:Content id="tcSHvxn0">
      <int:Rejection type="LegacyProofing"/>
    </int:Content>
    <int:Content id="TfzrtF2n">
      <int:Rejection type="LegacyProofing"/>
    </int:Content>
    <int:Content id="g8/8Myln">
      <int:Rejection type="LegacyProofing"/>
    </int:Content>
    <int:Content id="T06mfsCP">
      <int:Rejection type="LegacyProofing"/>
    </int:Content>
    <int:Content id="Kl5GBcq3">
      <int:Rejection type="LegacyProofing"/>
    </int:Content>
    <int:Content id="rC83BUav">
      <int:Rejection type="LegacyProofing"/>
    </int:Content>
    <int:Content id="pDCYAvAy">
      <int:Rejection type="LegacyProofing"/>
    </int:Content>
    <int:Content id="XbqBjRcq">
      <int:Rejection type="LegacyProofing"/>
    </int:Content>
    <int:Content id="krLZ9+gQ">
      <int:Rejection type="LegacyProofing"/>
    </int:Content>
    <int:Content id="oihyPWt9">
      <int:Rejection type="LegacyProofing"/>
    </int:Content>
    <int:Content id="jElkP1PY">
      <int:Rejection type="LegacyProofing"/>
    </int:Content>
    <int:Content id="ydaXkF2h">
      <int:Rejection type="LegacyProofing"/>
    </int:Content>
    <int:Content id="X6eNJDIt">
      <int:Rejection type="LegacyProofing"/>
    </int:Content>
    <int:Content id="dyNhfFFf">
      <int:Rejection type="LegacyProofing"/>
    </int:Content>
    <int:Content id="MPK4DVql">
      <int:Rejection type="LegacyProofing"/>
    </int:Content>
    <int:Content id="SsacO6SY">
      <int:Rejection type="LegacyProofing"/>
    </int:Content>
    <int:Content id="sn+PoSUs">
      <int:Rejection type="LegacyProofing"/>
    </int:Content>
    <int:Content id="OL3P/sMt">
      <int:Rejection type="LegacyProofing"/>
    </int:Content>
    <int:Content id="yYFPZrRR">
      <int:Rejection type="LegacyProofing"/>
    </int:Content>
    <int:Content id="Co+IbrtP">
      <int:Rejection type="LegacyProofing"/>
    </int:Content>
    <int:Content id="WhNES4Ky">
      <int:Rejection type="LegacyProofing"/>
    </int:Content>
    <int:Content id="4QipQhml">
      <int:Rejection type="LegacyProofing"/>
    </int:Content>
    <int:Content id="QKMgTGOO">
      <int:Rejection type="LegacyProofing"/>
    </int:Content>
    <int:Content id="rEgPVKFQ">
      <int:Rejection type="LegacyProofing"/>
    </int:Content>
    <int:Content id="cq0Vt8CW">
      <int:Rejection type="LegacyProofing"/>
    </int:Content>
    <int:Content id="qyGwUj6w">
      <int:Rejection type="LegacyProofing"/>
    </int:Content>
    <int:Content id="J6cb22WS">
      <int:Rejection type="LegacyProofing"/>
    </int:Content>
    <int:Content id="e4/YHiYl">
      <int:Rejection type="LegacyProofing"/>
    </int:Content>
    <int:Content id="MAV/zKmw">
      <int:Rejection type="LegacyProofing"/>
    </int:Content>
    <int:Content id="lYmB9CyA">
      <int:Rejection type="LegacyProofing"/>
    </int:Content>
    <int:Content id="PNQ+WRto">
      <int:Rejection type="LegacyProofing"/>
    </int:Content>
    <int:Content id="cM1+Lepy">
      <int:Rejection type="LegacyProofing"/>
    </int:Content>
    <int:Content id="xls2D+JT">
      <int:Rejection type="LegacyProofing"/>
    </int:Content>
    <int:Content id="SiPYlurM">
      <int:Rejection type="LegacyProofing"/>
    </int:Content>
    <int:Content id="cSWFbFzn">
      <int:Rejection type="LegacyProofing"/>
    </int:Content>
    <int:Content id="OqE2vEq3">
      <int:Rejection type="LegacyProofing"/>
    </int:Content>
    <int:Content id="GLbf1Egk">
      <int:Rejection type="LegacyProofing"/>
    </int:Content>
    <int:Content id="RTng4Y43">
      <int:Rejection type="LegacyProofing"/>
    </int:Content>
    <int:Content id="5tb/gRdl">
      <int:Rejection type="LegacyProofing"/>
    </int:Content>
    <int:Content id="4dtHDZxM">
      <int:Rejection type="LegacyProofing"/>
    </int:Content>
    <int:Content id="SN9BfjHt">
      <int:Rejection type="LegacyProofing"/>
    </int:Content>
    <int:Content id="juKR0G/O">
      <int:Rejection type="LegacyProofing"/>
    </int:Content>
    <int:Content id="MbvRzSoN">
      <int:Rejection type="LegacyProofing"/>
    </int:Content>
    <int:Content id="RQqYm97V">
      <int:Rejection type="LegacyProofing"/>
    </int:Content>
    <int:Content id="ysU7liGC">
      <int:Rejection type="LegacyProofing"/>
    </int:Content>
    <int:Content id="fxRAC5AG">
      <int:Rejection type="LegacyProofing"/>
    </int:Content>
    <int:Content id="+ieyG0J7">
      <int:Rejection type="LegacyProofing"/>
    </int:Content>
    <int:Content id="9fc9mBY2">
      <int:Rejection type="LegacyProofing"/>
    </int:Content>
    <int:Content id="rGuBWHbe">
      <int:Rejection type="LegacyProofing"/>
    </int:Content>
    <int:Content id="T8O+tIWJ">
      <int:Rejection type="LegacyProofing"/>
    </int:Content>
    <int:Content id="2GsU+LGv">
      <int:Rejection type="LegacyProofing"/>
    </int:Content>
    <int:Content id="O9HiCVuQ">
      <int:Rejection type="LegacyProofing"/>
    </int:Content>
    <int:Content id="oLGFvO8n">
      <int:Rejection type="LegacyProofing"/>
    </int:Content>
    <int:Content id="+jOtr4W3">
      <int:Rejection type="LegacyProofing"/>
    </int:Content>
    <int:Content id="okUQJzYE">
      <int:Rejection type="LegacyProofing"/>
    </int:Content>
    <int:Content id="vbLDHX5i">
      <int:Rejection type="LegacyProofing"/>
    </int:Content>
    <int:Content id="XpiERRoX">
      <int:Rejection type="LegacyProofing"/>
    </int:Content>
    <int:Content id="m/Y00btW">
      <int:Rejection type="LegacyProofing"/>
    </int:Content>
  </int:Observations>
</int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B6D6C1"/>
    <w:rsid w:val="3D05BFF1"/>
    <w:rsid w:val="64B6D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6D6C1"/>
  <w15:chartTrackingRefBased/>
  <w15:docId w15:val="{83F25F23-E0CD-45BB-893F-82147898C8F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jpg" Id="Ra96437534969480b" /><Relationship Type="http://schemas.openxmlformats.org/officeDocument/2006/relationships/image" Target="/media/image2.jpg" Id="R4c9b73d7380a48a7" /><Relationship Type="http://schemas.openxmlformats.org/officeDocument/2006/relationships/image" Target="/media/image3.jpg" Id="R6b4304278e694b9c" /><Relationship Type="http://schemas.openxmlformats.org/officeDocument/2006/relationships/image" Target="/media/image4.jpg" Id="R358fac8928e547b6" /><Relationship Type="http://schemas.openxmlformats.org/officeDocument/2006/relationships/image" Target="/media/image5.jpg" Id="R820dd6980cd84b48" /><Relationship Type="http://schemas.openxmlformats.org/officeDocument/2006/relationships/image" Target="/media/image6.jpg" Id="Ra4854a9ed1be4ae6" /><Relationship Type="http://schemas.openxmlformats.org/officeDocument/2006/relationships/image" Target="/media/image7.jpg" Id="Rfe4e73d5289b4e83" /><Relationship Type="http://schemas.microsoft.com/office/2019/09/relationships/intelligence" Target="/word/intelligence.xml" Id="R7ef2972610834db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2021-10-06T20:30:08.6619622Z</dcterms:created>
  <dcterms:modified xsi:type="dcterms:W3CDTF">2021-10-06T21:03:13.3497210Z</dcterms:modified>
  <dc:creator>Guest User</dc:creator>
  <lastModifiedBy>Guest User</lastModifiedBy>
</coreProperties>
</file>